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a"/>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3"/>
      </w:tblGrid>
      <w:tr w:rsidR="00C53A71" w:rsidRPr="00C018C3" w14:paraId="67B1B3D8" w14:textId="77777777" w:rsidTr="00BE4A4F">
        <w:tc>
          <w:tcPr>
            <w:tcW w:w="5042" w:type="dxa"/>
          </w:tcPr>
          <w:p w14:paraId="6BC01479" w14:textId="77777777" w:rsidR="00C53A71" w:rsidRDefault="00C53A71" w:rsidP="00C53A71">
            <w:pPr>
              <w:pStyle w:val="12"/>
              <w:shd w:val="clear" w:color="auto" w:fill="auto"/>
              <w:spacing w:before="140"/>
              <w:ind w:right="420" w:firstLine="0"/>
              <w:jc w:val="center"/>
            </w:pPr>
          </w:p>
        </w:tc>
        <w:tc>
          <w:tcPr>
            <w:tcW w:w="5043" w:type="dxa"/>
          </w:tcPr>
          <w:p w14:paraId="63DE228D" w14:textId="77777777" w:rsidR="00C53A71" w:rsidRPr="00C018C3" w:rsidRDefault="00C53A71" w:rsidP="00BE4A4F">
            <w:pPr>
              <w:pStyle w:val="12"/>
              <w:shd w:val="clear" w:color="auto" w:fill="auto"/>
              <w:ind w:firstLine="0"/>
              <w:jc w:val="center"/>
            </w:pPr>
            <w:r w:rsidRPr="00C018C3">
              <w:t>УТВЕРЖДЕНА</w:t>
            </w:r>
            <w:r w:rsidRPr="00C018C3">
              <w:br/>
              <w:t>приказом Министерства</w:t>
            </w:r>
          </w:p>
          <w:p w14:paraId="5BE05DFA" w14:textId="216F5F6D" w:rsidR="00C53A71" w:rsidRPr="00C018C3" w:rsidRDefault="00C53A71" w:rsidP="00BE4A4F">
            <w:pPr>
              <w:pStyle w:val="12"/>
              <w:shd w:val="clear" w:color="auto" w:fill="auto"/>
              <w:ind w:firstLine="0"/>
              <w:jc w:val="center"/>
            </w:pPr>
            <w:r w:rsidRPr="00C018C3">
              <w:t>строительства и жилищно-</w:t>
            </w:r>
            <w:r w:rsidRPr="00C018C3">
              <w:br/>
              <w:t xml:space="preserve">коммунального хозяйства </w:t>
            </w:r>
          </w:p>
          <w:p w14:paraId="19E07992" w14:textId="77777777" w:rsidR="00C53A71" w:rsidRPr="00C018C3" w:rsidRDefault="00C53A71" w:rsidP="00BE4A4F">
            <w:pPr>
              <w:pStyle w:val="12"/>
              <w:shd w:val="clear" w:color="auto" w:fill="auto"/>
              <w:ind w:firstLine="0"/>
              <w:jc w:val="center"/>
            </w:pPr>
            <w:r w:rsidRPr="00C018C3">
              <w:t>Российской Федерации</w:t>
            </w:r>
          </w:p>
          <w:p w14:paraId="42DE5D65" w14:textId="6D98BD1D" w:rsidR="00C53A71" w:rsidRPr="00C018C3" w:rsidRDefault="00C53A71" w:rsidP="00BE4A4F">
            <w:pPr>
              <w:pStyle w:val="12"/>
              <w:shd w:val="clear" w:color="auto" w:fill="auto"/>
              <w:ind w:firstLine="0"/>
              <w:jc w:val="center"/>
            </w:pPr>
            <w:r w:rsidRPr="00C018C3">
              <w:t xml:space="preserve"> от 4 августа 2020</w:t>
            </w:r>
            <w:r w:rsidR="002A3286">
              <w:t xml:space="preserve"> </w:t>
            </w:r>
            <w:r w:rsidRPr="00C018C3">
              <w:t>г. № 421/пр</w:t>
            </w:r>
          </w:p>
        </w:tc>
      </w:tr>
    </w:tbl>
    <w:p w14:paraId="0F9612DA" w14:textId="77777777" w:rsidR="00C53A71" w:rsidRPr="00C018C3" w:rsidRDefault="00C53A71">
      <w:pPr>
        <w:pStyle w:val="12"/>
        <w:shd w:val="clear" w:color="auto" w:fill="auto"/>
        <w:spacing w:before="140"/>
        <w:ind w:right="420" w:firstLine="0"/>
        <w:jc w:val="center"/>
      </w:pPr>
      <w:r w:rsidRPr="00C018C3">
        <w:t xml:space="preserve">       </w:t>
      </w:r>
    </w:p>
    <w:p w14:paraId="3000FA23" w14:textId="77777777" w:rsidR="00C53A71" w:rsidRPr="00C018C3" w:rsidRDefault="00C53A71">
      <w:pPr>
        <w:pStyle w:val="12"/>
        <w:shd w:val="clear" w:color="auto" w:fill="auto"/>
        <w:spacing w:before="140"/>
        <w:ind w:right="420" w:firstLine="0"/>
        <w:jc w:val="center"/>
      </w:pPr>
    </w:p>
    <w:p w14:paraId="3088D3C7" w14:textId="77777777" w:rsidR="00C53A71" w:rsidRPr="00C018C3" w:rsidRDefault="00C53A71">
      <w:pPr>
        <w:pStyle w:val="12"/>
        <w:shd w:val="clear" w:color="auto" w:fill="auto"/>
        <w:spacing w:before="140"/>
        <w:ind w:right="420" w:firstLine="0"/>
        <w:jc w:val="center"/>
      </w:pPr>
    </w:p>
    <w:p w14:paraId="331DC8C9" w14:textId="77777777" w:rsidR="00A70E85" w:rsidRPr="00C018C3" w:rsidRDefault="006961D7">
      <w:pPr>
        <w:pStyle w:val="23"/>
        <w:shd w:val="clear" w:color="auto" w:fill="auto"/>
      </w:pPr>
      <w:r w:rsidRPr="00C018C3">
        <w:t>Методика определения сметной стоимости строительства,</w:t>
      </w:r>
      <w:r w:rsidRPr="00C018C3">
        <w:br/>
        <w:t>реконструкции, капитального ремонта, сноса объектов</w:t>
      </w:r>
      <w:r w:rsidRPr="00C018C3">
        <w:br/>
        <w:t>капитального строительства, работ по сохранению объектов</w:t>
      </w:r>
      <w:r w:rsidRPr="00C018C3">
        <w:br/>
        <w:t>культурного наследия (памятников истории и культуры) народов</w:t>
      </w:r>
      <w:r w:rsidRPr="00C018C3">
        <w:br/>
        <w:t>Российской Федерации на территории Российской Федерации</w:t>
      </w:r>
    </w:p>
    <w:p w14:paraId="18AC8A88" w14:textId="77777777" w:rsidR="00A70E85" w:rsidRPr="00C018C3" w:rsidRDefault="006961D7">
      <w:pPr>
        <w:pStyle w:val="14"/>
        <w:keepNext/>
        <w:keepLines/>
        <w:numPr>
          <w:ilvl w:val="0"/>
          <w:numId w:val="1"/>
        </w:numPr>
        <w:shd w:val="clear" w:color="auto" w:fill="auto"/>
        <w:tabs>
          <w:tab w:val="left" w:pos="3691"/>
        </w:tabs>
        <w:spacing w:after="220"/>
        <w:ind w:left="3360" w:firstLine="0"/>
      </w:pPr>
      <w:bookmarkStart w:id="0" w:name="bookmark0"/>
      <w:r w:rsidRPr="00C018C3">
        <w:t>Общие положения</w:t>
      </w:r>
      <w:bookmarkEnd w:id="0"/>
    </w:p>
    <w:p w14:paraId="2E4B5022" w14:textId="77777777" w:rsidR="00A70E85" w:rsidRPr="00C018C3" w:rsidRDefault="006961D7" w:rsidP="003209AA">
      <w:pPr>
        <w:pStyle w:val="12"/>
        <w:numPr>
          <w:ilvl w:val="0"/>
          <w:numId w:val="2"/>
        </w:numPr>
        <w:shd w:val="clear" w:color="auto" w:fill="auto"/>
        <w:tabs>
          <w:tab w:val="left" w:pos="0"/>
        </w:tabs>
        <w:ind w:firstLine="709"/>
      </w:pPr>
      <w:r w:rsidRPr="00C018C3">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w:t>
      </w:r>
      <w:r w:rsidR="00436D6F" w:rsidRPr="00C018C3">
        <w:t xml:space="preserve"> </w:t>
      </w:r>
      <w:r w:rsidRPr="00C018C3">
        <w:t>(памятников истории и культуры) народов Российской Федерации на территории</w:t>
      </w:r>
      <w:r w:rsidR="00436D6F" w:rsidRPr="00C018C3">
        <w:t xml:space="preserve"> </w:t>
      </w:r>
      <w:r w:rsidRPr="00C018C3">
        <w:t>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14:paraId="1A4E0231" w14:textId="77777777" w:rsidR="00A70E85" w:rsidRPr="00C018C3" w:rsidRDefault="006961D7">
      <w:pPr>
        <w:pStyle w:val="12"/>
        <w:numPr>
          <w:ilvl w:val="0"/>
          <w:numId w:val="2"/>
        </w:numPr>
        <w:shd w:val="clear" w:color="auto" w:fill="auto"/>
        <w:tabs>
          <w:tab w:val="left" w:pos="1057"/>
        </w:tabs>
        <w:ind w:firstLine="720"/>
      </w:pPr>
      <w:r w:rsidRPr="00C018C3">
        <w:t>Согласно пункту 30 статьи 1 Градостроительного кодекса Российской Федерации (Собрание законодательства Российской Федерации, 2005, № 1, ст. 16; 2019, №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14:paraId="3DB6E379" w14:textId="77777777" w:rsidR="00A70E85" w:rsidRPr="00C018C3" w:rsidRDefault="006961D7">
      <w:pPr>
        <w:pStyle w:val="12"/>
        <w:numPr>
          <w:ilvl w:val="0"/>
          <w:numId w:val="2"/>
        </w:numPr>
        <w:shd w:val="clear" w:color="auto" w:fill="auto"/>
        <w:tabs>
          <w:tab w:val="left" w:pos="1052"/>
        </w:tabs>
        <w:ind w:firstLine="720"/>
      </w:pPr>
      <w:r w:rsidRPr="00C018C3">
        <w:t xml:space="preserve">Положения Методики применяются при определении сметной стоимости </w:t>
      </w:r>
      <w:r w:rsidRPr="00C018C3">
        <w:lastRenderedPageBreak/>
        <w:t>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14:paraId="2C417259" w14:textId="77777777" w:rsidR="00A70E85" w:rsidRPr="00C018C3" w:rsidRDefault="006961D7">
      <w:pPr>
        <w:pStyle w:val="12"/>
        <w:numPr>
          <w:ilvl w:val="0"/>
          <w:numId w:val="2"/>
        </w:numPr>
        <w:shd w:val="clear" w:color="auto" w:fill="auto"/>
        <w:tabs>
          <w:tab w:val="left" w:pos="1062"/>
        </w:tabs>
        <w:ind w:firstLine="720"/>
      </w:pPr>
      <w:r w:rsidRPr="00C018C3">
        <w:t>Сметная стоимость строительства определяется сметой на строительство, реконструкцию, капитальный ремонт объекта капитального строительства, на работы по сохранению объектов культурного наследия, разрабатываемой в составе проектной документации 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(Собрание законодательства Российской Федерации, 2008, № 8, ст. 744; 2020, № 18, ст. 2916) (далее - Положение № 87),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Требованиями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 509 (Собрание законодательства Российской Федерации, 2019, № 18, ст. 2245) (далее - смета на строительство).</w:t>
      </w:r>
    </w:p>
    <w:p w14:paraId="65CC8E8E" w14:textId="2A845EBE" w:rsidR="00A70E85" w:rsidRPr="00C018C3" w:rsidRDefault="006961D7">
      <w:pPr>
        <w:pStyle w:val="12"/>
        <w:numPr>
          <w:ilvl w:val="0"/>
          <w:numId w:val="2"/>
        </w:numPr>
        <w:shd w:val="clear" w:color="auto" w:fill="auto"/>
        <w:tabs>
          <w:tab w:val="left" w:pos="1062"/>
        </w:tabs>
        <w:ind w:firstLine="720"/>
      </w:pPr>
      <w:r w:rsidRPr="00C018C3">
        <w:t xml:space="preserve">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ремонтно-реставрационных работ (при выполнении работ по сохранению объектов культурного наследия), работ по монтажу </w:t>
      </w:r>
      <w:r w:rsidR="009153CF" w:rsidRPr="00C018C3">
        <w:t>и капитальному ремонт</w:t>
      </w:r>
      <w:r w:rsidR="00AC7BC7" w:rsidRPr="00C018C3">
        <w:t>у</w:t>
      </w:r>
      <w:r w:rsidR="009153CF" w:rsidRPr="00C018C3">
        <w:t xml:space="preserve"> </w:t>
      </w:r>
      <w:r w:rsidRPr="00C018C3">
        <w:t>оборудования, стоимость оборудования, стоимость прочих затрат.</w:t>
      </w:r>
    </w:p>
    <w:p w14:paraId="7385CFB3" w14:textId="666755CB" w:rsidR="00A70E85" w:rsidRPr="00C018C3" w:rsidRDefault="006961D7">
      <w:pPr>
        <w:pStyle w:val="12"/>
        <w:numPr>
          <w:ilvl w:val="0"/>
          <w:numId w:val="2"/>
        </w:numPr>
        <w:shd w:val="clear" w:color="auto" w:fill="auto"/>
        <w:tabs>
          <w:tab w:val="left" w:pos="1062"/>
        </w:tabs>
        <w:ind w:firstLine="720"/>
      </w:pPr>
      <w:r w:rsidRPr="00C018C3">
        <w:t xml:space="preserve">Стоимость строительных работ, работ по монтажу оборудования (далее - строительно-монтажные работы, СМР) включает сметные прямые затраты, </w:t>
      </w:r>
      <w:r w:rsidRPr="00C018C3">
        <w:lastRenderedPageBreak/>
        <w:t>накладные расходы и сметную прибыль, а также отдельные виды затрат, относимые на стоимость строительно-монтажных работ.</w:t>
      </w:r>
    </w:p>
    <w:p w14:paraId="6F7DF85E" w14:textId="7064BA47" w:rsidR="00A70E85" w:rsidRPr="00C018C3" w:rsidRDefault="006961D7" w:rsidP="009153CF">
      <w:pPr>
        <w:pStyle w:val="12"/>
        <w:shd w:val="clear" w:color="auto" w:fill="auto"/>
        <w:ind w:firstLine="720"/>
      </w:pPr>
      <w:r w:rsidRPr="00C018C3">
        <w:t>Сметные прямые затраты учитывают сметную стоимость материалов, изделий, конструкций, средства на оплату труда</w:t>
      </w:r>
      <w:r w:rsidR="009153CF" w:rsidRPr="00C018C3">
        <w:t xml:space="preserve"> </w:t>
      </w:r>
      <w:r w:rsidR="00852348" w:rsidRPr="00C018C3">
        <w:t>рабочих</w:t>
      </w:r>
      <w:r w:rsidRPr="00C018C3">
        <w:t>, стоимость эксплуатации машин и механизмов</w:t>
      </w:r>
      <w:r w:rsidR="0022603B" w:rsidRPr="00C018C3">
        <w:t xml:space="preserve">, </w:t>
      </w:r>
      <w:r w:rsidR="001D66FD" w:rsidRPr="00C018C3">
        <w:t>включая</w:t>
      </w:r>
      <w:r w:rsidR="00852348" w:rsidRPr="00C018C3">
        <w:t xml:space="preserve"> оплату труда </w:t>
      </w:r>
      <w:r w:rsidR="0022603B" w:rsidRPr="00C018C3">
        <w:t>рабочих, управляющих машинами</w:t>
      </w:r>
      <w:r w:rsidR="009153CF" w:rsidRPr="00C018C3">
        <w:t xml:space="preserve"> </w:t>
      </w:r>
      <w:r w:rsidRPr="00C018C3">
        <w:t xml:space="preserve">(далее </w:t>
      </w:r>
      <w:r w:rsidR="00545B95" w:rsidRPr="00C018C3">
        <w:t>-</w:t>
      </w:r>
      <w:r w:rsidR="0022603B" w:rsidRPr="00C018C3">
        <w:t xml:space="preserve"> машинисты</w:t>
      </w:r>
      <w:r w:rsidRPr="00C018C3">
        <w:t>).</w:t>
      </w:r>
    </w:p>
    <w:p w14:paraId="4EAE0F2E" w14:textId="77777777" w:rsidR="00A70E85" w:rsidRPr="00C018C3" w:rsidRDefault="006961D7">
      <w:pPr>
        <w:pStyle w:val="12"/>
        <w:shd w:val="clear" w:color="auto" w:fill="auto"/>
        <w:ind w:firstLine="720"/>
        <w:rPr>
          <w:color w:val="auto"/>
        </w:rPr>
      </w:pPr>
      <w:r w:rsidRPr="00C018C3">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 </w:t>
      </w:r>
      <w:r w:rsidRPr="00C018C3">
        <w:rPr>
          <w:color w:val="auto"/>
        </w:rPr>
        <w:t>1470/пр (зарегистрирован Министерством юстиции Российской Федерации 14 мая 2018 г., регистрационный № 51079) (далее - ФРСН).</w:t>
      </w:r>
    </w:p>
    <w:p w14:paraId="06893A3F" w14:textId="77777777" w:rsidR="00A70E85" w:rsidRPr="00C018C3" w:rsidRDefault="006961D7">
      <w:pPr>
        <w:pStyle w:val="12"/>
        <w:numPr>
          <w:ilvl w:val="0"/>
          <w:numId w:val="2"/>
        </w:numPr>
        <w:shd w:val="clear" w:color="auto" w:fill="auto"/>
        <w:tabs>
          <w:tab w:val="left" w:pos="1062"/>
        </w:tabs>
        <w:ind w:firstLine="720"/>
      </w:pPr>
      <w:r w:rsidRPr="00C018C3">
        <w:rPr>
          <w:color w:val="auto"/>
        </w:rPr>
        <w:t xml:space="preserve">Смета на строительство разрабатывается с использованием сметных нормативов, а также единичных расценок и составляющих </w:t>
      </w:r>
      <w:r w:rsidRPr="00C018C3">
        <w:t>единичных расценок к сметным нормам, сведения о которых включены в ФРСН.</w:t>
      </w:r>
    </w:p>
    <w:p w14:paraId="598C30E4" w14:textId="77777777" w:rsidR="00A70E85" w:rsidRPr="00C018C3" w:rsidRDefault="006961D7">
      <w:pPr>
        <w:pStyle w:val="12"/>
        <w:numPr>
          <w:ilvl w:val="0"/>
          <w:numId w:val="2"/>
        </w:numPr>
        <w:shd w:val="clear" w:color="auto" w:fill="auto"/>
        <w:tabs>
          <w:tab w:val="left" w:pos="1076"/>
        </w:tabs>
        <w:ind w:firstLine="720"/>
      </w:pPr>
      <w:r w:rsidRPr="00C018C3">
        <w:t>При определении сметной стоимости применяются:</w:t>
      </w:r>
    </w:p>
    <w:p w14:paraId="723C88E5" w14:textId="77777777" w:rsidR="00A70E85" w:rsidRPr="00C018C3" w:rsidRDefault="006961D7">
      <w:pPr>
        <w:pStyle w:val="12"/>
        <w:shd w:val="clear" w:color="auto" w:fill="auto"/>
        <w:tabs>
          <w:tab w:val="left" w:pos="1052"/>
        </w:tabs>
        <w:ind w:firstLine="720"/>
      </w:pPr>
      <w:r w:rsidRPr="00C018C3">
        <w:t>а)</w:t>
      </w:r>
      <w:r w:rsidRPr="00C018C3">
        <w:tab/>
        <w:t>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w:t>
      </w:r>
      <w:r w:rsidRPr="00C018C3">
        <w:softHyphen/>
        <w:t>реставрационные работы (далее - ГЭСНрр);</w:t>
      </w:r>
    </w:p>
    <w:p w14:paraId="175CB2E1" w14:textId="77777777" w:rsidR="00A70E85" w:rsidRPr="00C018C3" w:rsidRDefault="006961D7">
      <w:pPr>
        <w:pStyle w:val="12"/>
        <w:shd w:val="clear" w:color="auto" w:fill="auto"/>
        <w:tabs>
          <w:tab w:val="left" w:pos="1076"/>
        </w:tabs>
        <w:ind w:firstLine="720"/>
      </w:pPr>
      <w:r w:rsidRPr="00C018C3">
        <w:t>б)</w:t>
      </w:r>
      <w:r w:rsidRPr="00C018C3">
        <w:tab/>
        <w:t xml:space="preserve">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w:t>
      </w:r>
      <w:r w:rsidR="00972039" w:rsidRPr="00C018C3">
        <w:t xml:space="preserve">ремонтно-реставрационные </w:t>
      </w:r>
      <w:r w:rsidRPr="00C018C3">
        <w:t>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ФССЦпг);</w:t>
      </w:r>
    </w:p>
    <w:p w14:paraId="5A47149D" w14:textId="77777777" w:rsidR="00A70E85" w:rsidRPr="00C018C3" w:rsidRDefault="006961D7">
      <w:pPr>
        <w:pStyle w:val="12"/>
        <w:shd w:val="clear" w:color="auto" w:fill="auto"/>
        <w:tabs>
          <w:tab w:val="left" w:pos="1076"/>
        </w:tabs>
        <w:ind w:firstLine="720"/>
      </w:pPr>
      <w:r w:rsidRPr="00C018C3">
        <w:t>в)</w:t>
      </w:r>
      <w:r w:rsidRPr="00C018C3">
        <w:tab/>
        <w:t xml:space="preserve">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w:t>
      </w:r>
      <w:r w:rsidRPr="00C018C3">
        <w:lastRenderedPageBreak/>
        <w:t>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14:paraId="73EEB1AF" w14:textId="77777777" w:rsidR="00A70E85" w:rsidRPr="00C018C3" w:rsidRDefault="006961D7">
      <w:pPr>
        <w:pStyle w:val="12"/>
        <w:shd w:val="clear" w:color="auto" w:fill="auto"/>
        <w:tabs>
          <w:tab w:val="left" w:pos="1062"/>
        </w:tabs>
        <w:ind w:firstLine="720"/>
      </w:pPr>
      <w:r w:rsidRPr="00C018C3">
        <w:t>г)</w:t>
      </w:r>
      <w:r w:rsidRPr="00C018C3">
        <w:tab/>
        <w:t>отраслевые сметные нормы и единичные расценки.</w:t>
      </w:r>
    </w:p>
    <w:p w14:paraId="272380EF" w14:textId="77777777" w:rsidR="00A70E85" w:rsidRPr="00C018C3" w:rsidRDefault="006961D7">
      <w:pPr>
        <w:pStyle w:val="12"/>
        <w:numPr>
          <w:ilvl w:val="0"/>
          <w:numId w:val="2"/>
        </w:numPr>
        <w:shd w:val="clear" w:color="auto" w:fill="auto"/>
        <w:tabs>
          <w:tab w:val="left" w:pos="1062"/>
        </w:tabs>
        <w:ind w:firstLine="720"/>
      </w:pPr>
      <w:r w:rsidRPr="00C018C3">
        <w:t>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подпункте «б» пункта 10 Методики, - в базисном уровне, сложившемся на определенную дату (далее - базисный уровень цен).</w:t>
      </w:r>
    </w:p>
    <w:p w14:paraId="18161C21" w14:textId="77777777" w:rsidR="00A70E85" w:rsidRPr="00C018C3" w:rsidRDefault="006961D7">
      <w:pPr>
        <w:pStyle w:val="12"/>
        <w:numPr>
          <w:ilvl w:val="0"/>
          <w:numId w:val="2"/>
        </w:numPr>
        <w:shd w:val="clear" w:color="auto" w:fill="auto"/>
        <w:tabs>
          <w:tab w:val="left" w:pos="1220"/>
        </w:tabs>
        <w:ind w:firstLine="720"/>
      </w:pPr>
      <w:r w:rsidRPr="00C018C3">
        <w:t>Сметная стоимость строительства определяется:</w:t>
      </w:r>
    </w:p>
    <w:p w14:paraId="2341E685" w14:textId="77777777" w:rsidR="00A70E85" w:rsidRPr="00C018C3" w:rsidRDefault="006961D7">
      <w:pPr>
        <w:pStyle w:val="12"/>
        <w:shd w:val="clear" w:color="auto" w:fill="auto"/>
        <w:tabs>
          <w:tab w:val="left" w:pos="1052"/>
        </w:tabs>
        <w:ind w:firstLine="720"/>
      </w:pPr>
      <w:r w:rsidRPr="00C018C3">
        <w:t>а)</w:t>
      </w:r>
      <w:r w:rsidRPr="00C018C3">
        <w:tab/>
        <w:t>ресурсным методом - 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созданной в соответствии с Положением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 959 (Собрание законодательства Российской Федерации, 2016, № 40, ст. 5741; 2017, № 51, ст. 7839) (далее - ФГИС ЦС);</w:t>
      </w:r>
    </w:p>
    <w:p w14:paraId="32354F90" w14:textId="77777777" w:rsidR="00A70E85" w:rsidRPr="00C018C3" w:rsidRDefault="006961D7">
      <w:pPr>
        <w:pStyle w:val="12"/>
        <w:shd w:val="clear" w:color="auto" w:fill="auto"/>
        <w:tabs>
          <w:tab w:val="left" w:pos="1071"/>
        </w:tabs>
        <w:ind w:firstLine="720"/>
      </w:pPr>
      <w:r w:rsidRPr="00C018C3">
        <w:t>б)</w:t>
      </w:r>
      <w:r w:rsidRPr="00C018C3">
        <w:tab/>
        <w:t>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14:paraId="423A1995" w14:textId="77777777" w:rsidR="00A70E85" w:rsidRPr="00C018C3" w:rsidRDefault="006961D7">
      <w:pPr>
        <w:pStyle w:val="12"/>
        <w:shd w:val="clear" w:color="auto" w:fill="auto"/>
        <w:tabs>
          <w:tab w:val="left" w:pos="1066"/>
        </w:tabs>
        <w:ind w:firstLine="720"/>
      </w:pPr>
      <w:r w:rsidRPr="00C018C3">
        <w:t>в)</w:t>
      </w:r>
      <w:r w:rsidRPr="00C018C3">
        <w:tab/>
        <w:t>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составляющим единичных расценок в базисном уровне цен.</w:t>
      </w:r>
    </w:p>
    <w:p w14:paraId="49F453E7" w14:textId="77777777" w:rsidR="00A70E85" w:rsidRPr="00C018C3" w:rsidRDefault="006961D7">
      <w:pPr>
        <w:pStyle w:val="12"/>
        <w:shd w:val="clear" w:color="auto" w:fill="auto"/>
        <w:ind w:firstLine="720"/>
      </w:pPr>
      <w:r w:rsidRPr="00C018C3">
        <w:t>При определении сметной стоимости ресурсно-индексным методом применение индексов изменения сметной стоимости производится в случае отсутствия сметных цен строительных ресурсов в ФГИС ЦС, при этом применяются индексы, указанные в подпунктах «г» - «ж» пункта 11 Методики.</w:t>
      </w:r>
    </w:p>
    <w:p w14:paraId="3D43988A" w14:textId="77777777" w:rsidR="00A70E85" w:rsidRPr="00C018C3" w:rsidRDefault="006961D7">
      <w:pPr>
        <w:pStyle w:val="12"/>
        <w:numPr>
          <w:ilvl w:val="0"/>
          <w:numId w:val="2"/>
        </w:numPr>
        <w:shd w:val="clear" w:color="auto" w:fill="auto"/>
        <w:tabs>
          <w:tab w:val="left" w:pos="1201"/>
        </w:tabs>
        <w:ind w:firstLine="720"/>
      </w:pPr>
      <w:r w:rsidRPr="00C018C3">
        <w:t xml:space="preserve">При определении сметной стоимости базисно-индексным или ресурсно-индексным методами применяются индексы изменения сметной стоимости, сведения о которых включены в ФРСН, на текущий период (при наличии) для соответствующих видов объектов капитального строительства и субъектов Российской Федерации (частей территорий субъектов Российской Федерации), либо </w:t>
      </w:r>
      <w:r w:rsidRPr="00C018C3">
        <w:lastRenderedPageBreak/>
        <w:t>индексы изменения сметной стоимости, сведения о которых последними включены в ФРСН:</w:t>
      </w:r>
    </w:p>
    <w:p w14:paraId="580B1845" w14:textId="275CB532" w:rsidR="00A70E85" w:rsidRPr="00C018C3" w:rsidRDefault="006961D7" w:rsidP="00886AD0">
      <w:pPr>
        <w:pStyle w:val="12"/>
        <w:shd w:val="clear" w:color="auto" w:fill="auto"/>
        <w:tabs>
          <w:tab w:val="left" w:pos="1071"/>
        </w:tabs>
        <w:ind w:firstLine="720"/>
      </w:pPr>
      <w:r w:rsidRPr="00C018C3">
        <w:t>а)</w:t>
      </w:r>
      <w:r w:rsidRPr="00C018C3">
        <w:tab/>
        <w:t>индексы изменения сметной стоимости по видам объектов капитального</w:t>
      </w:r>
      <w:r w:rsidR="00886AD0" w:rsidRPr="00C018C3">
        <w:t xml:space="preserve"> </w:t>
      </w:r>
      <w:r w:rsidRPr="00C018C3">
        <w:t>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14:paraId="3CAEE48F" w14:textId="77777777" w:rsidR="00A70E85" w:rsidRPr="00C018C3" w:rsidRDefault="006961D7">
      <w:pPr>
        <w:pStyle w:val="12"/>
        <w:shd w:val="clear" w:color="auto" w:fill="auto"/>
        <w:tabs>
          <w:tab w:val="left" w:pos="1071"/>
        </w:tabs>
        <w:ind w:firstLine="720"/>
      </w:pPr>
      <w:r w:rsidRPr="00C018C3">
        <w:t>б)</w:t>
      </w:r>
      <w:r w:rsidRPr="00C018C3">
        <w:tab/>
        <w:t>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14:paraId="1C832575" w14:textId="77777777" w:rsidR="00A70E85" w:rsidRPr="00C018C3" w:rsidRDefault="006961D7">
      <w:pPr>
        <w:pStyle w:val="12"/>
        <w:shd w:val="clear" w:color="auto" w:fill="auto"/>
        <w:tabs>
          <w:tab w:val="left" w:pos="1071"/>
        </w:tabs>
        <w:ind w:firstLine="720"/>
      </w:pPr>
      <w:r w:rsidRPr="00C018C3">
        <w:t>в)</w:t>
      </w:r>
      <w:r w:rsidRPr="00C018C3">
        <w:tab/>
        <w:t>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14:paraId="6E40B55E" w14:textId="77777777" w:rsidR="00A70E85" w:rsidRPr="00C018C3" w:rsidRDefault="006961D7">
      <w:pPr>
        <w:pStyle w:val="12"/>
        <w:shd w:val="clear" w:color="auto" w:fill="auto"/>
        <w:tabs>
          <w:tab w:val="left" w:pos="1062"/>
        </w:tabs>
        <w:ind w:firstLine="720"/>
      </w:pPr>
      <w:r w:rsidRPr="00C018C3">
        <w:t>г)</w:t>
      </w:r>
      <w:r w:rsidRPr="00C018C3">
        <w:tab/>
        <w:t>индексы к сметной стоимости отдельных материалов, изделий, конструкций,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14:paraId="437ADC5F" w14:textId="77777777" w:rsidR="00A70E85" w:rsidRPr="00C018C3" w:rsidRDefault="006961D7">
      <w:pPr>
        <w:pStyle w:val="12"/>
        <w:shd w:val="clear" w:color="auto" w:fill="auto"/>
        <w:tabs>
          <w:tab w:val="left" w:pos="1066"/>
        </w:tabs>
        <w:ind w:firstLine="720"/>
      </w:pPr>
      <w:r w:rsidRPr="00C018C3">
        <w:t>д)</w:t>
      </w:r>
      <w:r w:rsidRPr="00C018C3">
        <w:tab/>
        <w:t>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14:paraId="5B6500DA" w14:textId="77777777" w:rsidR="00A70E85" w:rsidRPr="00C018C3" w:rsidRDefault="006961D7">
      <w:pPr>
        <w:pStyle w:val="12"/>
        <w:shd w:val="clear" w:color="auto" w:fill="auto"/>
        <w:tabs>
          <w:tab w:val="left" w:pos="1076"/>
        </w:tabs>
        <w:ind w:firstLine="720"/>
      </w:pPr>
      <w:r w:rsidRPr="00C018C3">
        <w:t>е)</w:t>
      </w:r>
      <w:r w:rsidRPr="00C018C3">
        <w:tab/>
        <w:t>индексы изменения сметной стоимости, рассчитываемые для применения к сметной стоимости оборудования (далее - индексы к оборудованию);</w:t>
      </w:r>
    </w:p>
    <w:p w14:paraId="4CDE8AF4" w14:textId="77777777" w:rsidR="00A70E85" w:rsidRPr="00C018C3" w:rsidRDefault="006961D7" w:rsidP="004606B1">
      <w:pPr>
        <w:pStyle w:val="12"/>
        <w:shd w:val="clear" w:color="auto" w:fill="auto"/>
        <w:tabs>
          <w:tab w:val="left" w:pos="1119"/>
        </w:tabs>
        <w:ind w:firstLine="720"/>
      </w:pPr>
      <w:r w:rsidRPr="00C018C3">
        <w:t>ж)</w:t>
      </w:r>
      <w:r w:rsidRPr="00C018C3">
        <w:tab/>
        <w:t>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14:paraId="108591BA" w14:textId="634B3432" w:rsidR="00A70E85" w:rsidRPr="00C018C3" w:rsidRDefault="006961D7" w:rsidP="004606B1">
      <w:pPr>
        <w:pStyle w:val="12"/>
        <w:numPr>
          <w:ilvl w:val="0"/>
          <w:numId w:val="2"/>
        </w:numPr>
        <w:shd w:val="clear" w:color="auto" w:fill="auto"/>
        <w:tabs>
          <w:tab w:val="left" w:pos="1201"/>
        </w:tabs>
        <w:ind w:firstLine="720"/>
      </w:pPr>
      <w:r w:rsidRPr="00C018C3">
        <w:t>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w:t>
      </w:r>
      <w:r w:rsidR="00135203" w:rsidRPr="00C018C3">
        <w:t xml:space="preserve"> и</w:t>
      </w:r>
      <w:r w:rsidR="00FC1648" w:rsidRPr="00C018C3">
        <w:t xml:space="preserve"> иной технической </w:t>
      </w:r>
      <w:r w:rsidRPr="00C018C3">
        <w:t>документации</w:t>
      </w:r>
      <w:r w:rsidR="004B3706" w:rsidRPr="00C018C3">
        <w:t xml:space="preserve">, </w:t>
      </w:r>
      <w:r w:rsidRPr="00C018C3">
        <w:t>состава работ, перечня, характеристик и расхода строительных ресурсов, учтенных сметными нормами.</w:t>
      </w:r>
    </w:p>
    <w:p w14:paraId="6F34534D" w14:textId="1ADA8D4A" w:rsidR="00A70E85" w:rsidRPr="00C018C3" w:rsidRDefault="006961D7" w:rsidP="000601B7">
      <w:pPr>
        <w:pStyle w:val="12"/>
        <w:numPr>
          <w:ilvl w:val="0"/>
          <w:numId w:val="2"/>
        </w:numPr>
        <w:shd w:val="clear" w:color="auto" w:fill="auto"/>
        <w:tabs>
          <w:tab w:val="left" w:pos="1220"/>
        </w:tabs>
        <w:ind w:firstLine="720"/>
      </w:pPr>
      <w:r w:rsidRPr="008879E7">
        <w:t xml:space="preserve">При отсутствии во ФГИС ЦС данных о </w:t>
      </w:r>
      <w:r w:rsidRPr="000601B7">
        <w:t>сметных ценах в текущем</w:t>
      </w:r>
      <w:r w:rsidR="004B3706" w:rsidRPr="000601B7">
        <w:t xml:space="preserve"> </w:t>
      </w:r>
      <w:r w:rsidRPr="000601B7">
        <w:t>уровне цен на отдельные материалы, изделия, конструк</w:t>
      </w:r>
      <w:r w:rsidR="000601B7">
        <w:t>ции (далее – материальные ресурсы) и оборудование,</w:t>
      </w:r>
      <w:r w:rsidRPr="000601B7">
        <w:t xml:space="preserve"> а также сметных нормативов на отдельные виды</w:t>
      </w:r>
      <w:r w:rsidRPr="008879E7">
        <w:t xml:space="preserve"> работ и услуг </w:t>
      </w:r>
      <w:r w:rsidRPr="008879E7">
        <w:lastRenderedPageBreak/>
        <w:t>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Приложении № 1 к Методике и подписываются застройщиком или техническим заказчиком</w:t>
      </w:r>
      <w:r w:rsidRPr="00C018C3">
        <w:t xml:space="preserve"> (далее - заказчик).</w:t>
      </w:r>
    </w:p>
    <w:p w14:paraId="456C9CCB" w14:textId="77777777" w:rsidR="00A70E85" w:rsidRPr="002D2FC7" w:rsidRDefault="006961D7">
      <w:pPr>
        <w:pStyle w:val="12"/>
        <w:numPr>
          <w:ilvl w:val="0"/>
          <w:numId w:val="2"/>
        </w:numPr>
        <w:shd w:val="clear" w:color="auto" w:fill="auto"/>
        <w:tabs>
          <w:tab w:val="left" w:pos="1206"/>
        </w:tabs>
        <w:ind w:firstLine="720"/>
      </w:pPr>
      <w:r w:rsidRPr="00C018C3">
        <w:t xml:space="preserve">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w:t>
      </w:r>
      <w:r w:rsidR="004B3706" w:rsidRPr="00C018C3">
        <w:t xml:space="preserve">и оборудования </w:t>
      </w:r>
      <w:r w:rsidRPr="00C018C3">
        <w:t xml:space="preserve">(работ,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w:t>
      </w:r>
      <w:r w:rsidRPr="002D2FC7">
        <w:t>подписанные уполномоченным лицом заказчика, в том числе для:</w:t>
      </w:r>
    </w:p>
    <w:p w14:paraId="72C80045" w14:textId="50B713C5" w:rsidR="00A70E85" w:rsidRPr="00C018C3" w:rsidRDefault="002D2FC7">
      <w:pPr>
        <w:pStyle w:val="12"/>
        <w:shd w:val="clear" w:color="auto" w:fill="auto"/>
        <w:tabs>
          <w:tab w:val="left" w:pos="1052"/>
        </w:tabs>
        <w:ind w:firstLine="720"/>
      </w:pPr>
      <w:r>
        <w:t>а) материальных ресурсов</w:t>
      </w:r>
      <w:r w:rsidR="006961D7" w:rsidRPr="002D2FC7">
        <w:t xml:space="preserve"> и оборудования</w:t>
      </w:r>
      <w:r w:rsidR="006961D7" w:rsidRPr="00C018C3">
        <w:t>: копиями или оригиналами (при наличии) прейскурантов, прайс-листов, коммерческих предложений и тому подобное, технико-коммерческих предложений (далее - ТКП), расчетно-калькуляционных цен (далее - РКЦ) в случаях, определенных пунктами 90, 113 - 115 настоящей Методики;</w:t>
      </w:r>
    </w:p>
    <w:p w14:paraId="7DBF3FD0" w14:textId="77777777" w:rsidR="00A70E85" w:rsidRPr="00C018C3" w:rsidRDefault="006961D7">
      <w:pPr>
        <w:pStyle w:val="12"/>
        <w:shd w:val="clear" w:color="auto" w:fill="auto"/>
        <w:tabs>
          <w:tab w:val="left" w:pos="1076"/>
        </w:tabs>
        <w:ind w:firstLine="720"/>
      </w:pPr>
      <w:r w:rsidRPr="00C018C3">
        <w:t>б)</w:t>
      </w:r>
      <w:r w:rsidRPr="00C018C3">
        <w:tab/>
        <w:t>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14:paraId="2D000C5E" w14:textId="292FE499" w:rsidR="00A70E85" w:rsidRPr="00C018C3" w:rsidRDefault="006961D7">
      <w:pPr>
        <w:pStyle w:val="12"/>
        <w:shd w:val="clear" w:color="auto" w:fill="auto"/>
        <w:ind w:firstLine="720"/>
      </w:pPr>
      <w:r w:rsidRPr="00C018C3">
        <w:t>Обосновывающие стоимость в текущих ценах документы должны быть получены</w:t>
      </w:r>
      <w:r w:rsidR="002D2DB6" w:rsidRPr="00C018C3">
        <w:t xml:space="preserve"> в период,</w:t>
      </w:r>
      <w:r w:rsidRPr="00C018C3">
        <w:t xml:space="preserve"> не </w:t>
      </w:r>
      <w:r w:rsidR="002D2DB6" w:rsidRPr="00C018C3">
        <w:t>превышающий</w:t>
      </w:r>
      <w:r w:rsidRPr="00C018C3">
        <w:t xml:space="preserve"> 6 месяцев до момента определения сметной стоимости.</w:t>
      </w:r>
    </w:p>
    <w:p w14:paraId="75E74B16" w14:textId="7234052A" w:rsidR="00A70E85" w:rsidRPr="00C018C3" w:rsidRDefault="006961D7">
      <w:pPr>
        <w:pStyle w:val="12"/>
        <w:shd w:val="clear" w:color="auto" w:fill="auto"/>
        <w:ind w:firstLine="720"/>
      </w:pPr>
      <w:r w:rsidRPr="00C018C3">
        <w:t>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w:t>
      </w:r>
      <w:r w:rsidR="002D2FC7" w:rsidRPr="002D2FC7">
        <w:t xml:space="preserve"> материальны</w:t>
      </w:r>
      <w:r w:rsidR="002D2FC7">
        <w:t>е</w:t>
      </w:r>
      <w:r w:rsidR="002D2FC7" w:rsidRPr="002D2FC7">
        <w:t xml:space="preserve"> ресурс</w:t>
      </w:r>
      <w:r w:rsidR="002D2FC7">
        <w:t>ы</w:t>
      </w:r>
      <w:r w:rsidRPr="00C018C3">
        <w:t xml:space="preserve"> и оборудование, допускается проведение 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пункта 91 настоящей </w:t>
      </w:r>
      <w:r w:rsidRPr="00C018C3">
        <w:lastRenderedPageBreak/>
        <w:t>Методики.</w:t>
      </w:r>
    </w:p>
    <w:p w14:paraId="45387C22" w14:textId="27D59E62" w:rsidR="00A70E85" w:rsidRPr="00C018C3" w:rsidRDefault="006961D7">
      <w:pPr>
        <w:pStyle w:val="12"/>
        <w:numPr>
          <w:ilvl w:val="0"/>
          <w:numId w:val="2"/>
        </w:numPr>
        <w:shd w:val="clear" w:color="auto" w:fill="auto"/>
        <w:tabs>
          <w:tab w:val="left" w:pos="1206"/>
        </w:tabs>
        <w:ind w:firstLine="720"/>
      </w:pPr>
      <w:r w:rsidRPr="00C018C3">
        <w:t xml:space="preserve">Информация, предоставляемая производителями и (или) поставщиками соответствующих материальных ресурсов, </w:t>
      </w:r>
      <w:r w:rsidR="002D2FC7">
        <w:t xml:space="preserve">оборудования, </w:t>
      </w:r>
      <w:r w:rsidRPr="00C018C3">
        <w:t>работ и услуг, должна содержать их наименование, идентификационный номер налогоплательщика (далее - ИНН), контактные данные, а также данные об исполнителе (исполнителях) документа с указанием его фамилии и инициалов либо иных реквизитов, необходимых для идентификации этих лиц.</w:t>
      </w:r>
    </w:p>
    <w:p w14:paraId="22FF08FB" w14:textId="77777777" w:rsidR="00A70E85" w:rsidRPr="00C018C3" w:rsidRDefault="006961D7">
      <w:pPr>
        <w:pStyle w:val="12"/>
        <w:numPr>
          <w:ilvl w:val="0"/>
          <w:numId w:val="2"/>
        </w:numPr>
        <w:shd w:val="clear" w:color="auto" w:fill="auto"/>
        <w:tabs>
          <w:tab w:val="left" w:pos="1206"/>
        </w:tabs>
        <w:ind w:firstLine="720"/>
      </w:pPr>
      <w:r w:rsidRPr="00C018C3">
        <w:t xml:space="preserve">В обосновывающих документах производителей и (или) поставщиков соответствующих материальных ресурсов, </w:t>
      </w:r>
      <w:r w:rsidR="004B3706" w:rsidRPr="00C018C3">
        <w:t xml:space="preserve">оборудования, </w:t>
      </w:r>
      <w:r w:rsidRPr="00C018C3">
        <w:t>работ и услуг указываются дата составления документа, дата и (или) сроки действия ценовых предложений, информация об учете (или не учете) в ценах отдельных затрат (перевозка, шефмонтаж, шефналадка и тому подобное), а также налога на добавленную стоимость (далее - НДС).</w:t>
      </w:r>
    </w:p>
    <w:p w14:paraId="2D085CDA" w14:textId="637E3127" w:rsidR="00A70E85" w:rsidRPr="00C018C3" w:rsidRDefault="006961D7" w:rsidP="004B3706">
      <w:pPr>
        <w:pStyle w:val="12"/>
        <w:numPr>
          <w:ilvl w:val="0"/>
          <w:numId w:val="2"/>
        </w:numPr>
        <w:shd w:val="clear" w:color="auto" w:fill="auto"/>
        <w:tabs>
          <w:tab w:val="left" w:pos="1206"/>
        </w:tabs>
        <w:ind w:firstLine="720"/>
      </w:pPr>
      <w:r w:rsidRPr="00C018C3">
        <w:t xml:space="preserve">В ТКП помимо данных, указанных в пунктах 15 и 16 Методики, приводится информация о стоимости материальных ресурсов, </w:t>
      </w:r>
      <w:r w:rsidR="002D2FC7">
        <w:t xml:space="preserve">оборудования, </w:t>
      </w:r>
      <w:r w:rsidRPr="00C018C3">
        <w:t>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14:paraId="34DEDE9A" w14:textId="77777777" w:rsidR="00A70E85" w:rsidRPr="00C018C3" w:rsidRDefault="006961D7">
      <w:pPr>
        <w:pStyle w:val="12"/>
        <w:shd w:val="clear" w:color="auto" w:fill="auto"/>
        <w:ind w:firstLine="720"/>
      </w:pPr>
      <w:r w:rsidRPr="00C018C3">
        <w:t xml:space="preserve">Характеристики материальных ресурсов, </w:t>
      </w:r>
      <w:r w:rsidR="004B3706" w:rsidRPr="00C018C3">
        <w:t xml:space="preserve">оборудования, </w:t>
      </w:r>
      <w:r w:rsidRPr="00C018C3">
        <w:t>работ и услуг, содержащиеся в ТКП, должны соответствовать решениям и мероприятиям проектной и рабочей документации.</w:t>
      </w:r>
    </w:p>
    <w:p w14:paraId="650E97C1" w14:textId="77777777" w:rsidR="00A70E85" w:rsidRPr="00C018C3" w:rsidRDefault="006961D7">
      <w:pPr>
        <w:pStyle w:val="12"/>
        <w:numPr>
          <w:ilvl w:val="0"/>
          <w:numId w:val="2"/>
        </w:numPr>
        <w:shd w:val="clear" w:color="auto" w:fill="auto"/>
        <w:tabs>
          <w:tab w:val="left" w:pos="1201"/>
        </w:tabs>
        <w:ind w:firstLine="720"/>
      </w:pPr>
      <w:r w:rsidRPr="00C018C3">
        <w:t>РКЦ, предоставляемые производителями, расположенными на территории Российской Федерации, содержат следующие статьи затрат:</w:t>
      </w:r>
    </w:p>
    <w:p w14:paraId="7BE0B0D5" w14:textId="77777777" w:rsidR="00A70E85" w:rsidRPr="00C018C3" w:rsidRDefault="006961D7">
      <w:pPr>
        <w:pStyle w:val="12"/>
        <w:shd w:val="clear" w:color="auto" w:fill="auto"/>
        <w:tabs>
          <w:tab w:val="left" w:pos="1047"/>
        </w:tabs>
        <w:ind w:firstLine="720"/>
      </w:pPr>
      <w:r w:rsidRPr="00C018C3">
        <w:t>а)</w:t>
      </w:r>
      <w:r w:rsidRPr="00C018C3">
        <w:tab/>
        <w:t>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14:paraId="75ECE6E4" w14:textId="77777777" w:rsidR="00A70E85" w:rsidRPr="00C018C3" w:rsidRDefault="006961D7">
      <w:pPr>
        <w:pStyle w:val="12"/>
        <w:shd w:val="clear" w:color="auto" w:fill="auto"/>
        <w:tabs>
          <w:tab w:val="left" w:pos="1071"/>
        </w:tabs>
        <w:ind w:firstLine="720"/>
      </w:pPr>
      <w:r w:rsidRPr="00C018C3">
        <w:t>б)</w:t>
      </w:r>
      <w:r w:rsidRPr="00C018C3">
        <w:tab/>
        <w:t>транспортные расходы (включая погрузочно-разгрузочные работы) и заготовительно-складские расходы, определяемые расчетом;</w:t>
      </w:r>
    </w:p>
    <w:p w14:paraId="1C62C16D" w14:textId="77777777" w:rsidR="00A70E85" w:rsidRPr="00C018C3" w:rsidRDefault="006961D7">
      <w:pPr>
        <w:pStyle w:val="12"/>
        <w:shd w:val="clear" w:color="auto" w:fill="auto"/>
        <w:tabs>
          <w:tab w:val="left" w:pos="1081"/>
        </w:tabs>
        <w:ind w:firstLine="720"/>
      </w:pPr>
      <w:r w:rsidRPr="00C018C3">
        <w:t>в)</w:t>
      </w:r>
      <w:r w:rsidRPr="00C018C3">
        <w:tab/>
        <w:t>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среднемесячной заработной платы, сложившиеся в организации производителя;</w:t>
      </w:r>
    </w:p>
    <w:p w14:paraId="13A32B2C" w14:textId="77777777" w:rsidR="00A70E85" w:rsidRPr="00C018C3" w:rsidRDefault="006961D7">
      <w:pPr>
        <w:pStyle w:val="12"/>
        <w:shd w:val="clear" w:color="auto" w:fill="auto"/>
        <w:tabs>
          <w:tab w:val="left" w:pos="1067"/>
        </w:tabs>
        <w:ind w:firstLine="720"/>
      </w:pPr>
      <w:r w:rsidRPr="00C018C3">
        <w:lastRenderedPageBreak/>
        <w:t>г)</w:t>
      </w:r>
      <w:r w:rsidRPr="00C018C3">
        <w:tab/>
        <w:t>затраты на приобретение энергоресурсов по тарифам, утвержденным в соответствии с законодательством Российской Федерации;</w:t>
      </w:r>
    </w:p>
    <w:p w14:paraId="75BBEFC7" w14:textId="77777777" w:rsidR="00A70E85" w:rsidRPr="00C018C3" w:rsidRDefault="006961D7">
      <w:pPr>
        <w:pStyle w:val="12"/>
        <w:shd w:val="clear" w:color="auto" w:fill="auto"/>
        <w:tabs>
          <w:tab w:val="left" w:pos="1096"/>
        </w:tabs>
        <w:ind w:firstLine="720"/>
      </w:pPr>
      <w:r w:rsidRPr="00C018C3">
        <w:t>д)</w:t>
      </w:r>
      <w:r w:rsidRPr="00C018C3">
        <w:tab/>
        <w:t>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14:paraId="45EA995B" w14:textId="77777777" w:rsidR="00A70E85" w:rsidRPr="00C018C3" w:rsidRDefault="006961D7">
      <w:pPr>
        <w:pStyle w:val="12"/>
        <w:shd w:val="clear" w:color="auto" w:fill="auto"/>
        <w:tabs>
          <w:tab w:val="left" w:pos="1072"/>
        </w:tabs>
        <w:ind w:firstLine="720"/>
      </w:pPr>
      <w:r w:rsidRPr="00C018C3">
        <w:t>е)</w:t>
      </w:r>
      <w:r w:rsidRPr="00C018C3">
        <w:tab/>
        <w:t>прибыль (норма прибыли), предусмотренная учетной политикой производителя.</w:t>
      </w:r>
    </w:p>
    <w:p w14:paraId="540A1FD5" w14:textId="77777777" w:rsidR="00A70E85" w:rsidRPr="00C018C3" w:rsidRDefault="006961D7">
      <w:pPr>
        <w:pStyle w:val="12"/>
        <w:numPr>
          <w:ilvl w:val="0"/>
          <w:numId w:val="2"/>
        </w:numPr>
        <w:shd w:val="clear" w:color="auto" w:fill="auto"/>
        <w:tabs>
          <w:tab w:val="left" w:pos="1221"/>
        </w:tabs>
        <w:ind w:firstLine="720"/>
      </w:pPr>
      <w:r w:rsidRPr="00C018C3">
        <w:t xml:space="preserve">Для обоснования РКЦ формируется комплект </w:t>
      </w:r>
      <w:r w:rsidR="002C71A9" w:rsidRPr="00C018C3">
        <w:t xml:space="preserve">расчетно-калькуляционных </w:t>
      </w:r>
      <w:r w:rsidRPr="00C018C3">
        <w:t>материалов (далее - РКМ). Типовой комплект РКМ включает в себя:</w:t>
      </w:r>
    </w:p>
    <w:p w14:paraId="23741E2D" w14:textId="77777777" w:rsidR="00A70E85" w:rsidRPr="00C018C3" w:rsidRDefault="006961D7">
      <w:pPr>
        <w:pStyle w:val="12"/>
        <w:shd w:val="clear" w:color="auto" w:fill="auto"/>
        <w:tabs>
          <w:tab w:val="left" w:pos="1072"/>
        </w:tabs>
        <w:ind w:firstLine="720"/>
      </w:pPr>
      <w:r w:rsidRPr="00C018C3">
        <w:t>а)</w:t>
      </w:r>
      <w:r w:rsidRPr="00C018C3">
        <w:tab/>
        <w:t>расшифровки понесенных прямых затрат на изготовление единицы продукции, включая обоснование принятой при расчете РКЦ нормы прибыли;</w:t>
      </w:r>
    </w:p>
    <w:p w14:paraId="38B65820" w14:textId="77777777" w:rsidR="00A70E85" w:rsidRPr="00C018C3" w:rsidRDefault="006961D7">
      <w:pPr>
        <w:pStyle w:val="12"/>
        <w:shd w:val="clear" w:color="auto" w:fill="auto"/>
        <w:tabs>
          <w:tab w:val="left" w:pos="1096"/>
        </w:tabs>
        <w:ind w:firstLine="720"/>
      </w:pPr>
      <w:r w:rsidRPr="00C018C3">
        <w:t>б)</w:t>
      </w:r>
      <w:r w:rsidRPr="00C018C3">
        <w:tab/>
        <w:t>информацию о расходе материалов и изделий (в физических единицах измерения);</w:t>
      </w:r>
    </w:p>
    <w:p w14:paraId="465F8ACF" w14:textId="77777777" w:rsidR="00A70E85" w:rsidRPr="00C018C3" w:rsidRDefault="006961D7">
      <w:pPr>
        <w:pStyle w:val="12"/>
        <w:shd w:val="clear" w:color="auto" w:fill="auto"/>
        <w:tabs>
          <w:tab w:val="left" w:pos="1096"/>
        </w:tabs>
        <w:ind w:firstLine="720"/>
      </w:pPr>
      <w:r w:rsidRPr="00C018C3">
        <w:t>в)</w:t>
      </w:r>
      <w:r w:rsidRPr="00C018C3">
        <w:tab/>
        <w:t>расшифровки принятых в РКЦ накладных расходов и амортизации;</w:t>
      </w:r>
    </w:p>
    <w:p w14:paraId="5A5CF01A" w14:textId="77777777" w:rsidR="00A70E85" w:rsidRPr="00C018C3" w:rsidRDefault="006961D7">
      <w:pPr>
        <w:pStyle w:val="12"/>
        <w:shd w:val="clear" w:color="auto" w:fill="auto"/>
        <w:tabs>
          <w:tab w:val="left" w:pos="1081"/>
        </w:tabs>
        <w:ind w:firstLine="720"/>
      </w:pPr>
      <w:r w:rsidRPr="00C018C3">
        <w:t>г)</w:t>
      </w:r>
      <w:r w:rsidRPr="00C018C3">
        <w:tab/>
        <w:t>первичные бухгалтерские учетные документы, подтверждающие</w:t>
      </w:r>
    </w:p>
    <w:p w14:paraId="3A740B88" w14:textId="77777777" w:rsidR="00A70E85" w:rsidRPr="00C018C3" w:rsidRDefault="006961D7">
      <w:pPr>
        <w:pStyle w:val="12"/>
        <w:shd w:val="clear" w:color="auto" w:fill="auto"/>
        <w:ind w:firstLine="0"/>
      </w:pPr>
      <w:r w:rsidRPr="00C018C3">
        <w:t>стоимость материалов (сырья, комплектующих) (прайс-листы, коммерческие предложения, счета-фактуры).</w:t>
      </w:r>
    </w:p>
    <w:p w14:paraId="10EB4470" w14:textId="77777777" w:rsidR="00A70E85" w:rsidRPr="00C018C3" w:rsidRDefault="006961D7">
      <w:pPr>
        <w:pStyle w:val="12"/>
        <w:numPr>
          <w:ilvl w:val="0"/>
          <w:numId w:val="2"/>
        </w:numPr>
        <w:shd w:val="clear" w:color="auto" w:fill="auto"/>
        <w:tabs>
          <w:tab w:val="left" w:pos="1221"/>
        </w:tabs>
        <w:ind w:firstLine="720"/>
      </w:pPr>
      <w:r w:rsidRPr="00C018C3">
        <w:t>Для подтверждения указанных расчетов к РКМ могут прилагаться или запрашиваться дополнительно следующие документы:</w:t>
      </w:r>
    </w:p>
    <w:p w14:paraId="2CAD42F9" w14:textId="77777777" w:rsidR="00A70E85" w:rsidRPr="00C018C3" w:rsidRDefault="006961D7">
      <w:pPr>
        <w:pStyle w:val="12"/>
        <w:shd w:val="clear" w:color="auto" w:fill="auto"/>
        <w:tabs>
          <w:tab w:val="left" w:pos="1086"/>
        </w:tabs>
        <w:ind w:firstLine="720"/>
      </w:pPr>
      <w:r w:rsidRPr="00C018C3">
        <w:t>а)</w:t>
      </w:r>
      <w:r w:rsidRPr="00C018C3">
        <w:tab/>
        <w:t>рабочие чертежи изделий;</w:t>
      </w:r>
    </w:p>
    <w:p w14:paraId="0DEF0C79" w14:textId="77777777" w:rsidR="00A70E85" w:rsidRPr="00C018C3" w:rsidRDefault="006961D7">
      <w:pPr>
        <w:pStyle w:val="12"/>
        <w:shd w:val="clear" w:color="auto" w:fill="auto"/>
        <w:tabs>
          <w:tab w:val="left" w:pos="1096"/>
        </w:tabs>
        <w:ind w:firstLine="720"/>
      </w:pPr>
      <w:r w:rsidRPr="00C018C3">
        <w:t>б)</w:t>
      </w:r>
      <w:r w:rsidRPr="00C018C3">
        <w:tab/>
        <w:t>уровень нормируемой среднемесячной заработной платы работников производителя;</w:t>
      </w:r>
    </w:p>
    <w:p w14:paraId="26BE3269" w14:textId="77777777" w:rsidR="00A70E85" w:rsidRPr="00C018C3" w:rsidRDefault="006961D7">
      <w:pPr>
        <w:pStyle w:val="12"/>
        <w:shd w:val="clear" w:color="auto" w:fill="auto"/>
        <w:tabs>
          <w:tab w:val="left" w:pos="1081"/>
        </w:tabs>
        <w:ind w:firstLine="720"/>
      </w:pPr>
      <w:r w:rsidRPr="00C018C3">
        <w:t>в)</w:t>
      </w:r>
      <w:r w:rsidRPr="00C018C3">
        <w:tab/>
        <w:t>документы, подтверждающие размер накладных расходов производителя;</w:t>
      </w:r>
    </w:p>
    <w:p w14:paraId="69A09F50" w14:textId="77777777" w:rsidR="00A70E85" w:rsidRPr="00C018C3" w:rsidRDefault="006961D7">
      <w:pPr>
        <w:pStyle w:val="12"/>
        <w:shd w:val="clear" w:color="auto" w:fill="auto"/>
        <w:tabs>
          <w:tab w:val="left" w:pos="1067"/>
        </w:tabs>
        <w:ind w:firstLine="720"/>
      </w:pPr>
      <w:r w:rsidRPr="00C018C3">
        <w:t>г)</w:t>
      </w:r>
      <w:r w:rsidRPr="00C018C3">
        <w:tab/>
        <w:t>справка о выпуске продукции за отчетный период в стоимостном и количественном выражении;</w:t>
      </w:r>
    </w:p>
    <w:p w14:paraId="520CB09B" w14:textId="77777777" w:rsidR="00A70E85" w:rsidRPr="00C018C3" w:rsidRDefault="006961D7">
      <w:pPr>
        <w:pStyle w:val="12"/>
        <w:shd w:val="clear" w:color="auto" w:fill="auto"/>
        <w:tabs>
          <w:tab w:val="left" w:pos="1095"/>
        </w:tabs>
        <w:ind w:firstLine="720"/>
      </w:pPr>
      <w:r w:rsidRPr="00C018C3">
        <w:t>д)</w:t>
      </w:r>
      <w:r w:rsidRPr="00C018C3">
        <w:tab/>
        <w:t>первичные бухгалтерские учетные документы, подтверждающие размер понесенных затрат;</w:t>
      </w:r>
    </w:p>
    <w:p w14:paraId="4BDFFD67" w14:textId="6151AD9F" w:rsidR="00A70E85" w:rsidRPr="00C018C3" w:rsidRDefault="006961D7">
      <w:pPr>
        <w:pStyle w:val="12"/>
        <w:shd w:val="clear" w:color="auto" w:fill="auto"/>
        <w:tabs>
          <w:tab w:val="left" w:pos="1095"/>
        </w:tabs>
        <w:ind w:firstLine="720"/>
      </w:pPr>
      <w:r w:rsidRPr="00C018C3">
        <w:t>е)</w:t>
      </w:r>
      <w:r w:rsidRPr="00C018C3">
        <w:tab/>
        <w:t xml:space="preserve">технологическая документация, подтверждающая расчет стоимости </w:t>
      </w:r>
      <w:r w:rsidR="002D2FC7" w:rsidRPr="002D2FC7">
        <w:t xml:space="preserve">материальных ресурсов </w:t>
      </w:r>
      <w:r w:rsidRPr="00C018C3">
        <w:t>и трудозатрат.</w:t>
      </w:r>
    </w:p>
    <w:p w14:paraId="6B09431D" w14:textId="77777777" w:rsidR="00A70E85" w:rsidRPr="00C018C3" w:rsidRDefault="006961D7">
      <w:pPr>
        <w:pStyle w:val="12"/>
        <w:numPr>
          <w:ilvl w:val="0"/>
          <w:numId w:val="2"/>
        </w:numPr>
        <w:shd w:val="clear" w:color="auto" w:fill="auto"/>
        <w:tabs>
          <w:tab w:val="left" w:pos="1206"/>
        </w:tabs>
        <w:ind w:firstLine="720"/>
      </w:pPr>
      <w:r w:rsidRPr="00C018C3">
        <w:t>Указанные в пункте 19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14:paraId="5D60A28C" w14:textId="3670F768" w:rsidR="00A70E85" w:rsidRPr="00C018C3" w:rsidRDefault="006961D7">
      <w:pPr>
        <w:pStyle w:val="12"/>
        <w:shd w:val="clear" w:color="auto" w:fill="auto"/>
        <w:ind w:firstLine="720"/>
      </w:pPr>
      <w:r w:rsidRPr="00C018C3">
        <w:t xml:space="preserve">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w:t>
      </w:r>
      <w:r w:rsidR="002D2FC7">
        <w:t xml:space="preserve">оборудования </w:t>
      </w:r>
      <w:r w:rsidRPr="00C018C3">
        <w:t xml:space="preserve">на предмет соответствия </w:t>
      </w:r>
      <w:r w:rsidRPr="00C018C3">
        <w:lastRenderedPageBreak/>
        <w:t>проектным решениям, заверяются подписями и печатями (при наличии уполномоченных лиц производителей или заказчиком.</w:t>
      </w:r>
    </w:p>
    <w:p w14:paraId="5F48CE2B" w14:textId="12ECA8A4" w:rsidR="00A70E85" w:rsidRPr="00C018C3" w:rsidRDefault="006961D7" w:rsidP="0093550C">
      <w:pPr>
        <w:pStyle w:val="12"/>
        <w:numPr>
          <w:ilvl w:val="0"/>
          <w:numId w:val="2"/>
        </w:numPr>
        <w:shd w:val="clear" w:color="auto" w:fill="auto"/>
        <w:tabs>
          <w:tab w:val="left" w:pos="1206"/>
        </w:tabs>
        <w:ind w:firstLine="720"/>
      </w:pPr>
      <w:r w:rsidRPr="00C018C3">
        <w:t>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w:t>
      </w:r>
      <w:r w:rsidR="004B3706" w:rsidRPr="00C018C3">
        <w:t>, а также</w:t>
      </w:r>
      <w:r w:rsidR="00592B4C" w:rsidRPr="00C018C3">
        <w:t xml:space="preserve"> </w:t>
      </w:r>
      <w:r w:rsidRPr="00C018C3">
        <w:t>сметных цен материальных ресурсов</w:t>
      </w:r>
      <w:r w:rsidR="004B3706" w:rsidRPr="00C018C3">
        <w:t xml:space="preserve"> и оборудования</w:t>
      </w:r>
      <w:r w:rsidRPr="00C018C3">
        <w:t>, текущая стоимость которых получена в соответствии с положениями пунктов 13 - 21 Методики по результатам конъюнктурного анализа на основании ТКП или РКЦ,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14:paraId="071A2463" w14:textId="1C0E65D6" w:rsidR="00A70E85" w:rsidRPr="00C018C3" w:rsidRDefault="006961D7" w:rsidP="0093550C">
      <w:pPr>
        <w:pStyle w:val="12"/>
        <w:numPr>
          <w:ilvl w:val="0"/>
          <w:numId w:val="2"/>
        </w:numPr>
        <w:shd w:val="clear" w:color="auto" w:fill="auto"/>
        <w:tabs>
          <w:tab w:val="left" w:pos="1206"/>
        </w:tabs>
        <w:ind w:firstLine="720"/>
      </w:pPr>
      <w:r w:rsidRPr="00C018C3">
        <w:t>Материальным ресурсам</w:t>
      </w:r>
      <w:r w:rsidR="004B3706" w:rsidRPr="00C018C3">
        <w:t xml:space="preserve"> и оборудованию</w:t>
      </w:r>
      <w:r w:rsidRPr="00C018C3">
        <w:t>, цена которых определена в соответствии с положениями пунктов 13 - 21 Методики, присваивается шифр/код, состоящий</w:t>
      </w:r>
      <w:r w:rsidR="004B3706" w:rsidRPr="00C018C3">
        <w:t xml:space="preserve"> </w:t>
      </w:r>
      <w:r w:rsidRPr="00C018C3">
        <w:t>из буквенного обозначения «ТЦ» и пяти групп цифр: первая группа цифр</w:t>
      </w:r>
      <w:r w:rsidR="004B3706" w:rsidRPr="00C018C3">
        <w:t xml:space="preserve"> </w:t>
      </w:r>
      <w:r w:rsidRPr="00C018C3">
        <w:t>соответствует коду группы Классификатора строительных ресурсов (далее - КСР), состоящ</w:t>
      </w:r>
      <w:r w:rsidR="00B7689B" w:rsidRPr="00C018C3">
        <w:t>е</w:t>
      </w:r>
      <w:r w:rsidRPr="00C018C3">
        <w:t>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(сметную) цену документами, пятая группа цифр содержит указание на учет в цене затрат на перевозку строительного ресурса (01 - с</w:t>
      </w:r>
      <w:r w:rsidR="00824D1F" w:rsidRPr="00C018C3">
        <w:t xml:space="preserve"> учетом затрат на перевозку, 02 </w:t>
      </w:r>
      <w:r w:rsidRPr="00C018C3">
        <w:t>- без учета затрат на перевозку). Например,</w:t>
      </w:r>
      <w:r w:rsidR="00824D1F" w:rsidRPr="00C018C3">
        <w:t xml:space="preserve"> </w:t>
      </w:r>
      <w:r w:rsidRPr="00C018C3">
        <w:t>ТЦ_64.4.03.02_77_7719775602_18.02.2020_02.</w:t>
      </w:r>
    </w:p>
    <w:p w14:paraId="10F29880" w14:textId="77777777" w:rsidR="00A70E85" w:rsidRPr="00C018C3" w:rsidRDefault="006961D7">
      <w:pPr>
        <w:pStyle w:val="12"/>
        <w:numPr>
          <w:ilvl w:val="0"/>
          <w:numId w:val="2"/>
        </w:numPr>
        <w:shd w:val="clear" w:color="auto" w:fill="auto"/>
        <w:tabs>
          <w:tab w:val="left" w:pos="1206"/>
        </w:tabs>
        <w:ind w:firstLine="720"/>
      </w:pPr>
      <w:r w:rsidRPr="00C018C3">
        <w:t>Вместо кода группы допускается указывать код раздела (части, книги) с указанием нулей в недостающих группах цифр, например, 64.4.00.00. Для материальных ресурсов</w:t>
      </w:r>
      <w:r w:rsidR="00682A10" w:rsidRPr="00C018C3">
        <w:t xml:space="preserve"> и оборудования</w:t>
      </w:r>
      <w:r w:rsidRPr="00C018C3">
        <w:t>, не подлежащих включению в КСР, вместо кода группы указывается следующая комбинация цифр: 101 - для технологического</w:t>
      </w:r>
    </w:p>
    <w:p w14:paraId="00B64AD1" w14:textId="5B06FC46" w:rsidR="00A70E85" w:rsidRPr="00C018C3" w:rsidRDefault="006961D7" w:rsidP="00592B4C">
      <w:pPr>
        <w:pStyle w:val="12"/>
        <w:shd w:val="clear" w:color="auto" w:fill="auto"/>
        <w:tabs>
          <w:tab w:val="left" w:pos="2640"/>
        </w:tabs>
        <w:ind w:firstLine="0"/>
      </w:pPr>
      <w:r w:rsidRPr="00C018C3">
        <w:t xml:space="preserve">оборудования, 102 - для </w:t>
      </w:r>
      <w:r w:rsidR="002D2FC7" w:rsidRPr="002D2FC7">
        <w:t xml:space="preserve">материальных ресурсов </w:t>
      </w:r>
      <w:r w:rsidRPr="00C018C3">
        <w:t>индивидуального изготовления, 103</w:t>
      </w:r>
      <w:r w:rsidR="00824D1F" w:rsidRPr="00C018C3">
        <w:t xml:space="preserve"> </w:t>
      </w:r>
      <w:r w:rsidRPr="00C018C3">
        <w:t>- для инженерного оборудования индивидуального</w:t>
      </w:r>
      <w:r w:rsidR="0093550C" w:rsidRPr="00C018C3">
        <w:t xml:space="preserve"> </w:t>
      </w:r>
      <w:r w:rsidRPr="00C018C3">
        <w:t>изготовления, 104 - для мебели и инвентаря.</w:t>
      </w:r>
    </w:p>
    <w:p w14:paraId="6C60E96C" w14:textId="77777777" w:rsidR="00A70E85" w:rsidRPr="00C018C3" w:rsidRDefault="006961D7">
      <w:pPr>
        <w:pStyle w:val="14"/>
        <w:keepNext/>
        <w:keepLines/>
        <w:numPr>
          <w:ilvl w:val="0"/>
          <w:numId w:val="1"/>
        </w:numPr>
        <w:shd w:val="clear" w:color="auto" w:fill="auto"/>
        <w:tabs>
          <w:tab w:val="left" w:pos="1047"/>
        </w:tabs>
        <w:spacing w:after="180"/>
        <w:ind w:left="480" w:firstLine="0"/>
      </w:pPr>
      <w:bookmarkStart w:id="1" w:name="bookmark1"/>
      <w:r w:rsidRPr="00C018C3">
        <w:t>Состав сметной документации и требования к ее оформлению</w:t>
      </w:r>
      <w:bookmarkEnd w:id="1"/>
    </w:p>
    <w:p w14:paraId="5CE7C899" w14:textId="77777777" w:rsidR="00A70E85" w:rsidRPr="00C018C3" w:rsidRDefault="006961D7">
      <w:pPr>
        <w:pStyle w:val="12"/>
        <w:numPr>
          <w:ilvl w:val="0"/>
          <w:numId w:val="2"/>
        </w:numPr>
        <w:shd w:val="clear" w:color="auto" w:fill="auto"/>
        <w:tabs>
          <w:tab w:val="left" w:pos="1247"/>
        </w:tabs>
        <w:ind w:firstLine="720"/>
      </w:pPr>
      <w:r w:rsidRPr="00C018C3">
        <w:t>В составе сметной документации разрабатываются следующие сметные расчеты:</w:t>
      </w:r>
    </w:p>
    <w:p w14:paraId="43077E68" w14:textId="77777777" w:rsidR="00A70E85" w:rsidRPr="00C018C3" w:rsidRDefault="006961D7">
      <w:pPr>
        <w:pStyle w:val="12"/>
        <w:shd w:val="clear" w:color="auto" w:fill="auto"/>
        <w:tabs>
          <w:tab w:val="left" w:pos="1113"/>
        </w:tabs>
        <w:ind w:firstLine="720"/>
      </w:pPr>
      <w:r w:rsidRPr="00C018C3">
        <w:t>а)</w:t>
      </w:r>
      <w:r w:rsidRPr="00C018C3">
        <w:tab/>
        <w:t>сводка затрат (при необходимости);</w:t>
      </w:r>
    </w:p>
    <w:p w14:paraId="11893A0B" w14:textId="77777777" w:rsidR="00A70E85" w:rsidRPr="00C018C3" w:rsidRDefault="006961D7">
      <w:pPr>
        <w:pStyle w:val="12"/>
        <w:shd w:val="clear" w:color="auto" w:fill="auto"/>
        <w:tabs>
          <w:tab w:val="left" w:pos="1137"/>
        </w:tabs>
        <w:ind w:firstLine="720"/>
      </w:pPr>
      <w:r w:rsidRPr="00C018C3">
        <w:t>б)</w:t>
      </w:r>
      <w:r w:rsidRPr="00C018C3">
        <w:tab/>
        <w:t>сводный сметный расчет стоимости строительства;</w:t>
      </w:r>
    </w:p>
    <w:p w14:paraId="58847ECD" w14:textId="77777777" w:rsidR="00A70E85" w:rsidRPr="00C018C3" w:rsidRDefault="006961D7">
      <w:pPr>
        <w:pStyle w:val="12"/>
        <w:shd w:val="clear" w:color="auto" w:fill="auto"/>
        <w:tabs>
          <w:tab w:val="left" w:pos="1137"/>
        </w:tabs>
        <w:ind w:firstLine="720"/>
      </w:pPr>
      <w:r w:rsidRPr="00C018C3">
        <w:t>в)</w:t>
      </w:r>
      <w:r w:rsidRPr="00C018C3">
        <w:tab/>
        <w:t>объектные сметные расчеты (сметы);</w:t>
      </w:r>
    </w:p>
    <w:p w14:paraId="6E017143" w14:textId="77777777" w:rsidR="00A70E85" w:rsidRPr="00C018C3" w:rsidRDefault="006961D7">
      <w:pPr>
        <w:pStyle w:val="12"/>
        <w:shd w:val="clear" w:color="auto" w:fill="auto"/>
        <w:tabs>
          <w:tab w:val="left" w:pos="1137"/>
        </w:tabs>
        <w:ind w:firstLine="720"/>
      </w:pPr>
      <w:r w:rsidRPr="00C018C3">
        <w:t>г)</w:t>
      </w:r>
      <w:r w:rsidRPr="00C018C3">
        <w:tab/>
        <w:t>локальные сметные расчеты (сметы);</w:t>
      </w:r>
    </w:p>
    <w:p w14:paraId="4862FBAB" w14:textId="77777777" w:rsidR="00A70E85" w:rsidRPr="00C018C3" w:rsidRDefault="006961D7">
      <w:pPr>
        <w:pStyle w:val="12"/>
        <w:shd w:val="clear" w:color="auto" w:fill="auto"/>
        <w:tabs>
          <w:tab w:val="left" w:pos="1141"/>
        </w:tabs>
        <w:ind w:firstLine="720"/>
      </w:pPr>
      <w:r w:rsidRPr="00C018C3">
        <w:t>д)</w:t>
      </w:r>
      <w:r w:rsidRPr="00C018C3">
        <w:tab/>
        <w:t>сметные расчеты на отдельные виды затрат.</w:t>
      </w:r>
    </w:p>
    <w:p w14:paraId="185DB15B" w14:textId="77777777" w:rsidR="00A70E85" w:rsidRPr="00C018C3" w:rsidRDefault="006961D7">
      <w:pPr>
        <w:pStyle w:val="12"/>
        <w:numPr>
          <w:ilvl w:val="0"/>
          <w:numId w:val="2"/>
        </w:numPr>
        <w:shd w:val="clear" w:color="auto" w:fill="auto"/>
        <w:tabs>
          <w:tab w:val="left" w:pos="1257"/>
        </w:tabs>
        <w:ind w:firstLine="720"/>
      </w:pPr>
      <w:r w:rsidRPr="00C018C3">
        <w:t xml:space="preserve">Сметные расчеты разрабатываются по рекомендуемым образцам, </w:t>
      </w:r>
      <w:r w:rsidRPr="00C018C3">
        <w:lastRenderedPageBreak/>
        <w:t>приведенным в Приложениях № 2 - 7 к Методике.</w:t>
      </w:r>
    </w:p>
    <w:p w14:paraId="5D69A88E" w14:textId="77777777" w:rsidR="00A70E85" w:rsidRPr="00C018C3" w:rsidRDefault="006961D7">
      <w:pPr>
        <w:pStyle w:val="12"/>
        <w:numPr>
          <w:ilvl w:val="0"/>
          <w:numId w:val="2"/>
        </w:numPr>
        <w:shd w:val="clear" w:color="auto" w:fill="auto"/>
        <w:tabs>
          <w:tab w:val="left" w:pos="1257"/>
        </w:tabs>
        <w:ind w:firstLine="720"/>
      </w:pPr>
      <w:r w:rsidRPr="00C018C3">
        <w:t>К сметной документации прилагаются и являются ее неотъемлемыми частями:</w:t>
      </w:r>
    </w:p>
    <w:p w14:paraId="397427C7" w14:textId="77777777" w:rsidR="00A70E85" w:rsidRPr="00C018C3" w:rsidRDefault="006961D7">
      <w:pPr>
        <w:pStyle w:val="12"/>
        <w:shd w:val="clear" w:color="auto" w:fill="auto"/>
        <w:tabs>
          <w:tab w:val="left" w:pos="1113"/>
        </w:tabs>
        <w:ind w:firstLine="720"/>
      </w:pPr>
      <w:r w:rsidRPr="00C018C3">
        <w:t>а)</w:t>
      </w:r>
      <w:r w:rsidRPr="00C018C3">
        <w:tab/>
        <w:t>пояснительная записка;</w:t>
      </w:r>
    </w:p>
    <w:p w14:paraId="3826CF1E" w14:textId="77777777" w:rsidR="00A70E85" w:rsidRPr="00C018C3" w:rsidRDefault="006961D7">
      <w:pPr>
        <w:pStyle w:val="12"/>
        <w:shd w:val="clear" w:color="auto" w:fill="auto"/>
        <w:tabs>
          <w:tab w:val="left" w:pos="1137"/>
        </w:tabs>
        <w:ind w:firstLine="720"/>
      </w:pPr>
      <w:r w:rsidRPr="00C018C3">
        <w:t>б)</w:t>
      </w:r>
      <w:r w:rsidRPr="00C018C3">
        <w:tab/>
        <w:t>ведомости объемов работ;</w:t>
      </w:r>
    </w:p>
    <w:p w14:paraId="43E472DD" w14:textId="77777777" w:rsidR="00A70E85" w:rsidRPr="00C018C3" w:rsidRDefault="006961D7">
      <w:pPr>
        <w:pStyle w:val="12"/>
        <w:shd w:val="clear" w:color="auto" w:fill="auto"/>
        <w:tabs>
          <w:tab w:val="left" w:pos="1137"/>
        </w:tabs>
        <w:ind w:firstLine="720"/>
      </w:pPr>
      <w:r w:rsidRPr="00C018C3">
        <w:t>в)</w:t>
      </w:r>
      <w:r w:rsidRPr="00C018C3">
        <w:tab/>
        <w:t>обосновывающие документы.</w:t>
      </w:r>
    </w:p>
    <w:p w14:paraId="2E174E45" w14:textId="77777777" w:rsidR="00A70E85" w:rsidRPr="00C018C3" w:rsidRDefault="006961D7">
      <w:pPr>
        <w:pStyle w:val="12"/>
        <w:numPr>
          <w:ilvl w:val="0"/>
          <w:numId w:val="2"/>
        </w:numPr>
        <w:shd w:val="clear" w:color="auto" w:fill="auto"/>
        <w:tabs>
          <w:tab w:val="left" w:pos="1257"/>
        </w:tabs>
        <w:ind w:firstLine="720"/>
      </w:pPr>
      <w:r w:rsidRPr="00C018C3">
        <w:t>Выполнение расчетов и оформление сметной документации производится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законом от 29 июня 2015 г. № 162-ФЗ «О стандартизации в Российской Федерации» (Собрание законодательства Российской Федерации, 2015, № 27, ст. 3953; 2016, № 27, ст. 4229, а также с учетом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 783/пр (зарегистрирован Министерством юстиции Российской Федерации 25 августа 2017 г., регистрационный № 47947).</w:t>
      </w:r>
    </w:p>
    <w:p w14:paraId="4F227991" w14:textId="77777777" w:rsidR="00A70E85" w:rsidRPr="00C018C3" w:rsidRDefault="006961D7">
      <w:pPr>
        <w:pStyle w:val="12"/>
        <w:numPr>
          <w:ilvl w:val="0"/>
          <w:numId w:val="2"/>
        </w:numPr>
        <w:shd w:val="clear" w:color="auto" w:fill="auto"/>
        <w:tabs>
          <w:tab w:val="left" w:pos="1247"/>
        </w:tabs>
        <w:ind w:firstLine="720"/>
      </w:pPr>
      <w:r w:rsidRPr="00C018C3">
        <w:t>Каждому сметному расчету присваивается шифр, содержащий буквенное обозначение и номер.</w:t>
      </w:r>
    </w:p>
    <w:p w14:paraId="789E9AF8" w14:textId="77777777" w:rsidR="00A70E85" w:rsidRPr="00C018C3" w:rsidRDefault="006961D7">
      <w:pPr>
        <w:pStyle w:val="12"/>
        <w:shd w:val="clear" w:color="auto" w:fill="auto"/>
        <w:ind w:firstLine="720"/>
      </w:pPr>
      <w:r w:rsidRPr="00C018C3">
        <w:t>Буквенное обозначение отражает вид сметного расчета (сметы):</w:t>
      </w:r>
    </w:p>
    <w:p w14:paraId="77AC207D" w14:textId="77777777" w:rsidR="00A70E85" w:rsidRPr="00C018C3" w:rsidRDefault="006961D7">
      <w:pPr>
        <w:pStyle w:val="12"/>
        <w:shd w:val="clear" w:color="auto" w:fill="auto"/>
        <w:tabs>
          <w:tab w:val="left" w:pos="1113"/>
        </w:tabs>
        <w:ind w:firstLine="720"/>
      </w:pPr>
      <w:r w:rsidRPr="00C018C3">
        <w:t>а)</w:t>
      </w:r>
      <w:r w:rsidRPr="00C018C3">
        <w:tab/>
        <w:t>СР - сметный расчет на отдельные виды затрат;</w:t>
      </w:r>
    </w:p>
    <w:p w14:paraId="21675A1E" w14:textId="77777777" w:rsidR="00A70E85" w:rsidRPr="00C018C3" w:rsidRDefault="006961D7">
      <w:pPr>
        <w:pStyle w:val="12"/>
        <w:shd w:val="clear" w:color="auto" w:fill="auto"/>
        <w:tabs>
          <w:tab w:val="left" w:pos="1109"/>
        </w:tabs>
        <w:ind w:firstLine="720"/>
      </w:pPr>
      <w:r w:rsidRPr="00C018C3">
        <w:t>б)</w:t>
      </w:r>
      <w:r w:rsidRPr="00C018C3">
        <w:tab/>
        <w:t>ЛСР (ЛС) - локальный сметный расчет (смета);</w:t>
      </w:r>
    </w:p>
    <w:p w14:paraId="14F8EA5F" w14:textId="77777777" w:rsidR="00A70E85" w:rsidRPr="00C018C3" w:rsidRDefault="006961D7">
      <w:pPr>
        <w:pStyle w:val="12"/>
        <w:shd w:val="clear" w:color="auto" w:fill="auto"/>
        <w:tabs>
          <w:tab w:val="left" w:pos="1109"/>
        </w:tabs>
        <w:ind w:firstLine="720"/>
      </w:pPr>
      <w:r w:rsidRPr="00C018C3">
        <w:t>в)</w:t>
      </w:r>
      <w:r w:rsidRPr="00C018C3">
        <w:tab/>
        <w:t>ОСР (ОС) - объектный сметный расчет (смета);</w:t>
      </w:r>
    </w:p>
    <w:p w14:paraId="2C43FE34" w14:textId="77777777" w:rsidR="00A70E85" w:rsidRPr="00C018C3" w:rsidRDefault="006961D7">
      <w:pPr>
        <w:pStyle w:val="12"/>
        <w:shd w:val="clear" w:color="auto" w:fill="auto"/>
        <w:tabs>
          <w:tab w:val="left" w:pos="1109"/>
        </w:tabs>
        <w:ind w:firstLine="720"/>
      </w:pPr>
      <w:r w:rsidRPr="00C018C3">
        <w:t>г)</w:t>
      </w:r>
      <w:r w:rsidRPr="00C018C3">
        <w:tab/>
        <w:t>ССРСС - сводный сметный расчет стоимости строительства.</w:t>
      </w:r>
    </w:p>
    <w:p w14:paraId="746DC1B2" w14:textId="4277C762" w:rsidR="00A70E85" w:rsidRPr="00C018C3" w:rsidRDefault="006961D7" w:rsidP="005352F4">
      <w:pPr>
        <w:pStyle w:val="12"/>
        <w:shd w:val="clear" w:color="auto" w:fill="auto"/>
        <w:ind w:firstLine="720"/>
      </w:pPr>
      <w:r w:rsidRPr="00C018C3">
        <w:t>Сквозная нумерация сметных расчетов на отдельные виды затрат</w:t>
      </w:r>
      <w:r w:rsidR="005352F4" w:rsidRPr="00C018C3">
        <w:t xml:space="preserve"> </w:t>
      </w:r>
      <w:r w:rsidRPr="00C018C3">
        <w:t>производится целыми числами в порядке их включения в сметную документацию. Например, СР-1.</w:t>
      </w:r>
    </w:p>
    <w:p w14:paraId="31ACAE98" w14:textId="77777777" w:rsidR="00A70E85" w:rsidRPr="00C018C3" w:rsidRDefault="006961D7">
      <w:pPr>
        <w:pStyle w:val="12"/>
        <w:numPr>
          <w:ilvl w:val="0"/>
          <w:numId w:val="2"/>
        </w:numPr>
        <w:shd w:val="clear" w:color="auto" w:fill="auto"/>
        <w:tabs>
          <w:tab w:val="left" w:pos="1206"/>
        </w:tabs>
        <w:ind w:firstLine="720"/>
      </w:pPr>
      <w:r w:rsidRPr="00C018C3">
        <w:t>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14:paraId="48B2CA78" w14:textId="77777777" w:rsidR="00A70E85" w:rsidRPr="00C018C3" w:rsidRDefault="006961D7">
      <w:pPr>
        <w:pStyle w:val="12"/>
        <w:numPr>
          <w:ilvl w:val="0"/>
          <w:numId w:val="2"/>
        </w:numPr>
        <w:shd w:val="clear" w:color="auto" w:fill="auto"/>
        <w:tabs>
          <w:tab w:val="left" w:pos="1206"/>
        </w:tabs>
        <w:ind w:firstLine="720"/>
      </w:pPr>
      <w:r w:rsidRPr="00C018C3">
        <w:t>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14:paraId="0E0E41DA" w14:textId="77777777" w:rsidR="00A70E85" w:rsidRPr="00C018C3" w:rsidRDefault="006961D7">
      <w:pPr>
        <w:pStyle w:val="12"/>
        <w:numPr>
          <w:ilvl w:val="0"/>
          <w:numId w:val="2"/>
        </w:numPr>
        <w:shd w:val="clear" w:color="auto" w:fill="auto"/>
        <w:tabs>
          <w:tab w:val="left" w:pos="1206"/>
        </w:tabs>
        <w:ind w:firstLine="720"/>
      </w:pPr>
      <w:r w:rsidRPr="00C018C3">
        <w:t xml:space="preserve">Сводный сметный расчет стоимости строительства содержит буквенное обозначение - ССРСС. В случае, когда подготовка проектной документации по </w:t>
      </w:r>
      <w:r w:rsidRPr="00C018C3">
        <w:lastRenderedPageBreak/>
        <w:t>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14:paraId="5400FD05" w14:textId="77777777" w:rsidR="00A70E85" w:rsidRPr="00C018C3" w:rsidRDefault="006961D7">
      <w:pPr>
        <w:pStyle w:val="12"/>
        <w:numPr>
          <w:ilvl w:val="0"/>
          <w:numId w:val="2"/>
        </w:numPr>
        <w:shd w:val="clear" w:color="auto" w:fill="auto"/>
        <w:tabs>
          <w:tab w:val="left" w:pos="1201"/>
        </w:tabs>
        <w:ind w:firstLine="720"/>
      </w:pPr>
      <w:r w:rsidRPr="00C018C3">
        <w:t>Сводке затрат не присваиваются буквенное обозначение и порядковый номер.</w:t>
      </w:r>
    </w:p>
    <w:p w14:paraId="44F784D4" w14:textId="77777777" w:rsidR="00A70E85" w:rsidRPr="00C018C3" w:rsidRDefault="006961D7">
      <w:pPr>
        <w:pStyle w:val="12"/>
        <w:numPr>
          <w:ilvl w:val="0"/>
          <w:numId w:val="2"/>
        </w:numPr>
        <w:shd w:val="clear" w:color="auto" w:fill="auto"/>
        <w:tabs>
          <w:tab w:val="left" w:pos="1206"/>
        </w:tabs>
        <w:ind w:firstLine="720"/>
      </w:pPr>
      <w:r w:rsidRPr="00C018C3">
        <w:t>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14:paraId="66AF94F3" w14:textId="61941B2C" w:rsidR="00A70E85" w:rsidRPr="00C018C3" w:rsidRDefault="006961D7" w:rsidP="009A158A">
      <w:pPr>
        <w:pStyle w:val="12"/>
        <w:numPr>
          <w:ilvl w:val="0"/>
          <w:numId w:val="2"/>
        </w:numPr>
        <w:shd w:val="clear" w:color="auto" w:fill="auto"/>
        <w:tabs>
          <w:tab w:val="left" w:pos="1206"/>
        </w:tabs>
        <w:ind w:firstLine="720"/>
      </w:pPr>
      <w:r w:rsidRPr="00C018C3">
        <w:t xml:space="preserve">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w:t>
      </w:r>
      <w:r w:rsidR="009A158A" w:rsidRPr="00C018C3">
        <w:t>материальных ресурсов</w:t>
      </w:r>
      <w:r w:rsidRPr="00C018C3">
        <w:t xml:space="preserve"> (с приведением формул расчета), а также иных исходных данных, необходимых для определения сметной стоимости строительства.</w:t>
      </w:r>
    </w:p>
    <w:p w14:paraId="78F2299B" w14:textId="77777777" w:rsidR="00A70E85" w:rsidRPr="00C018C3" w:rsidRDefault="006961D7">
      <w:pPr>
        <w:pStyle w:val="12"/>
        <w:numPr>
          <w:ilvl w:val="0"/>
          <w:numId w:val="2"/>
        </w:numPr>
        <w:shd w:val="clear" w:color="auto" w:fill="auto"/>
        <w:tabs>
          <w:tab w:val="left" w:pos="1206"/>
        </w:tabs>
        <w:ind w:firstLine="720"/>
      </w:pPr>
      <w:r w:rsidRPr="00C018C3">
        <w:t>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14:paraId="7D331EC2" w14:textId="77777777" w:rsidR="00A70E85" w:rsidRPr="00C018C3" w:rsidRDefault="006961D7">
      <w:pPr>
        <w:pStyle w:val="12"/>
        <w:numPr>
          <w:ilvl w:val="0"/>
          <w:numId w:val="2"/>
        </w:numPr>
        <w:shd w:val="clear" w:color="auto" w:fill="auto"/>
        <w:tabs>
          <w:tab w:val="left" w:pos="1206"/>
        </w:tabs>
        <w:ind w:firstLine="720"/>
      </w:pPr>
      <w:r w:rsidRPr="00C018C3">
        <w:t xml:space="preserve">При составлении локальных сметные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w:t>
      </w:r>
      <w:r w:rsidR="00547758" w:rsidRPr="00C018C3">
        <w:t xml:space="preserve">и (или) иной технической </w:t>
      </w:r>
      <w:r w:rsidRPr="00C018C3">
        <w:t>документации, в зависимости от специфических особенностей объекта капитального строительства.</w:t>
      </w:r>
    </w:p>
    <w:p w14:paraId="2D2FF7A2" w14:textId="77777777" w:rsidR="00A70E85" w:rsidRPr="00C018C3" w:rsidRDefault="006961D7">
      <w:pPr>
        <w:pStyle w:val="12"/>
        <w:numPr>
          <w:ilvl w:val="0"/>
          <w:numId w:val="2"/>
        </w:numPr>
        <w:shd w:val="clear" w:color="auto" w:fill="auto"/>
        <w:tabs>
          <w:tab w:val="left" w:pos="1208"/>
        </w:tabs>
        <w:ind w:firstLine="720"/>
      </w:pPr>
      <w:r w:rsidRPr="00C018C3">
        <w:t>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14:paraId="243BBEC5" w14:textId="77777777" w:rsidR="00A70E85" w:rsidRPr="00C018C3" w:rsidRDefault="006961D7">
      <w:pPr>
        <w:pStyle w:val="12"/>
        <w:numPr>
          <w:ilvl w:val="0"/>
          <w:numId w:val="2"/>
        </w:numPr>
        <w:shd w:val="clear" w:color="auto" w:fill="auto"/>
        <w:tabs>
          <w:tab w:val="left" w:pos="1208"/>
        </w:tabs>
        <w:ind w:firstLine="720"/>
      </w:pPr>
      <w:r w:rsidRPr="00C018C3">
        <w:t>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14:paraId="231258E5" w14:textId="77777777" w:rsidR="00A70E85" w:rsidRPr="00C018C3" w:rsidRDefault="006961D7">
      <w:pPr>
        <w:pStyle w:val="12"/>
        <w:shd w:val="clear" w:color="auto" w:fill="auto"/>
        <w:ind w:firstLine="720"/>
      </w:pPr>
      <w:r w:rsidRPr="00C018C3">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14:paraId="11E90E0E" w14:textId="77777777" w:rsidR="00A70E85" w:rsidRPr="00C018C3" w:rsidRDefault="006961D7">
      <w:pPr>
        <w:pStyle w:val="12"/>
        <w:numPr>
          <w:ilvl w:val="0"/>
          <w:numId w:val="2"/>
        </w:numPr>
        <w:shd w:val="clear" w:color="auto" w:fill="auto"/>
        <w:tabs>
          <w:tab w:val="left" w:pos="1208"/>
        </w:tabs>
        <w:ind w:firstLine="720"/>
      </w:pPr>
      <w:r w:rsidRPr="00C018C3">
        <w:t>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34CCDFCA" w14:textId="77777777" w:rsidR="00A70E85" w:rsidRPr="00C018C3" w:rsidRDefault="006961D7">
      <w:pPr>
        <w:pStyle w:val="12"/>
        <w:numPr>
          <w:ilvl w:val="0"/>
          <w:numId w:val="2"/>
        </w:numPr>
        <w:shd w:val="clear" w:color="auto" w:fill="auto"/>
        <w:tabs>
          <w:tab w:val="left" w:pos="1208"/>
        </w:tabs>
        <w:ind w:firstLine="720"/>
      </w:pPr>
      <w:r w:rsidRPr="00C018C3">
        <w:t xml:space="preserve">Сводка затрат разрабатывается, когда в проектной документации на строительство объектов производственного назначения предусматривается </w:t>
      </w:r>
      <w:r w:rsidRPr="00C018C3">
        <w:lastRenderedPageBreak/>
        <w:t>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Приложении № 7 к Методике.</w:t>
      </w:r>
    </w:p>
    <w:p w14:paraId="32B224C5" w14:textId="77777777" w:rsidR="00A70E85" w:rsidRDefault="006961D7" w:rsidP="00FA195E">
      <w:pPr>
        <w:pStyle w:val="12"/>
        <w:numPr>
          <w:ilvl w:val="0"/>
          <w:numId w:val="2"/>
        </w:numPr>
        <w:shd w:val="clear" w:color="auto" w:fill="auto"/>
        <w:tabs>
          <w:tab w:val="left" w:pos="1208"/>
        </w:tabs>
        <w:ind w:firstLine="720"/>
      </w:pPr>
      <w:r w:rsidRPr="00C018C3">
        <w:t>Результаты вычислений (построчные) и итоговые данные в локальных сметных расчетах (сметах), разработанных базисно-индексным методом, приводятся в рублях с округлением до двух знаков после запятой (до копеек),</w:t>
      </w:r>
      <w:r w:rsidR="009A158A" w:rsidRPr="00C018C3">
        <w:t xml:space="preserve"> </w:t>
      </w:r>
      <w:r w:rsidRPr="00C018C3">
        <w:t>в локальных сметных расчетах (сметах), разработанных ресурсно-индексным</w:t>
      </w:r>
      <w:r w:rsidR="009A158A" w:rsidRPr="00C018C3">
        <w:t xml:space="preserve"> </w:t>
      </w:r>
      <w:r w:rsidRPr="00C018C3">
        <w:t>и ресурсным методами, а также сметных расчетах на отдельные виды затрат - в рублях с округлением до целых единиц,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14:paraId="3608EC57" w14:textId="77777777" w:rsidR="002D2FC7" w:rsidRPr="00C018C3" w:rsidRDefault="002D2FC7" w:rsidP="002D2FC7">
      <w:pPr>
        <w:pStyle w:val="12"/>
        <w:shd w:val="clear" w:color="auto" w:fill="auto"/>
        <w:tabs>
          <w:tab w:val="left" w:pos="1208"/>
        </w:tabs>
        <w:ind w:left="720" w:firstLine="0"/>
      </w:pPr>
    </w:p>
    <w:p w14:paraId="773971FB" w14:textId="77777777" w:rsidR="00A70E85" w:rsidRPr="00C018C3" w:rsidRDefault="006961D7">
      <w:pPr>
        <w:pStyle w:val="14"/>
        <w:keepNext/>
        <w:keepLines/>
        <w:numPr>
          <w:ilvl w:val="0"/>
          <w:numId w:val="1"/>
        </w:numPr>
        <w:shd w:val="clear" w:color="auto" w:fill="auto"/>
        <w:tabs>
          <w:tab w:val="left" w:pos="2496"/>
        </w:tabs>
        <w:spacing w:after="240"/>
        <w:ind w:left="1960" w:firstLine="0"/>
      </w:pPr>
      <w:bookmarkStart w:id="2" w:name="bookmark2"/>
      <w:r w:rsidRPr="00C018C3">
        <w:t>Локальные сметные расчеты (сметы)</w:t>
      </w:r>
      <w:bookmarkEnd w:id="2"/>
    </w:p>
    <w:p w14:paraId="4F8215AF" w14:textId="20657E67" w:rsidR="00A70E85" w:rsidRPr="00C018C3" w:rsidRDefault="006961D7" w:rsidP="003D6A9F">
      <w:pPr>
        <w:pStyle w:val="12"/>
        <w:numPr>
          <w:ilvl w:val="0"/>
          <w:numId w:val="2"/>
        </w:numPr>
        <w:shd w:val="clear" w:color="auto" w:fill="auto"/>
        <w:tabs>
          <w:tab w:val="left" w:pos="1223"/>
        </w:tabs>
        <w:ind w:firstLine="720"/>
      </w:pPr>
      <w:r w:rsidRPr="00C018C3">
        <w:t>Рекомендуемые образцы локальных сметных расчетов (смет)</w:t>
      </w:r>
      <w:r w:rsidR="003D6A9F" w:rsidRPr="00C018C3">
        <w:t xml:space="preserve"> </w:t>
      </w:r>
      <w:r w:rsidRPr="00C018C3">
        <w:t>приведены для базисно-индексного метода в Приложении № 2 к Методике, для ресурсно-индексного метода - в Приложении №</w:t>
      </w:r>
      <w:r w:rsidR="009A158A" w:rsidRPr="00C018C3">
        <w:t xml:space="preserve"> </w:t>
      </w:r>
      <w:r w:rsidRPr="00C018C3">
        <w:t>3 к Методике,</w:t>
      </w:r>
      <w:r w:rsidR="009A158A" w:rsidRPr="00C018C3">
        <w:t xml:space="preserve"> </w:t>
      </w:r>
      <w:r w:rsidRPr="00C018C3">
        <w:t>для ресурсного метода - в Приложении № 4 к Методике.</w:t>
      </w:r>
    </w:p>
    <w:p w14:paraId="4C86A8B9" w14:textId="77777777" w:rsidR="00A70E85" w:rsidRPr="00C018C3" w:rsidRDefault="006961D7">
      <w:pPr>
        <w:pStyle w:val="12"/>
        <w:numPr>
          <w:ilvl w:val="0"/>
          <w:numId w:val="2"/>
        </w:numPr>
        <w:shd w:val="clear" w:color="auto" w:fill="auto"/>
        <w:tabs>
          <w:tab w:val="left" w:pos="1208"/>
        </w:tabs>
        <w:ind w:firstLine="720"/>
      </w:pPr>
      <w:r w:rsidRPr="00C018C3">
        <w:t>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14:paraId="6503AC5A" w14:textId="77777777" w:rsidR="00A70E85" w:rsidRPr="00C018C3" w:rsidRDefault="006961D7">
      <w:pPr>
        <w:pStyle w:val="12"/>
        <w:shd w:val="clear" w:color="auto" w:fill="auto"/>
        <w:ind w:firstLine="720"/>
      </w:pPr>
      <w:r w:rsidRPr="00C018C3">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14:paraId="58F7EF28" w14:textId="77777777" w:rsidR="00A70E85" w:rsidRPr="00C018C3" w:rsidRDefault="006961D7" w:rsidP="0030439A">
      <w:pPr>
        <w:pStyle w:val="12"/>
        <w:shd w:val="clear" w:color="auto" w:fill="auto"/>
        <w:ind w:firstLine="720"/>
      </w:pPr>
      <w:r w:rsidRPr="00C018C3">
        <w:t>При отсутствии информации о сметных ценах в базисном уровне</w:t>
      </w:r>
      <w:r w:rsidR="0030439A" w:rsidRPr="00C018C3">
        <w:t xml:space="preserve"> </w:t>
      </w:r>
      <w:r w:rsidRPr="00C018C3">
        <w:t>по отдельным материальным ресурсам и оборудованию, их сметная цена</w:t>
      </w:r>
      <w:r w:rsidR="0030439A" w:rsidRPr="00C018C3">
        <w:t xml:space="preserve"> </w:t>
      </w:r>
      <w:r w:rsidRPr="00C018C3">
        <w:t>формируется на основании расчета в соответствии с пунктами 90 - 92, 112 - 115 Методики с учетом положений пунктов 22 и 23</w:t>
      </w:r>
      <w:r w:rsidR="009A158A" w:rsidRPr="00C018C3">
        <w:t xml:space="preserve"> Методики</w:t>
      </w:r>
      <w:r w:rsidRPr="00C018C3">
        <w:t>.</w:t>
      </w:r>
    </w:p>
    <w:p w14:paraId="3A9EB20A" w14:textId="7FC02B8B" w:rsidR="00A70E85" w:rsidRPr="00C018C3" w:rsidRDefault="006961D7" w:rsidP="00C95CBD">
      <w:pPr>
        <w:pStyle w:val="12"/>
        <w:ind w:firstLine="720"/>
      </w:pPr>
      <w:r w:rsidRPr="00C018C3">
        <w:t>Сметные цены в базисном уровне цен на высокотехнологичные и уникальные строительные машины, изготавливаемы</w:t>
      </w:r>
      <w:r w:rsidR="009851A2" w:rsidRPr="00C018C3">
        <w:t>е</w:t>
      </w:r>
      <w:r w:rsidRPr="00C018C3">
        <w:t xml:space="preserve"> по индивидуальным проектам</w:t>
      </w:r>
      <w:r w:rsidR="00C95CBD" w:rsidRPr="00C018C3">
        <w:t xml:space="preserve"> (по единичным заказам</w:t>
      </w:r>
      <w:r w:rsidR="000273AC" w:rsidRPr="00C018C3">
        <w:t>,</w:t>
      </w:r>
      <w:r w:rsidR="00C95CBD" w:rsidRPr="00C018C3">
        <w:t xml:space="preserve"> </w:t>
      </w:r>
      <w:r w:rsidR="000273AC" w:rsidRPr="00C018C3">
        <w:t xml:space="preserve">в том числе </w:t>
      </w:r>
      <w:r w:rsidR="00C95CBD" w:rsidRPr="00C018C3">
        <w:t>в единственном экземпляре)</w:t>
      </w:r>
      <w:r w:rsidRPr="00C018C3">
        <w:t>, находящиеся, как правило, в собственности юридических лиц, не зарегистрированных на территории Российской Федерации, не применяемые (или применяемы</w:t>
      </w:r>
      <w:r w:rsidR="009851A2" w:rsidRPr="00C018C3">
        <w:t>е</w:t>
      </w:r>
      <w:r w:rsidRPr="00C018C3">
        <w:t xml:space="preserve"> в рамках индивидуального проектирования) на территории Российской Федерации, включенные во ФСЭМ без сметных расценок и отмеченные в графах 4 и 5 знаком «-*» (</w:t>
      </w:r>
      <w:r w:rsidR="0030439A" w:rsidRPr="00C018C3">
        <w:t xml:space="preserve">далее – </w:t>
      </w:r>
      <w:r w:rsidRPr="00C018C3">
        <w:t xml:space="preserve">несерийные строительные машины), определяются </w:t>
      </w:r>
      <w:r w:rsidR="0030439A" w:rsidRPr="00C018C3">
        <w:t>в соответствии с пунктом 83 Методики</w:t>
      </w:r>
      <w:r w:rsidRPr="00C018C3">
        <w:t>.</w:t>
      </w:r>
    </w:p>
    <w:p w14:paraId="752101AC" w14:textId="0231DEF8" w:rsidR="00A70E85" w:rsidRPr="00C018C3" w:rsidRDefault="006961D7">
      <w:pPr>
        <w:pStyle w:val="12"/>
        <w:numPr>
          <w:ilvl w:val="0"/>
          <w:numId w:val="2"/>
        </w:numPr>
        <w:shd w:val="clear" w:color="auto" w:fill="auto"/>
        <w:tabs>
          <w:tab w:val="left" w:pos="1206"/>
        </w:tabs>
        <w:ind w:firstLine="720"/>
      </w:pPr>
      <w:r w:rsidRPr="00C018C3">
        <w:t xml:space="preserve">Сметная стоимость в текущем уровне цен рассчитывается как произведение сметной стоимости, определенной в базисном уровне цен, и </w:t>
      </w:r>
      <w:r w:rsidRPr="00C018C3">
        <w:lastRenderedPageBreak/>
        <w:t>соответствующих индексов изменения сметной стоимости, разрабатываемых в соответствии с Методикой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 326/пр (зарегистрирован Министерством юстиции Россий</w:t>
      </w:r>
      <w:r w:rsidR="003D6A9F" w:rsidRPr="00C018C3">
        <w:t>ской Федерации 10 сентября 2019 </w:t>
      </w:r>
      <w:r w:rsidRPr="00C018C3">
        <w:t>г., регистрационный № 55869), в том числе:</w:t>
      </w:r>
    </w:p>
    <w:p w14:paraId="0E4A0DBC" w14:textId="77777777" w:rsidR="00A70E85" w:rsidRPr="00C018C3" w:rsidRDefault="006961D7">
      <w:pPr>
        <w:pStyle w:val="12"/>
        <w:shd w:val="clear" w:color="auto" w:fill="auto"/>
        <w:tabs>
          <w:tab w:val="left" w:pos="1057"/>
        </w:tabs>
        <w:ind w:firstLine="720"/>
      </w:pPr>
      <w:r w:rsidRPr="00C018C3">
        <w:t>а)</w:t>
      </w:r>
      <w:r w:rsidRPr="00C018C3">
        <w:tab/>
        <w:t>индексы к СМР применяются к итоговым стоимостным показателям СМР по ЛСР (ЛС);</w:t>
      </w:r>
    </w:p>
    <w:p w14:paraId="49FDAEA7" w14:textId="77777777" w:rsidR="00A70E85" w:rsidRPr="00C018C3" w:rsidRDefault="006961D7">
      <w:pPr>
        <w:pStyle w:val="12"/>
        <w:shd w:val="clear" w:color="auto" w:fill="auto"/>
        <w:tabs>
          <w:tab w:val="left" w:pos="1081"/>
        </w:tabs>
        <w:ind w:firstLine="720"/>
      </w:pPr>
      <w:r w:rsidRPr="00C018C3">
        <w:t>б)</w:t>
      </w:r>
      <w:r w:rsidRPr="00C018C3">
        <w:tab/>
        <w:t>индексы к элементам прямых затрат применяются к итоговым стоимостным показателям в целом по ЛСР (ЛС): сметной стоимости оплаты труда, сметной стоимости эксплуатации машин и механизмов, сметной стоимости материалов, изделий и конструкций;</w:t>
      </w:r>
    </w:p>
    <w:p w14:paraId="24220FD7" w14:textId="77777777" w:rsidR="00A70E85" w:rsidRPr="00C018C3" w:rsidRDefault="006961D7">
      <w:pPr>
        <w:pStyle w:val="12"/>
        <w:shd w:val="clear" w:color="auto" w:fill="auto"/>
        <w:tabs>
          <w:tab w:val="left" w:pos="1081"/>
        </w:tabs>
        <w:ind w:firstLine="720"/>
      </w:pPr>
      <w:r w:rsidRPr="00C018C3">
        <w:t>в)</w:t>
      </w:r>
      <w:r w:rsidRPr="00C018C3">
        <w:tab/>
        <w:t>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14:paraId="49C67668" w14:textId="77777777" w:rsidR="00A70E85" w:rsidRPr="00C018C3" w:rsidRDefault="006961D7">
      <w:pPr>
        <w:pStyle w:val="12"/>
        <w:shd w:val="clear" w:color="auto" w:fill="auto"/>
        <w:tabs>
          <w:tab w:val="left" w:pos="1076"/>
        </w:tabs>
        <w:ind w:firstLine="720"/>
      </w:pPr>
      <w:r w:rsidRPr="00C018C3">
        <w:t>г)</w:t>
      </w:r>
      <w:r w:rsidRPr="00C018C3">
        <w:tab/>
        <w:t>индексы к расценкам применяются к итоговым стоимостным показателям прямых затрат по каждой расценке, включенной в ЛСР (ЛС);</w:t>
      </w:r>
    </w:p>
    <w:p w14:paraId="5DB962AC" w14:textId="77777777" w:rsidR="00A70E85" w:rsidRPr="00C018C3" w:rsidRDefault="006961D7" w:rsidP="009A158A">
      <w:pPr>
        <w:pStyle w:val="12"/>
        <w:shd w:val="clear" w:color="auto" w:fill="auto"/>
        <w:tabs>
          <w:tab w:val="left" w:pos="1071"/>
        </w:tabs>
        <w:ind w:firstLine="720"/>
      </w:pPr>
      <w:r w:rsidRPr="00C018C3">
        <w:t>д)</w:t>
      </w:r>
      <w:r w:rsidRPr="00C018C3">
        <w:tab/>
        <w:t>индексы к элементам прямых затрат расценок применяются к итоговым стоимостным показателям элементов прямых затрат по каждой расценке,</w:t>
      </w:r>
      <w:r w:rsidR="009A158A" w:rsidRPr="00C018C3">
        <w:t xml:space="preserve"> </w:t>
      </w:r>
      <w:r w:rsidRPr="00C018C3">
        <w:t>включенной в ЛСР (ЛС);</w:t>
      </w:r>
    </w:p>
    <w:p w14:paraId="2C0B5A18" w14:textId="3E3FAF23" w:rsidR="00A70E85" w:rsidRPr="00C018C3" w:rsidRDefault="006961D7">
      <w:pPr>
        <w:pStyle w:val="12"/>
        <w:shd w:val="clear" w:color="auto" w:fill="auto"/>
        <w:tabs>
          <w:tab w:val="left" w:pos="1077"/>
        </w:tabs>
        <w:ind w:firstLine="720"/>
      </w:pPr>
      <w:r w:rsidRPr="00C018C3">
        <w:t>е)</w:t>
      </w:r>
      <w:r w:rsidRPr="00C018C3">
        <w:tab/>
        <w:t xml:space="preserve">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w:t>
      </w:r>
      <w:r w:rsidR="0005096F" w:rsidRPr="00C018C3">
        <w:t>материальные ресурсы</w:t>
      </w:r>
      <w:r w:rsidRPr="00C018C3">
        <w:t xml:space="preserve"> и оборудование, в соответствии с типом автотранспортных средств в целом по ЛСР (ЛС) или по каждой позиции в зависимости от принятых индексов изменения сметной стоимости строительно-монтажных работ;</w:t>
      </w:r>
    </w:p>
    <w:p w14:paraId="4A8C1CFD" w14:textId="77777777" w:rsidR="00A70E85" w:rsidRPr="00C018C3" w:rsidRDefault="006961D7">
      <w:pPr>
        <w:pStyle w:val="12"/>
        <w:shd w:val="clear" w:color="auto" w:fill="auto"/>
        <w:tabs>
          <w:tab w:val="left" w:pos="1145"/>
        </w:tabs>
        <w:ind w:firstLine="720"/>
      </w:pPr>
      <w:r w:rsidRPr="00C018C3">
        <w:t>ж)</w:t>
      </w:r>
      <w:r w:rsidRPr="00C018C3">
        <w:tab/>
        <w:t>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14:paraId="7C4100AE" w14:textId="77777777" w:rsidR="00A70E85" w:rsidRPr="00C018C3" w:rsidRDefault="006961D7">
      <w:pPr>
        <w:pStyle w:val="12"/>
        <w:numPr>
          <w:ilvl w:val="0"/>
          <w:numId w:val="2"/>
        </w:numPr>
        <w:shd w:val="clear" w:color="auto" w:fill="auto"/>
        <w:tabs>
          <w:tab w:val="left" w:pos="1217"/>
        </w:tabs>
        <w:ind w:firstLine="720"/>
      </w:pPr>
      <w:r w:rsidRPr="00C018C3">
        <w:t>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14:paraId="64C40D31" w14:textId="77777777" w:rsidR="00A70E85" w:rsidRPr="00C018C3" w:rsidRDefault="006961D7">
      <w:pPr>
        <w:pStyle w:val="12"/>
        <w:numPr>
          <w:ilvl w:val="0"/>
          <w:numId w:val="2"/>
        </w:numPr>
        <w:shd w:val="clear" w:color="auto" w:fill="auto"/>
        <w:tabs>
          <w:tab w:val="left" w:pos="1217"/>
        </w:tabs>
        <w:ind w:firstLine="720"/>
      </w:pPr>
      <w:r w:rsidRPr="00C018C3">
        <w:t>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14:paraId="503B05EA" w14:textId="77777777" w:rsidR="00A70E85" w:rsidRPr="00C018C3" w:rsidRDefault="006961D7">
      <w:pPr>
        <w:pStyle w:val="12"/>
        <w:shd w:val="clear" w:color="auto" w:fill="auto"/>
        <w:tabs>
          <w:tab w:val="left" w:pos="1077"/>
        </w:tabs>
        <w:ind w:firstLine="720"/>
      </w:pPr>
      <w:r w:rsidRPr="00C018C3">
        <w:t>а)</w:t>
      </w:r>
      <w:r w:rsidRPr="00C018C3">
        <w:tab/>
        <w:t>затраты труда рабочих с указанием среднего разряда работы или квалификационного состава рабочих, звена пусконаладочного персонала, чел.-ч;</w:t>
      </w:r>
    </w:p>
    <w:p w14:paraId="035EB82E" w14:textId="77777777" w:rsidR="00A70E85" w:rsidRPr="00C018C3" w:rsidRDefault="006961D7">
      <w:pPr>
        <w:pStyle w:val="12"/>
        <w:shd w:val="clear" w:color="auto" w:fill="auto"/>
        <w:tabs>
          <w:tab w:val="left" w:pos="1107"/>
        </w:tabs>
        <w:ind w:firstLine="720"/>
      </w:pPr>
      <w:r w:rsidRPr="00C018C3">
        <w:t>б)</w:t>
      </w:r>
      <w:r w:rsidRPr="00C018C3">
        <w:tab/>
        <w:t>затраты труда машинистов, чел.-ч;</w:t>
      </w:r>
    </w:p>
    <w:p w14:paraId="63CC6BD7" w14:textId="77777777" w:rsidR="00A70E85" w:rsidRPr="00C018C3" w:rsidRDefault="006961D7">
      <w:pPr>
        <w:pStyle w:val="12"/>
        <w:shd w:val="clear" w:color="auto" w:fill="auto"/>
        <w:tabs>
          <w:tab w:val="left" w:pos="1092"/>
        </w:tabs>
        <w:ind w:firstLine="720"/>
      </w:pPr>
      <w:r w:rsidRPr="00C018C3">
        <w:lastRenderedPageBreak/>
        <w:t>в)</w:t>
      </w:r>
      <w:r w:rsidRPr="00C018C3">
        <w:tab/>
        <w:t>потребность в машинах и механизмах, маш.-ч;</w:t>
      </w:r>
    </w:p>
    <w:p w14:paraId="480814E7" w14:textId="787D9185" w:rsidR="00A70E85" w:rsidRPr="00C018C3" w:rsidRDefault="006961D7" w:rsidP="009E7F98">
      <w:pPr>
        <w:pStyle w:val="12"/>
        <w:shd w:val="clear" w:color="auto" w:fill="auto"/>
        <w:tabs>
          <w:tab w:val="left" w:pos="1078"/>
        </w:tabs>
        <w:ind w:firstLine="720"/>
      </w:pPr>
      <w:r w:rsidRPr="00C018C3">
        <w:t>г)</w:t>
      </w:r>
      <w:r w:rsidRPr="00C018C3">
        <w:tab/>
        <w:t xml:space="preserve">потребность в </w:t>
      </w:r>
      <w:r w:rsidR="009A158A" w:rsidRPr="00C018C3">
        <w:t>материальных ресурсах</w:t>
      </w:r>
      <w:r w:rsidRPr="00C018C3">
        <w:t xml:space="preserve"> в натуральных</w:t>
      </w:r>
      <w:r w:rsidR="009E7F98" w:rsidRPr="00C018C3">
        <w:t xml:space="preserve"> </w:t>
      </w:r>
      <w:r w:rsidRPr="00C018C3">
        <w:t>единицах измерения (м, м</w:t>
      </w:r>
      <w:r w:rsidRPr="00C018C3">
        <w:rPr>
          <w:vertAlign w:val="superscript"/>
        </w:rPr>
        <w:t>3</w:t>
      </w:r>
      <w:r w:rsidRPr="00C018C3">
        <w:t>, м</w:t>
      </w:r>
      <w:r w:rsidRPr="00C018C3">
        <w:rPr>
          <w:vertAlign w:val="superscript"/>
        </w:rPr>
        <w:t>2</w:t>
      </w:r>
      <w:r w:rsidRPr="00C018C3">
        <w:t>, т, кг и других натуральных единицах измерения);</w:t>
      </w:r>
    </w:p>
    <w:p w14:paraId="78EE6A7B" w14:textId="0FBC4279" w:rsidR="00A70E85" w:rsidRPr="00C018C3" w:rsidRDefault="006961D7" w:rsidP="003D6A9F">
      <w:pPr>
        <w:pStyle w:val="12"/>
        <w:shd w:val="clear" w:color="auto" w:fill="auto"/>
        <w:tabs>
          <w:tab w:val="left" w:pos="1107"/>
        </w:tabs>
        <w:ind w:firstLine="720"/>
      </w:pPr>
      <w:r w:rsidRPr="00C018C3">
        <w:t>д)</w:t>
      </w:r>
      <w:r w:rsidRPr="00C018C3">
        <w:tab/>
        <w:t>потребность в оборудовании в натуральных единицах измерения (шт,</w:t>
      </w:r>
      <w:r w:rsidR="003D6A9F" w:rsidRPr="00C018C3">
        <w:t xml:space="preserve"> </w:t>
      </w:r>
      <w:r w:rsidRPr="00C018C3">
        <w:t>компл, т и других натуральных единицах измерения).</w:t>
      </w:r>
    </w:p>
    <w:p w14:paraId="6D77E8F1" w14:textId="77777777" w:rsidR="00A70E85" w:rsidRPr="00C018C3" w:rsidRDefault="006961D7">
      <w:pPr>
        <w:pStyle w:val="12"/>
        <w:numPr>
          <w:ilvl w:val="0"/>
          <w:numId w:val="2"/>
        </w:numPr>
        <w:shd w:val="clear" w:color="auto" w:fill="auto"/>
        <w:tabs>
          <w:tab w:val="left" w:pos="1217"/>
        </w:tabs>
        <w:ind w:firstLine="720"/>
      </w:pPr>
      <w:r w:rsidRPr="00C018C3">
        <w:t>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14:paraId="2C3053EC" w14:textId="77777777" w:rsidR="00A70E85" w:rsidRPr="00C018C3" w:rsidRDefault="006961D7">
      <w:pPr>
        <w:pStyle w:val="12"/>
        <w:numPr>
          <w:ilvl w:val="0"/>
          <w:numId w:val="2"/>
        </w:numPr>
        <w:shd w:val="clear" w:color="auto" w:fill="auto"/>
        <w:tabs>
          <w:tab w:val="left" w:pos="1217"/>
        </w:tabs>
        <w:ind w:firstLine="720"/>
      </w:pPr>
      <w:r w:rsidRPr="00C018C3">
        <w:t xml:space="preserve">Сметная стоимость строительных ресурсов при применении ресурсного метода определяется в текущем уровне цен в соответствии с положениями раздела </w:t>
      </w:r>
      <w:r w:rsidRPr="00C018C3">
        <w:rPr>
          <w:lang w:val="en-US" w:eastAsia="en-US" w:bidi="en-US"/>
        </w:rPr>
        <w:t>IV</w:t>
      </w:r>
      <w:r w:rsidRPr="00C018C3">
        <w:rPr>
          <w:lang w:eastAsia="en-US" w:bidi="en-US"/>
        </w:rPr>
        <w:t xml:space="preserve"> </w:t>
      </w:r>
      <w:r w:rsidRPr="00C018C3">
        <w:t>Методики.</w:t>
      </w:r>
    </w:p>
    <w:p w14:paraId="55104DA3" w14:textId="77777777" w:rsidR="00A70E85" w:rsidRPr="00C018C3" w:rsidRDefault="006961D7">
      <w:pPr>
        <w:pStyle w:val="12"/>
        <w:numPr>
          <w:ilvl w:val="0"/>
          <w:numId w:val="2"/>
        </w:numPr>
        <w:shd w:val="clear" w:color="auto" w:fill="auto"/>
        <w:tabs>
          <w:tab w:val="left" w:pos="1217"/>
        </w:tabs>
        <w:ind w:firstLine="720"/>
      </w:pPr>
      <w:r w:rsidRPr="00C018C3">
        <w:t>Сметная стоимость строительных ресурсов при применении ресурсно</w:t>
      </w:r>
      <w:r w:rsidRPr="00C018C3">
        <w:softHyphen/>
        <w:t xml:space="preserve">индексного метода определяется в текущем уровне цен в соответствии с положениями раздела </w:t>
      </w:r>
      <w:r w:rsidRPr="00C018C3">
        <w:rPr>
          <w:lang w:val="en-US" w:eastAsia="en-US" w:bidi="en-US"/>
        </w:rPr>
        <w:t>V</w:t>
      </w:r>
      <w:r w:rsidRPr="00C018C3">
        <w:rPr>
          <w:lang w:eastAsia="en-US" w:bidi="en-US"/>
        </w:rPr>
        <w:t xml:space="preserve"> </w:t>
      </w:r>
      <w:r w:rsidRPr="00C018C3">
        <w:t>Методики.</w:t>
      </w:r>
    </w:p>
    <w:p w14:paraId="6D7F5C4D" w14:textId="6AB096ED" w:rsidR="00A70E85" w:rsidRPr="00C018C3" w:rsidRDefault="006961D7">
      <w:pPr>
        <w:pStyle w:val="12"/>
        <w:numPr>
          <w:ilvl w:val="0"/>
          <w:numId w:val="2"/>
        </w:numPr>
        <w:shd w:val="clear" w:color="auto" w:fill="auto"/>
        <w:tabs>
          <w:tab w:val="left" w:pos="1217"/>
          <w:tab w:val="left" w:pos="2688"/>
          <w:tab w:val="left" w:pos="7579"/>
        </w:tabs>
        <w:ind w:firstLine="720"/>
      </w:pPr>
      <w:r w:rsidRPr="00C018C3">
        <w:t>В локальных сметных расчетах (сметах) выделяются р</w:t>
      </w:r>
      <w:r w:rsidR="002D2FC7">
        <w:t xml:space="preserve">азделы для учета архитектурных, </w:t>
      </w:r>
      <w:r w:rsidRPr="00C018C3">
        <w:t>функционал</w:t>
      </w:r>
      <w:r w:rsidR="002D2FC7">
        <w:t xml:space="preserve">ьно-технологических, </w:t>
      </w:r>
      <w:r w:rsidRPr="00C018C3">
        <w:t xml:space="preserve">конструктивных и инженерно-технических решений, содержащихся в проектной </w:t>
      </w:r>
      <w:r w:rsidR="009A158A" w:rsidRPr="00C018C3">
        <w:t xml:space="preserve">и (или) иной технической </w:t>
      </w:r>
      <w:r w:rsidRPr="00C018C3">
        <w:t>документации применительно к отдельным конструктивным решениям (элементам) и (или) видам работ.</w:t>
      </w:r>
    </w:p>
    <w:p w14:paraId="4A04DA00" w14:textId="77777777" w:rsidR="00A70E85" w:rsidRPr="00C018C3" w:rsidRDefault="006961D7">
      <w:pPr>
        <w:pStyle w:val="12"/>
        <w:numPr>
          <w:ilvl w:val="0"/>
          <w:numId w:val="2"/>
        </w:numPr>
        <w:shd w:val="clear" w:color="auto" w:fill="auto"/>
        <w:tabs>
          <w:tab w:val="left" w:pos="1206"/>
        </w:tabs>
        <w:ind w:firstLine="720"/>
      </w:pPr>
      <w:r w:rsidRPr="00C018C3">
        <w:t xml:space="preserve">При разработке локальных сметных расчетов (смет) для учета усложняющих факторов и условий производства работ, указанных в проектной </w:t>
      </w:r>
      <w:r w:rsidR="00547758" w:rsidRPr="00C018C3">
        <w:t xml:space="preserve">и (или) иной технической </w:t>
      </w:r>
      <w:r w:rsidRPr="00C018C3">
        <w:t>документации, используются коэффициенты к сметным нормам (единичным расценкам), в том числе их отдельным составляющим, приведенные в Приложении № 10 к Методике.</w:t>
      </w:r>
    </w:p>
    <w:p w14:paraId="372C1EB9" w14:textId="77777777" w:rsidR="00A70E85" w:rsidRPr="00C018C3" w:rsidRDefault="006961D7">
      <w:pPr>
        <w:pStyle w:val="12"/>
        <w:numPr>
          <w:ilvl w:val="0"/>
          <w:numId w:val="2"/>
        </w:numPr>
        <w:shd w:val="clear" w:color="auto" w:fill="auto"/>
        <w:tabs>
          <w:tab w:val="left" w:pos="1206"/>
        </w:tabs>
        <w:ind w:firstLine="720"/>
      </w:pPr>
      <w:r w:rsidRPr="00C018C3">
        <w:t>Коэффициенты, приведенные в Приложении № 10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примечаниях к таблицам Приложения № 10.</w:t>
      </w:r>
    </w:p>
    <w:p w14:paraId="32A36830" w14:textId="77777777" w:rsidR="00A70E85" w:rsidRPr="00C018C3" w:rsidRDefault="006961D7">
      <w:pPr>
        <w:pStyle w:val="12"/>
        <w:numPr>
          <w:ilvl w:val="0"/>
          <w:numId w:val="2"/>
        </w:numPr>
        <w:shd w:val="clear" w:color="auto" w:fill="auto"/>
        <w:tabs>
          <w:tab w:val="left" w:pos="1206"/>
        </w:tabs>
        <w:ind w:firstLine="720"/>
      </w:pPr>
      <w:r w:rsidRPr="00C018C3">
        <w:t xml:space="preserve">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w:t>
      </w:r>
      <w:r w:rsidRPr="00C018C3">
        <w:lastRenderedPageBreak/>
        <w:t>условия для складирования материалов и прочие).</w:t>
      </w:r>
    </w:p>
    <w:p w14:paraId="41E0D021" w14:textId="77777777" w:rsidR="00A70E85" w:rsidRPr="00C018C3" w:rsidRDefault="006961D7">
      <w:pPr>
        <w:pStyle w:val="12"/>
        <w:numPr>
          <w:ilvl w:val="0"/>
          <w:numId w:val="2"/>
        </w:numPr>
        <w:shd w:val="clear" w:color="auto" w:fill="auto"/>
        <w:tabs>
          <w:tab w:val="left" w:pos="1206"/>
        </w:tabs>
        <w:ind w:firstLine="720"/>
      </w:pPr>
      <w:r w:rsidRPr="00C018C3">
        <w:t>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14:paraId="689D61E5" w14:textId="77777777" w:rsidR="00A70E85" w:rsidRPr="00C018C3" w:rsidRDefault="006961D7">
      <w:pPr>
        <w:pStyle w:val="12"/>
        <w:numPr>
          <w:ilvl w:val="0"/>
          <w:numId w:val="2"/>
        </w:numPr>
        <w:shd w:val="clear" w:color="auto" w:fill="auto"/>
        <w:tabs>
          <w:tab w:val="left" w:pos="1206"/>
        </w:tabs>
        <w:ind w:firstLine="720"/>
      </w:pPr>
      <w:r w:rsidRPr="00C018C3">
        <w:t>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14:paraId="78C17B35" w14:textId="77777777" w:rsidR="00A70E85" w:rsidRPr="00C018C3" w:rsidRDefault="006961D7">
      <w:pPr>
        <w:pStyle w:val="12"/>
        <w:numPr>
          <w:ilvl w:val="0"/>
          <w:numId w:val="2"/>
        </w:numPr>
        <w:shd w:val="clear" w:color="auto" w:fill="auto"/>
        <w:tabs>
          <w:tab w:val="left" w:pos="1206"/>
        </w:tabs>
        <w:ind w:firstLine="720"/>
      </w:pPr>
      <w:r w:rsidRPr="00C018C3">
        <w:t>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w:t>
      </w:r>
      <w:r w:rsidR="00032A94" w:rsidRPr="00C018C3">
        <w:t xml:space="preserve"> (за исключением оборудования)</w:t>
      </w:r>
      <w:r w:rsidRPr="00C018C3">
        <w:t xml:space="preserve">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14:paraId="31A0AB79" w14:textId="77777777" w:rsidR="00A70E85" w:rsidRPr="00C018C3" w:rsidRDefault="006961D7">
      <w:pPr>
        <w:pStyle w:val="12"/>
        <w:numPr>
          <w:ilvl w:val="0"/>
          <w:numId w:val="2"/>
        </w:numPr>
        <w:shd w:val="clear" w:color="auto" w:fill="auto"/>
        <w:tabs>
          <w:tab w:val="left" w:pos="1245"/>
        </w:tabs>
        <w:ind w:firstLine="720"/>
      </w:pPr>
      <w:r w:rsidRPr="00C018C3">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w:t>
      </w:r>
    </w:p>
    <w:p w14:paraId="36287768" w14:textId="258D2914" w:rsidR="00A70E85" w:rsidRPr="00C018C3" w:rsidRDefault="006961D7" w:rsidP="005F4097">
      <w:pPr>
        <w:pStyle w:val="12"/>
        <w:shd w:val="clear" w:color="auto" w:fill="auto"/>
        <w:tabs>
          <w:tab w:val="left" w:pos="1392"/>
        </w:tabs>
        <w:ind w:firstLine="720"/>
      </w:pPr>
      <w:r w:rsidRPr="00C018C3">
        <w:t>а)</w:t>
      </w:r>
      <w:r w:rsidRPr="00C018C3">
        <w:tab/>
        <w:t>по сметным нормам ГЭСН (ФЕР, ТЕР) 81-02-46-ХХХХ «Работы при</w:t>
      </w:r>
      <w:r w:rsidR="005F4097" w:rsidRPr="00C018C3">
        <w:t xml:space="preserve"> </w:t>
      </w:r>
      <w:r w:rsidRPr="00C018C3">
        <w:t>реконструкции зданий и сооружений»;</w:t>
      </w:r>
    </w:p>
    <w:p w14:paraId="5B206C9B" w14:textId="1359AC89" w:rsidR="00A70E85" w:rsidRPr="00C018C3" w:rsidRDefault="006961D7" w:rsidP="005F4097">
      <w:pPr>
        <w:pStyle w:val="12"/>
        <w:shd w:val="clear" w:color="auto" w:fill="auto"/>
        <w:tabs>
          <w:tab w:val="left" w:pos="1392"/>
        </w:tabs>
        <w:ind w:firstLine="720"/>
      </w:pPr>
      <w:r w:rsidRPr="00C018C3">
        <w:t>б)</w:t>
      </w:r>
      <w:r w:rsidRPr="00C018C3">
        <w:tab/>
        <w:t>по сметным нормам, включенным в ГЭСН (ФЕР, ТЕР), аналогичным</w:t>
      </w:r>
      <w:r w:rsidR="005F4097" w:rsidRPr="00C018C3">
        <w:t xml:space="preserve"> </w:t>
      </w:r>
      <w:r w:rsidRPr="00C018C3">
        <w:t>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14:paraId="05F35B17" w14:textId="77777777" w:rsidR="00A70E85" w:rsidRPr="00C018C3" w:rsidRDefault="006961D7">
      <w:pPr>
        <w:pStyle w:val="12"/>
        <w:numPr>
          <w:ilvl w:val="0"/>
          <w:numId w:val="2"/>
        </w:numPr>
        <w:shd w:val="clear" w:color="auto" w:fill="auto"/>
        <w:tabs>
          <w:tab w:val="left" w:pos="1259"/>
        </w:tabs>
        <w:ind w:firstLine="720"/>
      </w:pPr>
      <w:r w:rsidRPr="00C018C3">
        <w:t>Указанные в пункте 58 Методики коэффициенты не применяются:</w:t>
      </w:r>
    </w:p>
    <w:p w14:paraId="128CECC0" w14:textId="213A1BF0" w:rsidR="00A70E85" w:rsidRPr="00C018C3" w:rsidRDefault="006961D7" w:rsidP="005F4097">
      <w:pPr>
        <w:pStyle w:val="12"/>
        <w:shd w:val="clear" w:color="auto" w:fill="auto"/>
        <w:tabs>
          <w:tab w:val="left" w:pos="1111"/>
        </w:tabs>
        <w:ind w:firstLine="720"/>
      </w:pPr>
      <w:r w:rsidRPr="00C018C3">
        <w:t>а)</w:t>
      </w:r>
      <w:r w:rsidRPr="00C018C3">
        <w:tab/>
        <w:t>к сметным нормам и расценкам ГЭСН (ФЕР, ТЕР) 81-02-46-ХХХХ</w:t>
      </w:r>
      <w:r w:rsidR="005F4097" w:rsidRPr="00C018C3">
        <w:t xml:space="preserve"> </w:t>
      </w:r>
      <w:r w:rsidRPr="00C018C3">
        <w:t>«Работы при реконструкции зданий и сооружений»;</w:t>
      </w:r>
    </w:p>
    <w:p w14:paraId="50B2DB98" w14:textId="56FA3C4A" w:rsidR="00A70E85" w:rsidRPr="00C018C3" w:rsidRDefault="006961D7" w:rsidP="005F4097">
      <w:pPr>
        <w:pStyle w:val="12"/>
        <w:shd w:val="clear" w:color="auto" w:fill="auto"/>
        <w:tabs>
          <w:tab w:val="left" w:pos="1135"/>
        </w:tabs>
        <w:ind w:firstLine="720"/>
      </w:pPr>
      <w:r w:rsidRPr="00C018C3">
        <w:t>б)</w:t>
      </w:r>
      <w:r w:rsidRPr="00C018C3">
        <w:tab/>
        <w:t>к сметным нормам и расценкам ГЭСНм (ФЕРм, ТЕРм), ГЭСНмр</w:t>
      </w:r>
      <w:r w:rsidR="005F4097" w:rsidRPr="00C018C3">
        <w:t xml:space="preserve"> </w:t>
      </w:r>
      <w:r w:rsidRPr="00C018C3">
        <w:t>(ФЕРмр, ТЕРмр), ГЭСНр (ФЕРр, ТЕРр), ГЭСНрр (ФЕРрр, ТЕРрр), ГЭСНп (ФЕРп, ТЕРп);</w:t>
      </w:r>
    </w:p>
    <w:p w14:paraId="789F3886" w14:textId="77777777" w:rsidR="00A70E85" w:rsidRPr="00C018C3" w:rsidRDefault="006961D7">
      <w:pPr>
        <w:pStyle w:val="12"/>
        <w:shd w:val="clear" w:color="auto" w:fill="auto"/>
        <w:tabs>
          <w:tab w:val="left" w:pos="1106"/>
        </w:tabs>
        <w:ind w:firstLine="720"/>
      </w:pPr>
      <w:r w:rsidRPr="00C018C3">
        <w:t>в)</w:t>
      </w:r>
      <w:r w:rsidRPr="00C018C3">
        <w:tab/>
        <w:t>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14:paraId="0F485283" w14:textId="77777777" w:rsidR="00A70E85" w:rsidRPr="00C018C3" w:rsidRDefault="006961D7">
      <w:pPr>
        <w:pStyle w:val="12"/>
        <w:shd w:val="clear" w:color="auto" w:fill="auto"/>
        <w:tabs>
          <w:tab w:val="left" w:pos="1091"/>
        </w:tabs>
        <w:ind w:firstLine="720"/>
      </w:pPr>
      <w:r w:rsidRPr="00C018C3">
        <w:t>г)</w:t>
      </w:r>
      <w:r w:rsidRPr="00C018C3">
        <w:tab/>
        <w:t xml:space="preserve">на работы по разборке (демонтажу) строительных конструкций, систем и </w:t>
      </w:r>
      <w:r w:rsidRPr="00C018C3">
        <w:lastRenderedPageBreak/>
        <w:t>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14:paraId="6492195E" w14:textId="77777777" w:rsidR="00A70E85" w:rsidRPr="00C018C3" w:rsidRDefault="006961D7">
      <w:pPr>
        <w:pStyle w:val="12"/>
        <w:shd w:val="clear" w:color="auto" w:fill="auto"/>
        <w:tabs>
          <w:tab w:val="left" w:pos="1120"/>
        </w:tabs>
        <w:ind w:firstLine="720"/>
      </w:pPr>
      <w:r w:rsidRPr="00C018C3">
        <w:t>д)</w:t>
      </w:r>
      <w:r w:rsidRPr="00C018C3">
        <w:tab/>
        <w:t>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14:paraId="53E42AAD" w14:textId="77777777" w:rsidR="00A70E85" w:rsidRPr="00C018C3" w:rsidRDefault="006961D7">
      <w:pPr>
        <w:pStyle w:val="12"/>
        <w:shd w:val="clear" w:color="auto" w:fill="auto"/>
        <w:tabs>
          <w:tab w:val="left" w:pos="1111"/>
        </w:tabs>
        <w:ind w:firstLine="720"/>
      </w:pPr>
      <w:r w:rsidRPr="00C018C3">
        <w:t>е)</w:t>
      </w:r>
      <w:r w:rsidRPr="00C018C3">
        <w:tab/>
        <w:t>в случае невыполнения условий, приведенных в пункте 60 Методики.</w:t>
      </w:r>
    </w:p>
    <w:p w14:paraId="73460E87" w14:textId="77777777" w:rsidR="00A70E85" w:rsidRPr="00C018C3" w:rsidRDefault="006961D7">
      <w:pPr>
        <w:pStyle w:val="12"/>
        <w:numPr>
          <w:ilvl w:val="0"/>
          <w:numId w:val="2"/>
        </w:numPr>
        <w:shd w:val="clear" w:color="auto" w:fill="auto"/>
        <w:tabs>
          <w:tab w:val="left" w:pos="1259"/>
        </w:tabs>
        <w:ind w:firstLine="720"/>
      </w:pPr>
      <w:r w:rsidRPr="00C018C3">
        <w:t>Коэффициенты, предусмотренные в пункте 58 Методики, учитывают:</w:t>
      </w:r>
    </w:p>
    <w:p w14:paraId="61A84F85" w14:textId="77777777" w:rsidR="00A70E85" w:rsidRPr="00C018C3" w:rsidRDefault="006961D7">
      <w:pPr>
        <w:pStyle w:val="12"/>
        <w:shd w:val="clear" w:color="auto" w:fill="auto"/>
        <w:tabs>
          <w:tab w:val="left" w:pos="1111"/>
        </w:tabs>
        <w:ind w:firstLine="720"/>
      </w:pPr>
      <w:r w:rsidRPr="00C018C3">
        <w:t>а)</w:t>
      </w:r>
      <w:r w:rsidRPr="00C018C3">
        <w:tab/>
        <w:t>отсутствие возможности применения технологических схем</w:t>
      </w:r>
    </w:p>
    <w:p w14:paraId="10FF9289" w14:textId="77777777" w:rsidR="00A70E85" w:rsidRPr="00C018C3" w:rsidRDefault="006961D7">
      <w:pPr>
        <w:pStyle w:val="12"/>
        <w:shd w:val="clear" w:color="auto" w:fill="auto"/>
        <w:ind w:firstLine="0"/>
      </w:pPr>
      <w:r w:rsidRPr="00C018C3">
        <w:t>производства работ, принятых в сметных нормах, включенных в сборники ГЭСН;</w:t>
      </w:r>
    </w:p>
    <w:p w14:paraId="37A556DB" w14:textId="77777777" w:rsidR="00A70E85" w:rsidRPr="00C018C3" w:rsidRDefault="006961D7">
      <w:pPr>
        <w:pStyle w:val="12"/>
        <w:shd w:val="clear" w:color="auto" w:fill="auto"/>
        <w:tabs>
          <w:tab w:val="left" w:pos="1118"/>
        </w:tabs>
        <w:ind w:firstLine="720"/>
      </w:pPr>
      <w:r w:rsidRPr="00C018C3">
        <w:t>б)</w:t>
      </w:r>
      <w:r w:rsidRPr="00C018C3">
        <w:tab/>
        <w:t>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14:paraId="5D01D52A" w14:textId="77777777" w:rsidR="00A70E85" w:rsidRPr="00C018C3" w:rsidRDefault="006961D7">
      <w:pPr>
        <w:pStyle w:val="12"/>
        <w:numPr>
          <w:ilvl w:val="0"/>
          <w:numId w:val="2"/>
        </w:numPr>
        <w:shd w:val="clear" w:color="auto" w:fill="auto"/>
        <w:tabs>
          <w:tab w:val="left" w:pos="1206"/>
        </w:tabs>
        <w:ind w:firstLine="720"/>
      </w:pPr>
      <w:r w:rsidRPr="00C018C3">
        <w:t>Коэффициенты, предусмотренные в пункте 58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пунктом 56 Методики.</w:t>
      </w:r>
    </w:p>
    <w:p w14:paraId="2A5BA2A5" w14:textId="77777777" w:rsidR="00A70E85" w:rsidRPr="00C018C3" w:rsidRDefault="006961D7">
      <w:pPr>
        <w:pStyle w:val="12"/>
        <w:numPr>
          <w:ilvl w:val="0"/>
          <w:numId w:val="2"/>
        </w:numPr>
        <w:shd w:val="clear" w:color="auto" w:fill="auto"/>
        <w:tabs>
          <w:tab w:val="left" w:pos="1206"/>
        </w:tabs>
        <w:ind w:firstLine="720"/>
      </w:pPr>
      <w:r w:rsidRPr="00C018C3">
        <w:t>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14:paraId="187B6D7C" w14:textId="77777777" w:rsidR="00A70E85" w:rsidRPr="00C018C3" w:rsidRDefault="006961D7">
      <w:pPr>
        <w:pStyle w:val="12"/>
        <w:shd w:val="clear" w:color="auto" w:fill="auto"/>
        <w:ind w:firstLine="720"/>
      </w:pPr>
      <w:r w:rsidRPr="00C018C3">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14:paraId="5223E3D8" w14:textId="0444839F" w:rsidR="00A70E85" w:rsidRPr="00C018C3" w:rsidRDefault="006961D7">
      <w:pPr>
        <w:pStyle w:val="12"/>
        <w:numPr>
          <w:ilvl w:val="0"/>
          <w:numId w:val="2"/>
        </w:numPr>
        <w:shd w:val="clear" w:color="auto" w:fill="auto"/>
        <w:tabs>
          <w:tab w:val="left" w:pos="1206"/>
        </w:tabs>
        <w:ind w:firstLine="720"/>
      </w:pPr>
      <w:r w:rsidRPr="00C018C3">
        <w:t xml:space="preserve">При соответствующем обосновании проектной и (или) иной технической документацией в локальных сметных расчетах (сметах) для </w:t>
      </w:r>
      <w:r w:rsidR="00B46ABB" w:rsidRPr="00C018C3">
        <w:t>материальных ресурсов</w:t>
      </w:r>
      <w:r w:rsidRPr="00C018C3">
        <w:t xml:space="preserve">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w:t>
      </w:r>
    </w:p>
    <w:p w14:paraId="45E8BF58" w14:textId="77777777" w:rsidR="00A70E85" w:rsidRPr="00C018C3" w:rsidRDefault="006961D7">
      <w:pPr>
        <w:pStyle w:val="12"/>
        <w:shd w:val="clear" w:color="auto" w:fill="auto"/>
        <w:ind w:firstLine="720"/>
      </w:pPr>
      <w:r w:rsidRPr="00C018C3">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14:paraId="0D015FB3" w14:textId="77777777" w:rsidR="00A70E85" w:rsidRPr="00C018C3" w:rsidRDefault="006961D7">
      <w:pPr>
        <w:pStyle w:val="12"/>
        <w:numPr>
          <w:ilvl w:val="0"/>
          <w:numId w:val="2"/>
        </w:numPr>
        <w:shd w:val="clear" w:color="auto" w:fill="auto"/>
        <w:tabs>
          <w:tab w:val="left" w:pos="1206"/>
        </w:tabs>
        <w:ind w:firstLine="720"/>
      </w:pPr>
      <w:r w:rsidRPr="00C018C3">
        <w:t xml:space="preserve">В локальных сметных расчетах (сметах) дополнительно учитывается сметная стоимость перебазировки машин с базы механизации на строительную </w:t>
      </w:r>
      <w:r w:rsidRPr="00C018C3">
        <w:lastRenderedPageBreak/>
        <w:t>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 Указанные затраты определяются на основании расчета, выполненного в соответствии со сметными нормативами, сведения о которых включены в ФРСН.</w:t>
      </w:r>
    </w:p>
    <w:p w14:paraId="08C10982" w14:textId="0E00E62E" w:rsidR="00A70E85" w:rsidRPr="00C018C3" w:rsidRDefault="006961D7">
      <w:pPr>
        <w:pStyle w:val="12"/>
        <w:numPr>
          <w:ilvl w:val="0"/>
          <w:numId w:val="2"/>
        </w:numPr>
        <w:shd w:val="clear" w:color="auto" w:fill="auto"/>
        <w:tabs>
          <w:tab w:val="left" w:pos="1206"/>
        </w:tabs>
        <w:ind w:firstLine="720"/>
      </w:pPr>
      <w:r w:rsidRPr="00C018C3">
        <w:t xml:space="preserve">В случае, если проектной и (или) иной технической документацией предусмотрено приготовление (изготовление) отдельных </w:t>
      </w:r>
      <w:r w:rsidR="00B46ABB" w:rsidRPr="00C018C3">
        <w:t>материальных ресурсов</w:t>
      </w:r>
      <w:r w:rsidRPr="00C018C3">
        <w:t xml:space="preserve">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w:t>
      </w:r>
    </w:p>
    <w:p w14:paraId="70966B88" w14:textId="538B3C84" w:rsidR="00A70E85" w:rsidRPr="00C018C3" w:rsidRDefault="006961D7">
      <w:pPr>
        <w:pStyle w:val="12"/>
        <w:numPr>
          <w:ilvl w:val="0"/>
          <w:numId w:val="2"/>
        </w:numPr>
        <w:shd w:val="clear" w:color="auto" w:fill="auto"/>
        <w:tabs>
          <w:tab w:val="left" w:pos="1206"/>
        </w:tabs>
        <w:ind w:firstLine="720"/>
      </w:pPr>
      <w:r w:rsidRPr="00C018C3">
        <w:t xml:space="preserve">Сметная стоимость </w:t>
      </w:r>
      <w:r w:rsidR="00B46ABB" w:rsidRPr="00C018C3">
        <w:t>материальных ресурсов</w:t>
      </w:r>
      <w:r w:rsidRPr="00C018C3">
        <w:t>,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14:paraId="7962D7E2" w14:textId="720F1F13" w:rsidR="00A70E85" w:rsidRPr="00C018C3" w:rsidRDefault="006961D7" w:rsidP="005F4097">
      <w:pPr>
        <w:pStyle w:val="12"/>
        <w:numPr>
          <w:ilvl w:val="0"/>
          <w:numId w:val="2"/>
        </w:numPr>
        <w:shd w:val="clear" w:color="auto" w:fill="auto"/>
        <w:tabs>
          <w:tab w:val="left" w:pos="1220"/>
        </w:tabs>
        <w:ind w:firstLine="720"/>
      </w:pPr>
      <w:r w:rsidRPr="00C018C3">
        <w:t xml:space="preserve">Сметная стоимость </w:t>
      </w:r>
      <w:r w:rsidR="00B46ABB" w:rsidRPr="00C018C3">
        <w:t>материальных ресурсов</w:t>
      </w:r>
      <w:r w:rsidRPr="00C018C3">
        <w:t>, используемых</w:t>
      </w:r>
      <w:r w:rsidR="005F4097" w:rsidRPr="00C018C3">
        <w:t xml:space="preserve"> </w:t>
      </w:r>
      <w:r w:rsidRPr="00C018C3">
        <w:t>несколько раз при выполнении отдельных видов работ в соответствии</w:t>
      </w:r>
      <w:r w:rsidR="005F4097" w:rsidRPr="00C018C3">
        <w:t xml:space="preserve"> </w:t>
      </w:r>
      <w:r w:rsidRPr="00C018C3">
        <w:t>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14:paraId="6000E752" w14:textId="77777777" w:rsidR="00A70E85" w:rsidRPr="00C018C3" w:rsidRDefault="006961D7">
      <w:pPr>
        <w:pStyle w:val="12"/>
        <w:numPr>
          <w:ilvl w:val="0"/>
          <w:numId w:val="2"/>
        </w:numPr>
        <w:shd w:val="clear" w:color="auto" w:fill="auto"/>
        <w:tabs>
          <w:tab w:val="left" w:pos="1201"/>
        </w:tabs>
        <w:ind w:firstLine="720"/>
      </w:pPr>
      <w:r w:rsidRPr="00C018C3">
        <w:t>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14:paraId="1DB71620" w14:textId="750E3BFA" w:rsidR="00A70E85" w:rsidRPr="00C018C3" w:rsidRDefault="006961D7">
      <w:pPr>
        <w:pStyle w:val="12"/>
        <w:numPr>
          <w:ilvl w:val="0"/>
          <w:numId w:val="2"/>
        </w:numPr>
        <w:shd w:val="clear" w:color="auto" w:fill="auto"/>
        <w:tabs>
          <w:tab w:val="left" w:pos="1201"/>
        </w:tabs>
        <w:ind w:firstLine="720"/>
      </w:pPr>
      <w:r w:rsidRPr="00C018C3">
        <w:t xml:space="preserve">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w:t>
      </w:r>
      <w:r w:rsidR="001A7FAC" w:rsidRPr="00C018C3">
        <w:t>материальных ресурсов</w:t>
      </w:r>
      <w:r w:rsidRPr="00C018C3">
        <w:t>.</w:t>
      </w:r>
    </w:p>
    <w:p w14:paraId="13D87B3B" w14:textId="3E1FD6F6" w:rsidR="00A70E85" w:rsidRPr="00C018C3" w:rsidRDefault="006961D7">
      <w:pPr>
        <w:pStyle w:val="12"/>
        <w:numPr>
          <w:ilvl w:val="0"/>
          <w:numId w:val="2"/>
        </w:numPr>
        <w:shd w:val="clear" w:color="auto" w:fill="auto"/>
        <w:tabs>
          <w:tab w:val="left" w:pos="1206"/>
        </w:tabs>
        <w:ind w:firstLine="720"/>
      </w:pPr>
      <w:r w:rsidRPr="00C018C3">
        <w:t xml:space="preserve">Стоимость </w:t>
      </w:r>
      <w:r w:rsidR="001A7FAC" w:rsidRPr="00C018C3">
        <w:t xml:space="preserve">материальных ресурсов </w:t>
      </w:r>
      <w:r w:rsidRPr="00C018C3">
        <w:t xml:space="preserve">и оборудования, указанных в проектной, а также иной технической документации и (или) задании на </w:t>
      </w:r>
      <w:r w:rsidRPr="00C018C3">
        <w:lastRenderedPageBreak/>
        <w:t>проектирование, учитывается в сметной документации, вне зависимости от условий их приобретения (заказчиком, подрядчиком).</w:t>
      </w:r>
    </w:p>
    <w:p w14:paraId="72FC4359" w14:textId="50E9314D" w:rsidR="00A70E85" w:rsidRPr="00C018C3" w:rsidRDefault="006961D7">
      <w:pPr>
        <w:pStyle w:val="12"/>
        <w:numPr>
          <w:ilvl w:val="0"/>
          <w:numId w:val="2"/>
        </w:numPr>
        <w:shd w:val="clear" w:color="auto" w:fill="auto"/>
        <w:tabs>
          <w:tab w:val="left" w:pos="1201"/>
        </w:tabs>
        <w:ind w:firstLine="720"/>
      </w:pPr>
      <w:r w:rsidRPr="00C018C3">
        <w:t xml:space="preserve">В случае, если проектной документацией предусмотрено применение годных для повторного использования (ранее использованных один и более раз) </w:t>
      </w:r>
      <w:r w:rsidR="001A7FAC" w:rsidRPr="00C018C3">
        <w:t>материальных ресурсов</w:t>
      </w:r>
      <w:r w:rsidRPr="00C018C3">
        <w:t>, их стоимость в текущем уровне цен определяется заказчиком с учетом оценки их возможного повторного использования.</w:t>
      </w:r>
    </w:p>
    <w:p w14:paraId="52B0A105" w14:textId="77777777" w:rsidR="00A70E85" w:rsidRPr="00C018C3" w:rsidRDefault="006961D7" w:rsidP="005F4097">
      <w:pPr>
        <w:pStyle w:val="12"/>
        <w:numPr>
          <w:ilvl w:val="0"/>
          <w:numId w:val="2"/>
        </w:numPr>
        <w:shd w:val="clear" w:color="auto" w:fill="auto"/>
        <w:tabs>
          <w:tab w:val="left" w:pos="1201"/>
        </w:tabs>
        <w:ind w:firstLine="720"/>
      </w:pPr>
      <w:r w:rsidRPr="00C018C3">
        <w:t>В локальных сметных расчетах (сметах) учитываются сметные прямые затраты, сметная стоимость оборудования, накладные расходы и сметная прибыль.</w:t>
      </w:r>
    </w:p>
    <w:p w14:paraId="45069C13" w14:textId="77777777" w:rsidR="005F4097" w:rsidRPr="00C018C3" w:rsidRDefault="006961D7" w:rsidP="005F4097">
      <w:pPr>
        <w:pStyle w:val="12"/>
        <w:numPr>
          <w:ilvl w:val="0"/>
          <w:numId w:val="2"/>
        </w:numPr>
        <w:shd w:val="clear" w:color="auto" w:fill="auto"/>
        <w:tabs>
          <w:tab w:val="left" w:pos="1201"/>
        </w:tabs>
        <w:ind w:firstLine="720"/>
      </w:pPr>
      <w:r w:rsidRPr="00C018C3">
        <w:t>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w:t>
      </w:r>
      <w:r w:rsidR="005F4097" w:rsidRPr="00C018C3">
        <w:t xml:space="preserve">                                               </w:t>
      </w:r>
    </w:p>
    <w:p w14:paraId="6130E74F" w14:textId="77777777" w:rsidR="005F4097" w:rsidRPr="00C018C3" w:rsidRDefault="005F4097" w:rsidP="005F4097">
      <w:pPr>
        <w:pStyle w:val="12"/>
        <w:shd w:val="clear" w:color="auto" w:fill="auto"/>
        <w:tabs>
          <w:tab w:val="left" w:pos="1201"/>
        </w:tabs>
        <w:ind w:firstLine="709"/>
      </w:pPr>
      <w:r w:rsidRPr="00C018C3">
        <w:t>С</w:t>
      </w:r>
      <w:r w:rsidR="006961D7" w:rsidRPr="00C018C3">
        <w:t>тоимость электроэнергии, получаемой от передвижных источников снабжения, рассчитывается как произведение времени и стоимости 1 маш.-ч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пунктами 44 или 81 - 83 Методики, а также пунктами 94 и 95 Методики в зависимости от применяемого метода определения сметной стоимости.</w:t>
      </w:r>
    </w:p>
    <w:p w14:paraId="4856556A" w14:textId="2C26BBD5" w:rsidR="00A70E85" w:rsidRPr="00C018C3" w:rsidRDefault="006961D7" w:rsidP="005F4097">
      <w:pPr>
        <w:pStyle w:val="12"/>
        <w:shd w:val="clear" w:color="auto" w:fill="auto"/>
        <w:tabs>
          <w:tab w:val="left" w:pos="1201"/>
        </w:tabs>
        <w:ind w:firstLine="709"/>
      </w:pPr>
      <w:r w:rsidRPr="00C018C3">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14:paraId="33179BED" w14:textId="1D1544BF" w:rsidR="00A70E85" w:rsidRPr="00C018C3" w:rsidRDefault="006961D7" w:rsidP="005F4097">
      <w:pPr>
        <w:pStyle w:val="12"/>
        <w:numPr>
          <w:ilvl w:val="0"/>
          <w:numId w:val="2"/>
        </w:numPr>
        <w:shd w:val="clear" w:color="auto" w:fill="auto"/>
        <w:tabs>
          <w:tab w:val="left" w:pos="1606"/>
        </w:tabs>
        <w:ind w:firstLine="709"/>
      </w:pPr>
      <w:r w:rsidRPr="00C018C3">
        <w:t xml:space="preserve">Затраты на электроэнергию, потребляемую ручным инструментом, относятся к сметной стоимости </w:t>
      </w:r>
      <w:r w:rsidR="00047022" w:rsidRPr="00C018C3">
        <w:t>материальных ресурсов</w:t>
      </w:r>
      <w:r w:rsidRPr="00C018C3">
        <w:t>, учитываются в локальных сметных расчетах дополнительно в случаях и размерах, указанных в разделах «Общие положения» и «Приложения» сметных норм, единичных расценок.</w:t>
      </w:r>
    </w:p>
    <w:p w14:paraId="2BC59376" w14:textId="77777777" w:rsidR="00A70E85" w:rsidRPr="00C018C3" w:rsidRDefault="006961D7" w:rsidP="005F4097">
      <w:pPr>
        <w:pStyle w:val="12"/>
        <w:numPr>
          <w:ilvl w:val="0"/>
          <w:numId w:val="2"/>
        </w:numPr>
        <w:shd w:val="clear" w:color="auto" w:fill="auto"/>
        <w:tabs>
          <w:tab w:val="left" w:pos="1620"/>
        </w:tabs>
        <w:ind w:firstLine="709"/>
      </w:pPr>
      <w:r w:rsidRPr="00C018C3">
        <w:t>При определении сметной стоимости работ с использованием сметных</w:t>
      </w:r>
    </w:p>
    <w:p w14:paraId="55B6F0D4" w14:textId="53FB0AD5" w:rsidR="00A70E85" w:rsidRPr="00C018C3" w:rsidRDefault="006961D7" w:rsidP="005F4097">
      <w:pPr>
        <w:pStyle w:val="12"/>
        <w:shd w:val="clear" w:color="auto" w:fill="auto"/>
        <w:ind w:firstLine="0"/>
      </w:pPr>
      <w:r w:rsidRPr="00C018C3">
        <w:t xml:space="preserve">норм на монтаж оборудования (далее - ГЭСНм) и капитальный ремонт оборудования (далее - ГЭСНмр) дополнительно следует учитывать сметную стоимость вспомогательных ненормируемых </w:t>
      </w:r>
      <w:r w:rsidR="00047022" w:rsidRPr="00C018C3">
        <w:t>материальных ресурсов</w:t>
      </w:r>
      <w:r w:rsidRPr="00C018C3">
        <w:t>, не учтенных в указанных сметных нормах (например, ветошь, бумага, керосин, бензин, смазочное масло, солидол) в следующих размерах:</w:t>
      </w:r>
    </w:p>
    <w:p w14:paraId="6641E27C" w14:textId="39A358F3" w:rsidR="00A70E85" w:rsidRPr="00C018C3" w:rsidRDefault="002D2FC7" w:rsidP="005F4097">
      <w:pPr>
        <w:pStyle w:val="12"/>
        <w:shd w:val="clear" w:color="auto" w:fill="auto"/>
        <w:tabs>
          <w:tab w:val="left" w:pos="1447"/>
        </w:tabs>
        <w:ind w:firstLine="709"/>
      </w:pPr>
      <w:r>
        <w:t xml:space="preserve">а) </w:t>
      </w:r>
      <w:r w:rsidR="006961D7" w:rsidRPr="00C018C3">
        <w:t xml:space="preserve">2 (два) процента от сметной оплаты труда рабочих, определенной на </w:t>
      </w:r>
      <w:r w:rsidR="006961D7" w:rsidRPr="00C018C3">
        <w:lastRenderedPageBreak/>
        <w:t>основании затрат труда, указанных в ГЭСНм;</w:t>
      </w:r>
    </w:p>
    <w:p w14:paraId="089A975A" w14:textId="4F15E7C0" w:rsidR="00A70E85" w:rsidRPr="00C018C3" w:rsidRDefault="002D2FC7" w:rsidP="00AF06E8">
      <w:pPr>
        <w:pStyle w:val="12"/>
        <w:shd w:val="clear" w:color="auto" w:fill="auto"/>
        <w:tabs>
          <w:tab w:val="left" w:pos="1471"/>
        </w:tabs>
        <w:ind w:firstLine="709"/>
      </w:pPr>
      <w:r>
        <w:t xml:space="preserve">б) </w:t>
      </w:r>
      <w:r w:rsidR="006961D7" w:rsidRPr="00C018C3">
        <w:t>3 (три) процента от сметной оплаты труда рабочих, определенной на основании затрат труда, указанных в ГЭСНмр.</w:t>
      </w:r>
    </w:p>
    <w:p w14:paraId="2DAD052E" w14:textId="77777777" w:rsidR="00A70E85" w:rsidRPr="00C018C3" w:rsidRDefault="006961D7" w:rsidP="00AF06E8">
      <w:pPr>
        <w:pStyle w:val="12"/>
        <w:numPr>
          <w:ilvl w:val="0"/>
          <w:numId w:val="2"/>
        </w:numPr>
        <w:shd w:val="clear" w:color="auto" w:fill="auto"/>
        <w:tabs>
          <w:tab w:val="left" w:pos="1656"/>
        </w:tabs>
        <w:ind w:firstLine="709"/>
      </w:pPr>
      <w:r w:rsidRPr="00C018C3">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14:paraId="61AC7300" w14:textId="41D648D5" w:rsidR="00A70E85" w:rsidRPr="00C018C3" w:rsidRDefault="002D2FC7" w:rsidP="00AF06E8">
      <w:pPr>
        <w:pStyle w:val="12"/>
        <w:shd w:val="clear" w:color="auto" w:fill="auto"/>
        <w:tabs>
          <w:tab w:val="left" w:pos="1522"/>
        </w:tabs>
        <w:ind w:firstLine="709"/>
      </w:pPr>
      <w:r>
        <w:t xml:space="preserve">а) </w:t>
      </w:r>
      <w:r w:rsidR="006961D7" w:rsidRPr="00C018C3">
        <w:t>по итогу каждой позиции;</w:t>
      </w:r>
    </w:p>
    <w:p w14:paraId="2FC4B72B" w14:textId="3B25B8B7" w:rsidR="00A70E85" w:rsidRPr="00C018C3" w:rsidRDefault="002D2FC7" w:rsidP="00AF06E8">
      <w:pPr>
        <w:pStyle w:val="12"/>
        <w:shd w:val="clear" w:color="auto" w:fill="auto"/>
        <w:tabs>
          <w:tab w:val="left" w:pos="1546"/>
        </w:tabs>
        <w:ind w:firstLine="709"/>
      </w:pPr>
      <w:r>
        <w:t xml:space="preserve">б) </w:t>
      </w:r>
      <w:r w:rsidR="006961D7" w:rsidRPr="00C018C3">
        <w:t>после итога прямых затрат по разделам (при формировании разделов);</w:t>
      </w:r>
    </w:p>
    <w:p w14:paraId="28B3C33D" w14:textId="04D61E7E" w:rsidR="00A70E85" w:rsidRPr="00C018C3" w:rsidRDefault="002D2FC7" w:rsidP="00AF06E8">
      <w:pPr>
        <w:pStyle w:val="12"/>
        <w:shd w:val="clear" w:color="auto" w:fill="auto"/>
        <w:tabs>
          <w:tab w:val="left" w:pos="1531"/>
        </w:tabs>
        <w:ind w:firstLine="709"/>
      </w:pPr>
      <w:r>
        <w:t xml:space="preserve">в) </w:t>
      </w:r>
      <w:r w:rsidR="006961D7" w:rsidRPr="00C018C3">
        <w:t>после итога прямых затрат по локальному сметному расчету (смете).</w:t>
      </w:r>
    </w:p>
    <w:p w14:paraId="1355D41A" w14:textId="77777777" w:rsidR="00A70E85" w:rsidRPr="00C018C3" w:rsidRDefault="006961D7" w:rsidP="00223831">
      <w:pPr>
        <w:pStyle w:val="12"/>
        <w:numPr>
          <w:ilvl w:val="0"/>
          <w:numId w:val="2"/>
        </w:numPr>
        <w:shd w:val="clear" w:color="auto" w:fill="auto"/>
        <w:tabs>
          <w:tab w:val="left" w:pos="1670"/>
        </w:tabs>
        <w:ind w:firstLine="709"/>
      </w:pPr>
      <w:r w:rsidRPr="00C018C3">
        <w:t>В локальных сметных расчетах по каждой позиции приводятся</w:t>
      </w:r>
    </w:p>
    <w:p w14:paraId="5EB6B439" w14:textId="77777777" w:rsidR="00A70E85" w:rsidRPr="00C018C3" w:rsidRDefault="006961D7" w:rsidP="00223831">
      <w:pPr>
        <w:pStyle w:val="12"/>
        <w:shd w:val="clear" w:color="auto" w:fill="auto"/>
        <w:ind w:firstLine="709"/>
      </w:pPr>
      <w:r w:rsidRPr="00C018C3">
        <w:t>итоговые данные составляющих сметных прямых затрат, оборудования, накладных расходов и сметной прибыли.</w:t>
      </w:r>
    </w:p>
    <w:p w14:paraId="222CD330" w14:textId="77777777" w:rsidR="00A70E85" w:rsidRPr="00C018C3" w:rsidRDefault="006961D7" w:rsidP="00223831">
      <w:pPr>
        <w:pStyle w:val="12"/>
        <w:shd w:val="clear" w:color="auto" w:fill="auto"/>
        <w:ind w:firstLine="709"/>
      </w:pPr>
      <w:r w:rsidRPr="00C018C3">
        <w:t>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w:t>
      </w:r>
      <w:r w:rsidR="004D2477" w:rsidRPr="00C018C3">
        <w:t>, перевозки</w:t>
      </w:r>
      <w:r w:rsidRPr="00C018C3">
        <w:t xml:space="preserve"> и суммарные итоги по разделу (смете), при этом сметная стоимость материальных ресурсов</w:t>
      </w:r>
      <w:r w:rsidR="00047022" w:rsidRPr="00C018C3">
        <w:t xml:space="preserve"> и оборудования</w:t>
      </w:r>
      <w:r w:rsidRPr="00C018C3">
        <w:t>, работ и услуг, определенная на основании конъюнктурного анализа в соответствии с пунктами 13 - 22 Методики, указывается отдельно.</w:t>
      </w:r>
    </w:p>
    <w:p w14:paraId="2CAEA22B" w14:textId="652B17DD" w:rsidR="00A70E85" w:rsidRPr="00C018C3" w:rsidRDefault="006961D7" w:rsidP="00223831">
      <w:pPr>
        <w:pStyle w:val="12"/>
        <w:numPr>
          <w:ilvl w:val="0"/>
          <w:numId w:val="2"/>
        </w:numPr>
        <w:shd w:val="clear" w:color="auto" w:fill="auto"/>
        <w:tabs>
          <w:tab w:val="left" w:pos="1656"/>
        </w:tabs>
        <w:spacing w:after="240"/>
        <w:ind w:firstLine="709"/>
      </w:pPr>
      <w:r w:rsidRPr="00C018C3">
        <w:t>По локальным сметным расчетам (сметам) справочно указывается расчетный измеритель конструктивного решения (компл</w:t>
      </w:r>
      <w:r w:rsidR="002D2FC7">
        <w:t>екса, вида работ). В </w:t>
      </w:r>
      <w:r w:rsidRPr="00C018C3">
        <w:t>качестве расчетного измерителя принимается наиболее характерная единица измерения для конструктивного решения, комплекса или вида работ (например, м</w:t>
      </w:r>
      <w:r w:rsidRPr="00C018C3">
        <w:rPr>
          <w:vertAlign w:val="superscript"/>
        </w:rPr>
        <w:t>3</w:t>
      </w:r>
      <w:r w:rsidRPr="00C018C3">
        <w:t xml:space="preserve"> кладки, м</w:t>
      </w:r>
      <w:r w:rsidRPr="00C018C3">
        <w:rPr>
          <w:vertAlign w:val="superscript"/>
        </w:rPr>
        <w:t>2</w:t>
      </w:r>
      <w:r w:rsidRPr="00C018C3">
        <w:t xml:space="preserve"> площади кровли, м</w:t>
      </w:r>
      <w:r w:rsidRPr="00C018C3">
        <w:rPr>
          <w:vertAlign w:val="superscript"/>
        </w:rPr>
        <w:t>2</w:t>
      </w:r>
      <w:r w:rsidRPr="00C018C3">
        <w:t xml:space="preserve"> общей площади и другие единицы измерения).</w:t>
      </w:r>
    </w:p>
    <w:p w14:paraId="42901B45" w14:textId="60DB771A" w:rsidR="00A70E85" w:rsidRPr="00C018C3" w:rsidRDefault="006961D7">
      <w:pPr>
        <w:pStyle w:val="14"/>
        <w:keepNext/>
        <w:keepLines/>
        <w:numPr>
          <w:ilvl w:val="0"/>
          <w:numId w:val="1"/>
        </w:numPr>
        <w:shd w:val="clear" w:color="auto" w:fill="auto"/>
        <w:tabs>
          <w:tab w:val="left" w:pos="570"/>
        </w:tabs>
        <w:spacing w:after="0" w:line="240" w:lineRule="auto"/>
        <w:ind w:left="540" w:hanging="540"/>
      </w:pPr>
      <w:bookmarkStart w:id="3" w:name="bookmark3"/>
      <w:r w:rsidRPr="00C018C3">
        <w:t xml:space="preserve">Особенности определения сметной стоимости оплаты труда, эксплуатации машин и механизмов, </w:t>
      </w:r>
      <w:r w:rsidR="00357349" w:rsidRPr="00C018C3">
        <w:t xml:space="preserve">материальных ресурсов </w:t>
      </w:r>
      <w:r w:rsidRPr="00C018C3">
        <w:t>и оборудования</w:t>
      </w:r>
      <w:bookmarkEnd w:id="3"/>
      <w:r w:rsidR="00116225" w:rsidRPr="00C018C3">
        <w:t xml:space="preserve"> </w:t>
      </w:r>
    </w:p>
    <w:p w14:paraId="2D730321" w14:textId="77777777" w:rsidR="00A70E85" w:rsidRPr="00C018C3" w:rsidRDefault="006961D7">
      <w:pPr>
        <w:pStyle w:val="12"/>
        <w:shd w:val="clear" w:color="auto" w:fill="auto"/>
        <w:spacing w:after="240" w:line="240" w:lineRule="auto"/>
        <w:ind w:right="160" w:firstLine="0"/>
        <w:jc w:val="right"/>
      </w:pPr>
      <w:r w:rsidRPr="00C018C3">
        <w:rPr>
          <w:b/>
          <w:bCs/>
        </w:rPr>
        <w:t>при разработке локальных сметных расчетов (смет) ресурсным методом</w:t>
      </w:r>
    </w:p>
    <w:p w14:paraId="304BD365" w14:textId="77777777" w:rsidR="00A70E85" w:rsidRPr="00C018C3" w:rsidRDefault="006961D7" w:rsidP="0029114A">
      <w:pPr>
        <w:pStyle w:val="12"/>
        <w:numPr>
          <w:ilvl w:val="0"/>
          <w:numId w:val="2"/>
        </w:numPr>
        <w:shd w:val="clear" w:color="auto" w:fill="auto"/>
        <w:tabs>
          <w:tab w:val="left" w:pos="1656"/>
        </w:tabs>
        <w:ind w:firstLine="709"/>
      </w:pPr>
      <w:r w:rsidRPr="00C018C3">
        <w:t>Размер средств на оплату труда рабочих (</w:t>
      </w:r>
      <w:r w:rsidRPr="00C018C3">
        <w:rPr>
          <w:sz w:val="26"/>
          <w:szCs w:val="26"/>
        </w:rPr>
        <w:t>ОТ</w:t>
      </w:r>
      <w:r w:rsidRPr="00C018C3">
        <w:rPr>
          <w:sz w:val="26"/>
          <w:szCs w:val="26"/>
          <w:vertAlign w:val="subscript"/>
        </w:rPr>
        <w:t>тек</w:t>
      </w:r>
      <w:r w:rsidRPr="00C018C3">
        <w:rPr>
          <w:sz w:val="26"/>
          <w:szCs w:val="26"/>
        </w:rPr>
        <w:t xml:space="preserve"> </w:t>
      </w:r>
      <w:r w:rsidRPr="00C018C3">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4"/>
        <w:gridCol w:w="814"/>
      </w:tblGrid>
      <w:tr w:rsidR="00456FA4" w:rsidRPr="00C018C3" w14:paraId="4E31BFF8" w14:textId="77777777" w:rsidTr="00606418">
        <w:tc>
          <w:tcPr>
            <w:tcW w:w="8505" w:type="dxa"/>
          </w:tcPr>
          <w:p w14:paraId="67F98B54" w14:textId="77777777" w:rsidR="00456FA4" w:rsidRPr="00C018C3" w:rsidRDefault="00650E15" w:rsidP="00606418">
            <w:pPr>
              <w:spacing w:after="8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ОТ</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i=1</m:t>
                    </m:r>
                  </m:sub>
                  <m:sup>
                    <m:r>
                      <m:rPr>
                        <m:sty m:val="p"/>
                      </m:rPr>
                      <w:rPr>
                        <w:rFonts w:ascii="Cambria Math" w:hAnsi="Cambria Math" w:cs="Times New Roman"/>
                        <w:sz w:val="28"/>
                        <w:szCs w:val="28"/>
                      </w:rPr>
                      <m:t>I</m:t>
                    </m:r>
                  </m:sup>
                  <m:e>
                    <m:sSub>
                      <m:sSubPr>
                        <m:ctrlPr>
                          <w:rPr>
                            <w:rFonts w:ascii="Cambria Math" w:hAnsi="Cambria Math" w:cs="Times New Roman"/>
                            <w:sz w:val="28"/>
                            <w:szCs w:val="28"/>
                          </w:rPr>
                        </m:ctrlPr>
                      </m:sSubPr>
                      <m:e>
                        <m:r>
                          <m:rPr>
                            <m:sty m:val="p"/>
                          </m:rPr>
                          <w:rPr>
                            <w:rFonts w:ascii="Cambria Math" w:hAnsi="Cambria Math" w:cs="Times New Roman"/>
                            <w:sz w:val="28"/>
                            <w:szCs w:val="28"/>
                          </w:rPr>
                          <m:t>ЗТ</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СЦ</m:t>
                        </m:r>
                      </m:e>
                      <m:sub>
                        <m:r>
                          <m:rPr>
                            <m:sty m:val="p"/>
                          </m:rPr>
                          <w:rPr>
                            <w:rFonts w:ascii="Cambria Math" w:hAnsi="Cambria Math" w:cs="Times New Roman"/>
                            <w:sz w:val="28"/>
                            <w:szCs w:val="28"/>
                            <w:lang w:val="en-US"/>
                          </w:rPr>
                          <m:t>текi</m:t>
                        </m:r>
                      </m:sub>
                      <m:sup>
                        <m:r>
                          <m:rPr>
                            <m:sty m:val="p"/>
                          </m:rPr>
                          <w:rPr>
                            <w:rFonts w:ascii="Cambria Math" w:hAnsi="Cambria Math" w:cs="Times New Roman"/>
                            <w:sz w:val="28"/>
                            <w:szCs w:val="28"/>
                          </w:rPr>
                          <m:t>зт</m:t>
                        </m:r>
                      </m:sup>
                    </m:sSubSup>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i</m:t>
                        </m:r>
                      </m:sub>
                    </m:sSub>
                  </m:e>
                </m:nary>
              </m:oMath>
            </m:oMathPara>
          </w:p>
        </w:tc>
        <w:tc>
          <w:tcPr>
            <w:tcW w:w="815" w:type="dxa"/>
            <w:vAlign w:val="center"/>
          </w:tcPr>
          <w:p w14:paraId="6B62F3D9" w14:textId="77777777" w:rsidR="00456FA4" w:rsidRPr="00C018C3" w:rsidRDefault="00456FA4" w:rsidP="00606418">
            <w:pPr>
              <w:spacing w:after="80"/>
              <w:jc w:val="center"/>
              <w:rPr>
                <w:rFonts w:ascii="Times New Roman" w:hAnsi="Times New Roman" w:cs="Times New Roman"/>
                <w:sz w:val="28"/>
                <w:szCs w:val="28"/>
              </w:rPr>
            </w:pPr>
            <w:r w:rsidRPr="00C018C3">
              <w:rPr>
                <w:rFonts w:ascii="Times New Roman" w:hAnsi="Times New Roman" w:cs="Times New Roman"/>
                <w:sz w:val="28"/>
                <w:szCs w:val="28"/>
              </w:rPr>
              <w:t>(1),</w:t>
            </w:r>
          </w:p>
        </w:tc>
      </w:tr>
    </w:tbl>
    <w:p w14:paraId="659E7BE9" w14:textId="77777777" w:rsidR="00A70E85" w:rsidRPr="00C018C3" w:rsidRDefault="006961D7">
      <w:pPr>
        <w:pStyle w:val="12"/>
        <w:shd w:val="clear" w:color="auto" w:fill="auto"/>
        <w:ind w:left="1340" w:firstLine="0"/>
        <w:jc w:val="left"/>
      </w:pPr>
      <w:r w:rsidRPr="00C018C3">
        <w:t>где:</w:t>
      </w:r>
    </w:p>
    <w:p w14:paraId="0C048C4A" w14:textId="77777777" w:rsidR="00A70E85" w:rsidRPr="00C018C3" w:rsidRDefault="006961D7">
      <w:pPr>
        <w:pStyle w:val="12"/>
        <w:shd w:val="clear" w:color="auto" w:fill="auto"/>
        <w:spacing w:after="100" w:line="240" w:lineRule="auto"/>
        <w:ind w:left="2820" w:hanging="1300"/>
      </w:pPr>
      <w:r w:rsidRPr="00C018C3">
        <w:rPr>
          <w:sz w:val="26"/>
          <w:szCs w:val="26"/>
          <w:lang w:eastAsia="en-US" w:bidi="en-US"/>
        </w:rPr>
        <w:t>3</w:t>
      </w:r>
      <w:r w:rsidRPr="00C018C3">
        <w:rPr>
          <w:sz w:val="26"/>
          <w:szCs w:val="26"/>
          <w:lang w:val="en-US" w:eastAsia="en-US" w:bidi="en-US"/>
        </w:rPr>
        <w:t>T</w:t>
      </w:r>
      <w:r w:rsidRPr="00C018C3">
        <w:rPr>
          <w:sz w:val="26"/>
          <w:szCs w:val="26"/>
          <w:vertAlign w:val="subscript"/>
          <w:lang w:val="en-US" w:eastAsia="en-US" w:bidi="en-US"/>
        </w:rPr>
        <w:t>i</w:t>
      </w:r>
      <w:r w:rsidRPr="00C018C3">
        <w:rPr>
          <w:sz w:val="26"/>
          <w:szCs w:val="26"/>
          <w:lang w:eastAsia="en-US" w:bidi="en-US"/>
        </w:rPr>
        <w:t xml:space="preserve"> </w:t>
      </w:r>
      <w:r w:rsidRPr="00C018C3">
        <w:rPr>
          <w:lang w:eastAsia="en-US" w:bidi="en-US"/>
        </w:rPr>
        <w:t xml:space="preserve">- </w:t>
      </w:r>
      <w:r w:rsidRPr="00C018C3">
        <w:t xml:space="preserve">затраты труда рабочих, работников-исполнителей реставрационных работ или пусконаладочного персонала на измеритель сметной нормы по </w:t>
      </w:r>
      <w:r w:rsidRPr="00C018C3">
        <w:rPr>
          <w:lang w:val="en-US" w:eastAsia="en-US" w:bidi="en-US"/>
        </w:rPr>
        <w:t>i</w:t>
      </w:r>
      <w:r w:rsidRPr="00C018C3">
        <w:t>-ой сметной норме, чел.-ч;</w:t>
      </w:r>
    </w:p>
    <w:p w14:paraId="32F3B6D1" w14:textId="14EED151" w:rsidR="008F3DB3" w:rsidRPr="00C018C3" w:rsidRDefault="006961D7" w:rsidP="008F3DB3">
      <w:pPr>
        <w:pStyle w:val="12"/>
        <w:shd w:val="clear" w:color="auto" w:fill="auto"/>
        <w:spacing w:after="40" w:line="240" w:lineRule="auto"/>
        <w:ind w:left="1520" w:firstLine="0"/>
        <w:jc w:val="left"/>
      </w:pPr>
      <w:r w:rsidRPr="00C018C3">
        <w:rPr>
          <w:sz w:val="26"/>
          <w:szCs w:val="26"/>
        </w:rPr>
        <w:t>СЩ</w:t>
      </w:r>
      <w:r w:rsidRPr="00C018C3">
        <w:rPr>
          <w:sz w:val="20"/>
          <w:szCs w:val="20"/>
        </w:rPr>
        <w:t>Г</w:t>
      </w:r>
      <w:r w:rsidRPr="00C018C3">
        <w:rPr>
          <w:sz w:val="26"/>
          <w:szCs w:val="26"/>
          <w:vertAlign w:val="subscript"/>
        </w:rPr>
        <w:t>к</w:t>
      </w:r>
      <w:r w:rsidRPr="00C018C3">
        <w:rPr>
          <w:sz w:val="26"/>
          <w:szCs w:val="26"/>
        </w:rPr>
        <w:t xml:space="preserve"> </w:t>
      </w:r>
      <w:r w:rsidRPr="00C018C3">
        <w:t xml:space="preserve">- </w:t>
      </w:r>
      <w:r w:rsidR="008F3DB3" w:rsidRPr="00C018C3">
        <w:t xml:space="preserve">     </w:t>
      </w:r>
      <w:r w:rsidRPr="00C018C3">
        <w:t xml:space="preserve">сметная цена на затраты труда соответствующего среднего </w:t>
      </w:r>
      <w:r w:rsidR="008F3DB3" w:rsidRPr="00C018C3">
        <w:t xml:space="preserve">     </w:t>
      </w:r>
    </w:p>
    <w:p w14:paraId="1A20273C" w14:textId="28E0CCBF" w:rsidR="008F3DB3" w:rsidRPr="00C018C3" w:rsidRDefault="008F3DB3" w:rsidP="008F3DB3">
      <w:pPr>
        <w:pStyle w:val="12"/>
        <w:shd w:val="clear" w:color="auto" w:fill="auto"/>
        <w:spacing w:after="40" w:line="240" w:lineRule="auto"/>
        <w:ind w:left="1520" w:firstLine="0"/>
        <w:jc w:val="left"/>
      </w:pPr>
      <w:r w:rsidRPr="00C018C3">
        <w:rPr>
          <w:sz w:val="26"/>
          <w:szCs w:val="26"/>
        </w:rPr>
        <w:t xml:space="preserve">                  </w:t>
      </w:r>
      <w:r w:rsidR="006961D7" w:rsidRPr="00C018C3">
        <w:t>разряда работы или категории работников-исполнителей</w:t>
      </w:r>
    </w:p>
    <w:p w14:paraId="591BEA94" w14:textId="531B7754" w:rsidR="008F3DB3" w:rsidRPr="00C018C3" w:rsidRDefault="008F3DB3" w:rsidP="008F3DB3">
      <w:pPr>
        <w:pStyle w:val="12"/>
        <w:shd w:val="clear" w:color="auto" w:fill="auto"/>
        <w:spacing w:after="40" w:line="240" w:lineRule="auto"/>
        <w:ind w:left="1300" w:firstLine="0"/>
        <w:jc w:val="left"/>
      </w:pPr>
      <w:r w:rsidRPr="00C018C3">
        <w:lastRenderedPageBreak/>
        <w:t xml:space="preserve">                    </w:t>
      </w:r>
      <w:r w:rsidR="006961D7" w:rsidRPr="00C018C3">
        <w:t xml:space="preserve">реставрационных работ, пусконаладочного персонала в </w:t>
      </w:r>
      <w:r w:rsidRPr="00C018C3">
        <w:t xml:space="preserve"> </w:t>
      </w:r>
    </w:p>
    <w:p w14:paraId="3924AF0B" w14:textId="5FBDB757" w:rsidR="00A70E85" w:rsidRPr="00C018C3" w:rsidRDefault="008F3DB3" w:rsidP="008F3DB3">
      <w:pPr>
        <w:pStyle w:val="12"/>
        <w:shd w:val="clear" w:color="auto" w:fill="auto"/>
        <w:spacing w:after="40" w:line="240" w:lineRule="auto"/>
        <w:ind w:left="1300" w:firstLine="0"/>
        <w:jc w:val="left"/>
      </w:pPr>
      <w:r w:rsidRPr="00C018C3">
        <w:t xml:space="preserve">                    </w:t>
      </w:r>
      <w:r w:rsidR="006961D7" w:rsidRPr="00C018C3">
        <w:t>текущем уровне цен, руб./ чел.-ч;</w:t>
      </w:r>
    </w:p>
    <w:p w14:paraId="697D895C" w14:textId="0C2F7F0B" w:rsidR="008F3DB3" w:rsidRPr="00C018C3" w:rsidRDefault="006961D7" w:rsidP="008F3DB3">
      <w:pPr>
        <w:pStyle w:val="12"/>
        <w:shd w:val="clear" w:color="auto" w:fill="auto"/>
        <w:tabs>
          <w:tab w:val="left" w:pos="2330"/>
        </w:tabs>
        <w:spacing w:line="240" w:lineRule="auto"/>
        <w:ind w:left="1701" w:firstLine="0"/>
      </w:pPr>
      <w:r w:rsidRPr="00C018C3">
        <w:rPr>
          <w:sz w:val="26"/>
          <w:szCs w:val="26"/>
          <w:lang w:val="en-US" w:eastAsia="en-US" w:bidi="en-US"/>
        </w:rPr>
        <w:t>V</w:t>
      </w:r>
      <w:r w:rsidRPr="00C018C3">
        <w:rPr>
          <w:sz w:val="20"/>
          <w:szCs w:val="20"/>
          <w:lang w:val="en-US" w:eastAsia="en-US" w:bidi="en-US"/>
        </w:rPr>
        <w:t>i</w:t>
      </w:r>
      <w:r w:rsidRPr="00C018C3">
        <w:rPr>
          <w:sz w:val="20"/>
          <w:szCs w:val="20"/>
          <w:lang w:eastAsia="en-US" w:bidi="en-US"/>
        </w:rPr>
        <w:tab/>
      </w:r>
      <w:r w:rsidRPr="00C018C3">
        <w:rPr>
          <w:lang w:eastAsia="en-US" w:bidi="en-US"/>
        </w:rPr>
        <w:t xml:space="preserve">- </w:t>
      </w:r>
      <w:r w:rsidR="008F3DB3" w:rsidRPr="00C018C3">
        <w:rPr>
          <w:lang w:eastAsia="en-US" w:bidi="en-US"/>
        </w:rPr>
        <w:t xml:space="preserve">   </w:t>
      </w:r>
      <w:r w:rsidRPr="00C018C3">
        <w:t xml:space="preserve">объем работ по </w:t>
      </w:r>
      <w:r w:rsidRPr="00C018C3">
        <w:rPr>
          <w:lang w:val="en-US" w:eastAsia="en-US" w:bidi="en-US"/>
        </w:rPr>
        <w:t>i</w:t>
      </w:r>
      <w:r w:rsidRPr="00C018C3">
        <w:t>-ой сметной норме в соответствии с ее</w:t>
      </w:r>
      <w:r w:rsidR="008F3DB3" w:rsidRPr="00C018C3">
        <w:t xml:space="preserve">  </w:t>
      </w:r>
    </w:p>
    <w:p w14:paraId="19E3F213" w14:textId="152974D5" w:rsidR="00A70E85" w:rsidRPr="00C018C3" w:rsidRDefault="008F3DB3" w:rsidP="008F3DB3">
      <w:pPr>
        <w:pStyle w:val="12"/>
        <w:shd w:val="clear" w:color="auto" w:fill="auto"/>
        <w:tabs>
          <w:tab w:val="left" w:pos="2330"/>
        </w:tabs>
        <w:spacing w:line="240" w:lineRule="auto"/>
        <w:ind w:left="1701" w:firstLine="0"/>
      </w:pPr>
      <w:r w:rsidRPr="00C018C3">
        <w:t xml:space="preserve">               </w:t>
      </w:r>
      <w:r w:rsidR="006961D7" w:rsidRPr="00C018C3">
        <w:t>измерителем;</w:t>
      </w:r>
    </w:p>
    <w:p w14:paraId="58CA70D5" w14:textId="77777777" w:rsidR="00A70E85" w:rsidRPr="00C018C3" w:rsidRDefault="006961D7" w:rsidP="00C975BC">
      <w:pPr>
        <w:pStyle w:val="12"/>
        <w:shd w:val="clear" w:color="auto" w:fill="auto"/>
        <w:tabs>
          <w:tab w:val="left" w:pos="2854"/>
        </w:tabs>
        <w:spacing w:line="298" w:lineRule="auto"/>
        <w:ind w:left="1701" w:firstLine="0"/>
      </w:pPr>
      <w:r w:rsidRPr="00C018C3">
        <w:rPr>
          <w:sz w:val="26"/>
          <w:szCs w:val="26"/>
          <w:lang w:val="en-US" w:eastAsia="en-US" w:bidi="en-US"/>
        </w:rPr>
        <w:t>i</w:t>
      </w:r>
      <w:r w:rsidRPr="00C018C3">
        <w:rPr>
          <w:sz w:val="26"/>
          <w:szCs w:val="26"/>
          <w:lang w:eastAsia="en-US" w:bidi="en-US"/>
        </w:rPr>
        <w:t xml:space="preserve"> </w:t>
      </w:r>
      <w:r w:rsidRPr="00C018C3">
        <w:rPr>
          <w:sz w:val="26"/>
          <w:szCs w:val="26"/>
        </w:rPr>
        <w:t xml:space="preserve">= 1 </w:t>
      </w:r>
      <w:r w:rsidRPr="00C018C3">
        <w:rPr>
          <w:i/>
          <w:iCs/>
          <w:sz w:val="26"/>
          <w:szCs w:val="26"/>
        </w:rPr>
        <w:t>+</w:t>
      </w:r>
      <w:r w:rsidRPr="00C018C3">
        <w:rPr>
          <w:sz w:val="26"/>
          <w:szCs w:val="26"/>
        </w:rPr>
        <w:t xml:space="preserve"> I</w:t>
      </w:r>
      <w:r w:rsidRPr="00C018C3">
        <w:t>,</w:t>
      </w:r>
      <w:r w:rsidRPr="00C018C3">
        <w:tab/>
        <w:t>где:</w:t>
      </w:r>
    </w:p>
    <w:p w14:paraId="6957827A" w14:textId="77777777" w:rsidR="00A70E85" w:rsidRPr="00C018C3" w:rsidRDefault="006961D7" w:rsidP="00C975BC">
      <w:pPr>
        <w:pStyle w:val="12"/>
        <w:shd w:val="clear" w:color="auto" w:fill="auto"/>
        <w:spacing w:after="60" w:line="240" w:lineRule="auto"/>
        <w:ind w:left="2820" w:hanging="1119"/>
        <w:jc w:val="left"/>
      </w:pPr>
      <w:r w:rsidRPr="00C018C3">
        <w:rPr>
          <w:lang w:val="en-US" w:eastAsia="en-US" w:bidi="en-US"/>
        </w:rPr>
        <w:t>I</w:t>
      </w:r>
      <w:r w:rsidRPr="00C018C3">
        <w:rPr>
          <w:lang w:eastAsia="en-US" w:bidi="en-US"/>
        </w:rPr>
        <w:t xml:space="preserve"> </w:t>
      </w:r>
      <w:r w:rsidRPr="00C018C3">
        <w:t>- количество сметных норм в локальном сметном расчете (смете).</w:t>
      </w:r>
    </w:p>
    <w:p w14:paraId="3D366119" w14:textId="77777777" w:rsidR="0029114A" w:rsidRPr="00C018C3" w:rsidRDefault="006961D7" w:rsidP="0029114A">
      <w:pPr>
        <w:pStyle w:val="12"/>
        <w:numPr>
          <w:ilvl w:val="0"/>
          <w:numId w:val="2"/>
        </w:numPr>
        <w:shd w:val="clear" w:color="auto" w:fill="auto"/>
        <w:tabs>
          <w:tab w:val="left" w:pos="1661"/>
        </w:tabs>
        <w:ind w:firstLine="709"/>
      </w:pPr>
      <w:r w:rsidRPr="00C018C3">
        <w:t>Затраты труда рабочих, работников-исполнителей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14:paraId="6881247D" w14:textId="3F73F756" w:rsidR="00A70E85" w:rsidRPr="00C018C3" w:rsidRDefault="006961D7" w:rsidP="0029114A">
      <w:pPr>
        <w:pStyle w:val="12"/>
        <w:shd w:val="clear" w:color="auto" w:fill="auto"/>
        <w:tabs>
          <w:tab w:val="left" w:pos="1661"/>
        </w:tabs>
        <w:ind w:firstLine="709"/>
      </w:pPr>
      <w:r w:rsidRPr="00C018C3">
        <w:t>Сметная цена на затраты труда принимается с учетом среднего разряда работы на основании данных ФГИС ЦС.</w:t>
      </w:r>
    </w:p>
    <w:p w14:paraId="3D61B996" w14:textId="77777777" w:rsidR="00A70E85" w:rsidRPr="00C018C3" w:rsidRDefault="006961D7" w:rsidP="0029114A">
      <w:pPr>
        <w:pStyle w:val="12"/>
        <w:shd w:val="clear" w:color="auto" w:fill="auto"/>
        <w:ind w:firstLine="709"/>
      </w:pPr>
      <w:r w:rsidRPr="00C018C3">
        <w:t>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пунктов 52 - 61 Методики.</w:t>
      </w:r>
    </w:p>
    <w:p w14:paraId="691971BA" w14:textId="77777777" w:rsidR="00A70E85" w:rsidRPr="00C018C3" w:rsidRDefault="006961D7" w:rsidP="0029114A">
      <w:pPr>
        <w:pStyle w:val="12"/>
        <w:shd w:val="clear" w:color="auto" w:fill="auto"/>
        <w:ind w:firstLine="709"/>
      </w:pPr>
      <w:r w:rsidRPr="00C018C3">
        <w:t>Размер средств на оплату труда машинистов определяется по формуле (1) в аналогичном порядке.</w:t>
      </w:r>
    </w:p>
    <w:p w14:paraId="102CDC4B" w14:textId="77777777" w:rsidR="00A70E85" w:rsidRPr="00C018C3" w:rsidRDefault="006961D7" w:rsidP="0029114A">
      <w:pPr>
        <w:pStyle w:val="12"/>
        <w:numPr>
          <w:ilvl w:val="0"/>
          <w:numId w:val="2"/>
        </w:numPr>
        <w:shd w:val="clear" w:color="auto" w:fill="auto"/>
        <w:tabs>
          <w:tab w:val="left" w:pos="1666"/>
        </w:tabs>
        <w:ind w:firstLine="709"/>
      </w:pPr>
      <w:r w:rsidRPr="00C018C3">
        <w:t>Сметная стоимость эксплуатации машин и механизмов (</w:t>
      </w:r>
      <w:r w:rsidRPr="00C018C3">
        <w:rPr>
          <w:sz w:val="26"/>
          <w:szCs w:val="26"/>
        </w:rPr>
        <w:t>ЭММ</w:t>
      </w:r>
      <w:r w:rsidRPr="00C018C3">
        <w:rPr>
          <w:sz w:val="26"/>
          <w:szCs w:val="26"/>
          <w:vertAlign w:val="subscript"/>
        </w:rPr>
        <w:t>тек</w:t>
      </w:r>
      <w:r w:rsidRPr="00C018C3">
        <w:t>) определяется в текущем уровне цен на основании данных о составе, времени эксплуатации и сметных ценах на эксплуатацию машин и механизмов</w:t>
      </w:r>
    </w:p>
    <w:p w14:paraId="240BD60E" w14:textId="77777777" w:rsidR="00A70E85" w:rsidRPr="00C018C3" w:rsidRDefault="006961D7" w:rsidP="0029114A">
      <w:pPr>
        <w:pStyle w:val="12"/>
        <w:shd w:val="clear" w:color="auto" w:fill="auto"/>
        <w:ind w:firstLine="709"/>
        <w:jc w:val="left"/>
      </w:pPr>
      <w:r w:rsidRPr="00C018C3">
        <w:t>по формуле (2):</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4"/>
        <w:gridCol w:w="814"/>
      </w:tblGrid>
      <w:tr w:rsidR="00456FA4" w:rsidRPr="00C018C3" w14:paraId="41CC312B" w14:textId="77777777" w:rsidTr="00606418">
        <w:tc>
          <w:tcPr>
            <w:tcW w:w="8505" w:type="dxa"/>
          </w:tcPr>
          <w:p w14:paraId="751FA263" w14:textId="77777777" w:rsidR="00456FA4" w:rsidRPr="00C018C3" w:rsidRDefault="00650E15" w:rsidP="00606418">
            <w:pPr>
              <w:spacing w:after="8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ЭММ</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k=1</m:t>
                    </m:r>
                  </m:sub>
                  <m:sup>
                    <m:r>
                      <m:rPr>
                        <m:sty m:val="p"/>
                      </m:rPr>
                      <w:rPr>
                        <w:rFonts w:ascii="Cambria Math" w:hAnsi="Cambria Math" w:cs="Times New Roman"/>
                        <w:sz w:val="28"/>
                        <w:szCs w:val="28"/>
                      </w:rPr>
                      <m:t>К</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Т</m:t>
                        </m:r>
                      </m:e>
                      <m:sub/>
                      <m:sup>
                        <m:r>
                          <m:rPr>
                            <m:sty m:val="p"/>
                          </m:rPr>
                          <w:rPr>
                            <w:rFonts w:ascii="Cambria Math" w:hAnsi="Cambria Math" w:cs="Times New Roman"/>
                            <w:sz w:val="28"/>
                            <w:szCs w:val="28"/>
                          </w:rPr>
                          <m:t>k</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СЦэм</m:t>
                        </m:r>
                      </m:e>
                      <m:sub>
                        <m:r>
                          <m:rPr>
                            <m:sty m:val="p"/>
                          </m:rPr>
                          <w:rPr>
                            <w:rFonts w:ascii="Cambria Math" w:hAnsi="Cambria Math" w:cs="Times New Roman"/>
                            <w:sz w:val="28"/>
                            <w:szCs w:val="28"/>
                          </w:rPr>
                          <m:t>тек</m:t>
                        </m:r>
                      </m:sub>
                      <m:sup>
                        <m:r>
                          <m:rPr>
                            <m:sty m:val="p"/>
                          </m:rPr>
                          <w:rPr>
                            <w:rFonts w:ascii="Cambria Math" w:hAnsi="Cambria Math" w:cs="Times New Roman"/>
                            <w:sz w:val="28"/>
                            <w:szCs w:val="28"/>
                          </w:rPr>
                          <m:t>k</m:t>
                        </m:r>
                      </m:sup>
                    </m:sSubSup>
                  </m:e>
                </m:nary>
              </m:oMath>
            </m:oMathPara>
          </w:p>
        </w:tc>
        <w:tc>
          <w:tcPr>
            <w:tcW w:w="815" w:type="dxa"/>
            <w:vAlign w:val="center"/>
          </w:tcPr>
          <w:p w14:paraId="59A59EDC" w14:textId="77777777" w:rsidR="00456FA4" w:rsidRPr="00C018C3" w:rsidRDefault="00456FA4" w:rsidP="00606418">
            <w:pPr>
              <w:spacing w:after="80"/>
              <w:jc w:val="center"/>
              <w:rPr>
                <w:rFonts w:ascii="Times New Roman" w:hAnsi="Times New Roman" w:cs="Times New Roman"/>
                <w:sz w:val="28"/>
                <w:szCs w:val="28"/>
              </w:rPr>
            </w:pPr>
            <w:r w:rsidRPr="00C018C3">
              <w:rPr>
                <w:rFonts w:ascii="Times New Roman" w:hAnsi="Times New Roman" w:cs="Times New Roman"/>
                <w:sz w:val="28"/>
                <w:szCs w:val="28"/>
              </w:rPr>
              <w:t>(2),</w:t>
            </w:r>
          </w:p>
        </w:tc>
      </w:tr>
    </w:tbl>
    <w:p w14:paraId="518710E4" w14:textId="77777777" w:rsidR="00A70E85" w:rsidRPr="00C018C3" w:rsidRDefault="006961D7">
      <w:pPr>
        <w:pStyle w:val="12"/>
        <w:shd w:val="clear" w:color="auto" w:fill="auto"/>
        <w:spacing w:after="80"/>
        <w:ind w:left="1340" w:firstLine="0"/>
      </w:pPr>
      <w:r w:rsidRPr="00C018C3">
        <w:t>где:</w:t>
      </w:r>
    </w:p>
    <w:p w14:paraId="459FE59A" w14:textId="77777777" w:rsidR="00A70E85" w:rsidRPr="00C018C3" w:rsidRDefault="006961D7" w:rsidP="00C975BC">
      <w:pPr>
        <w:pStyle w:val="12"/>
        <w:shd w:val="clear" w:color="auto" w:fill="auto"/>
        <w:tabs>
          <w:tab w:val="left" w:pos="2330"/>
        </w:tabs>
        <w:spacing w:after="120" w:line="298" w:lineRule="auto"/>
        <w:ind w:left="1701" w:firstLine="0"/>
      </w:pPr>
      <w:r w:rsidRPr="00C018C3">
        <w:rPr>
          <w:sz w:val="26"/>
          <w:szCs w:val="26"/>
        </w:rPr>
        <w:t>Т</w:t>
      </w:r>
      <w:r w:rsidRPr="00C018C3">
        <w:rPr>
          <w:sz w:val="26"/>
          <w:szCs w:val="26"/>
          <w:vertAlign w:val="superscript"/>
        </w:rPr>
        <w:t>к</w:t>
      </w:r>
      <w:r w:rsidRPr="00C018C3">
        <w:rPr>
          <w:sz w:val="26"/>
          <w:szCs w:val="26"/>
        </w:rPr>
        <w:tab/>
      </w:r>
      <w:r w:rsidRPr="00C018C3">
        <w:t xml:space="preserve">- время эксплуатации </w:t>
      </w:r>
      <w:r w:rsidRPr="00C018C3">
        <w:rPr>
          <w:lang w:val="en-US" w:eastAsia="en-US" w:bidi="en-US"/>
        </w:rPr>
        <w:t>k</w:t>
      </w:r>
      <w:r w:rsidRPr="00C018C3">
        <w:t>-той машины (механизма), маш.-ч;</w:t>
      </w:r>
    </w:p>
    <w:p w14:paraId="22381891" w14:textId="77777777" w:rsidR="00A70E85" w:rsidRPr="00C018C3" w:rsidRDefault="006961D7" w:rsidP="00C975BC">
      <w:pPr>
        <w:pStyle w:val="12"/>
        <w:shd w:val="clear" w:color="auto" w:fill="auto"/>
        <w:spacing w:after="60" w:line="290" w:lineRule="auto"/>
        <w:ind w:left="2980" w:hanging="1279"/>
        <w:jc w:val="left"/>
      </w:pPr>
      <w:r w:rsidRPr="00C018C3">
        <w:rPr>
          <w:sz w:val="26"/>
          <w:szCs w:val="26"/>
        </w:rPr>
        <w:t>СЦэм</w:t>
      </w:r>
      <w:r w:rsidRPr="00C018C3">
        <w:t>к</w:t>
      </w:r>
      <w:r w:rsidRPr="00C018C3">
        <w:rPr>
          <w:vertAlign w:val="subscript"/>
        </w:rPr>
        <w:t>ек</w:t>
      </w:r>
      <w:r w:rsidRPr="00C018C3">
        <w:t xml:space="preserve"> - сметная цена эксплуатации </w:t>
      </w:r>
      <w:r w:rsidRPr="00C018C3">
        <w:rPr>
          <w:lang w:val="en-US" w:eastAsia="en-US" w:bidi="en-US"/>
        </w:rPr>
        <w:t>k</w:t>
      </w:r>
      <w:r w:rsidRPr="00C018C3">
        <w:t>-той машины (механизма) в текущем уровне цен, руб./ маш.-ч;</w:t>
      </w:r>
    </w:p>
    <w:p w14:paraId="5D13416D" w14:textId="77777777" w:rsidR="00A70E85" w:rsidRPr="00C018C3" w:rsidRDefault="006961D7" w:rsidP="00C975BC">
      <w:pPr>
        <w:pStyle w:val="12"/>
        <w:shd w:val="clear" w:color="auto" w:fill="auto"/>
        <w:tabs>
          <w:tab w:val="left" w:pos="2854"/>
        </w:tabs>
        <w:spacing w:line="298" w:lineRule="auto"/>
        <w:ind w:left="1701" w:firstLine="0"/>
      </w:pPr>
      <w:r w:rsidRPr="00C018C3">
        <w:rPr>
          <w:sz w:val="26"/>
          <w:szCs w:val="26"/>
          <w:lang w:val="en-US" w:eastAsia="en-US" w:bidi="en-US"/>
        </w:rPr>
        <w:t>k</w:t>
      </w:r>
      <w:r w:rsidRPr="00C018C3">
        <w:rPr>
          <w:sz w:val="26"/>
          <w:szCs w:val="26"/>
          <w:lang w:eastAsia="en-US" w:bidi="en-US"/>
        </w:rPr>
        <w:t xml:space="preserve"> </w:t>
      </w:r>
      <w:r w:rsidRPr="00C018C3">
        <w:rPr>
          <w:sz w:val="26"/>
          <w:szCs w:val="26"/>
        </w:rPr>
        <w:t xml:space="preserve">= 1 </w:t>
      </w:r>
      <w:r w:rsidRPr="00C018C3">
        <w:rPr>
          <w:i/>
          <w:iCs/>
          <w:sz w:val="26"/>
          <w:szCs w:val="26"/>
        </w:rPr>
        <w:t>+</w:t>
      </w:r>
      <w:r w:rsidRPr="00C018C3">
        <w:rPr>
          <w:sz w:val="26"/>
          <w:szCs w:val="26"/>
        </w:rPr>
        <w:t xml:space="preserve"> </w:t>
      </w:r>
      <w:r w:rsidRPr="00C018C3">
        <w:rPr>
          <w:sz w:val="26"/>
          <w:szCs w:val="26"/>
          <w:lang w:val="en-US" w:eastAsia="en-US" w:bidi="en-US"/>
        </w:rPr>
        <w:t>K</w:t>
      </w:r>
      <w:r w:rsidRPr="00C018C3">
        <w:rPr>
          <w:lang w:eastAsia="en-US" w:bidi="en-US"/>
        </w:rPr>
        <w:t>,</w:t>
      </w:r>
      <w:r w:rsidRPr="00C018C3">
        <w:rPr>
          <w:lang w:eastAsia="en-US" w:bidi="en-US"/>
        </w:rPr>
        <w:tab/>
      </w:r>
      <w:r w:rsidRPr="00C018C3">
        <w:t>где:</w:t>
      </w:r>
    </w:p>
    <w:p w14:paraId="46C1C8C4" w14:textId="77777777" w:rsidR="00A70E85" w:rsidRPr="00C018C3" w:rsidRDefault="006961D7">
      <w:pPr>
        <w:pStyle w:val="12"/>
        <w:shd w:val="clear" w:color="auto" w:fill="auto"/>
        <w:spacing w:after="120" w:line="240" w:lineRule="auto"/>
        <w:ind w:left="2980" w:hanging="1260"/>
        <w:jc w:val="left"/>
      </w:pPr>
      <w:r w:rsidRPr="00C018C3">
        <w:rPr>
          <w:lang w:val="en-US" w:eastAsia="en-US" w:bidi="en-US"/>
        </w:rPr>
        <w:t>K</w:t>
      </w:r>
      <w:r w:rsidRPr="00C018C3">
        <w:rPr>
          <w:lang w:eastAsia="en-US" w:bidi="en-US"/>
        </w:rPr>
        <w:t xml:space="preserve"> </w:t>
      </w:r>
      <w:r w:rsidRPr="00C018C3">
        <w:t>- количество наименований машин и механизмов в локальном сметном расчете (смете).</w:t>
      </w:r>
    </w:p>
    <w:p w14:paraId="133FDCB3" w14:textId="77777777" w:rsidR="00A70E85" w:rsidRPr="00C018C3" w:rsidRDefault="006961D7" w:rsidP="0029114A">
      <w:pPr>
        <w:pStyle w:val="12"/>
        <w:numPr>
          <w:ilvl w:val="0"/>
          <w:numId w:val="2"/>
        </w:numPr>
        <w:shd w:val="clear" w:color="auto" w:fill="auto"/>
        <w:tabs>
          <w:tab w:val="left" w:pos="1675"/>
        </w:tabs>
        <w:spacing w:after="80"/>
        <w:ind w:firstLine="709"/>
      </w:pPr>
      <w:r w:rsidRPr="00C018C3">
        <w:t>Время эксплуатации машин и механизмов (</w:t>
      </w:r>
      <w:r w:rsidRPr="00C018C3">
        <w:rPr>
          <w:sz w:val="26"/>
          <w:szCs w:val="26"/>
        </w:rPr>
        <w:t>Т</w:t>
      </w:r>
      <w:r w:rsidRPr="00C018C3">
        <w:rPr>
          <w:sz w:val="26"/>
          <w:szCs w:val="26"/>
          <w:vertAlign w:val="superscript"/>
        </w:rPr>
        <w:t>к</w:t>
      </w:r>
      <w:r w:rsidRPr="00C018C3">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4"/>
        <w:gridCol w:w="814"/>
      </w:tblGrid>
      <w:tr w:rsidR="00456FA4" w:rsidRPr="00C018C3" w14:paraId="5F040D0E" w14:textId="77777777" w:rsidTr="00606418">
        <w:tc>
          <w:tcPr>
            <w:tcW w:w="8505" w:type="dxa"/>
          </w:tcPr>
          <w:p w14:paraId="14027C2C" w14:textId="77777777" w:rsidR="00456FA4" w:rsidRPr="00C018C3" w:rsidRDefault="00650E15" w:rsidP="00606418">
            <w:pPr>
              <w:spacing w:after="80"/>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Т</m:t>
                    </m:r>
                  </m:e>
                  <m:sub/>
                  <m:sup>
                    <m:r>
                      <m:rPr>
                        <m:sty m:val="p"/>
                      </m:rPr>
                      <w:rPr>
                        <w:rFonts w:ascii="Cambria Math" w:hAnsi="Cambria Math" w:cs="Times New Roman"/>
                        <w:sz w:val="28"/>
                        <w:szCs w:val="28"/>
                      </w:rPr>
                      <m:t>k</m:t>
                    </m:r>
                  </m:sup>
                </m:sSubSup>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i=1</m:t>
                    </m:r>
                  </m:sub>
                  <m:sup>
                    <m:r>
                      <m:rPr>
                        <m:sty m:val="p"/>
                      </m:rPr>
                      <w:rPr>
                        <w:rFonts w:ascii="Cambria Math" w:hAnsi="Cambria Math" w:cs="Times New Roman"/>
                        <w:sz w:val="28"/>
                        <w:szCs w:val="28"/>
                      </w:rPr>
                      <m:t>I</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Т</m:t>
                        </m:r>
                      </m:e>
                      <m:sub>
                        <m:r>
                          <m:rPr>
                            <m:sty m:val="p"/>
                          </m:rPr>
                          <w:rPr>
                            <w:rFonts w:ascii="Cambria Math" w:hAnsi="Cambria Math" w:cs="Times New Roman"/>
                            <w:sz w:val="28"/>
                            <w:szCs w:val="28"/>
                          </w:rPr>
                          <m:t>i</m:t>
                        </m:r>
                      </m:sub>
                      <m:sup>
                        <m:r>
                          <m:rPr>
                            <m:sty m:val="p"/>
                          </m:rPr>
                          <w:rPr>
                            <w:rFonts w:ascii="Cambria Math" w:hAnsi="Cambria Math" w:cs="Times New Roman"/>
                            <w:sz w:val="28"/>
                            <w:szCs w:val="28"/>
                            <w:lang w:val="en-US"/>
                          </w:rPr>
                          <m:t>k</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i</m:t>
                        </m:r>
                      </m:sub>
                      <m:sup/>
                    </m:sSubSup>
                  </m:e>
                </m:nary>
              </m:oMath>
            </m:oMathPara>
          </w:p>
        </w:tc>
        <w:tc>
          <w:tcPr>
            <w:tcW w:w="815" w:type="dxa"/>
            <w:vAlign w:val="center"/>
          </w:tcPr>
          <w:p w14:paraId="3E625FDA" w14:textId="77777777" w:rsidR="00456FA4" w:rsidRPr="00C018C3" w:rsidRDefault="00456FA4" w:rsidP="00606418">
            <w:pPr>
              <w:spacing w:after="80"/>
              <w:jc w:val="center"/>
              <w:rPr>
                <w:rFonts w:ascii="Times New Roman" w:hAnsi="Times New Roman" w:cs="Times New Roman"/>
                <w:sz w:val="28"/>
                <w:szCs w:val="28"/>
              </w:rPr>
            </w:pPr>
            <w:r w:rsidRPr="00C018C3">
              <w:rPr>
                <w:rFonts w:ascii="Times New Roman" w:hAnsi="Times New Roman" w:cs="Times New Roman"/>
                <w:sz w:val="28"/>
                <w:szCs w:val="28"/>
              </w:rPr>
              <w:t>(3),</w:t>
            </w:r>
          </w:p>
        </w:tc>
      </w:tr>
    </w:tbl>
    <w:p w14:paraId="6B92DAD7" w14:textId="77777777" w:rsidR="00A70E85" w:rsidRPr="00C018C3" w:rsidRDefault="006961D7">
      <w:pPr>
        <w:pStyle w:val="12"/>
        <w:shd w:val="clear" w:color="auto" w:fill="auto"/>
        <w:ind w:left="1340" w:firstLine="0"/>
        <w:jc w:val="left"/>
      </w:pPr>
      <w:r w:rsidRPr="00C018C3">
        <w:t>где:</w:t>
      </w:r>
    </w:p>
    <w:p w14:paraId="7BE263F0" w14:textId="2AEF0F08" w:rsidR="00A70E85" w:rsidRPr="00C018C3" w:rsidRDefault="006961D7" w:rsidP="00C975BC">
      <w:pPr>
        <w:pStyle w:val="12"/>
        <w:shd w:val="clear" w:color="auto" w:fill="auto"/>
        <w:spacing w:after="80" w:line="240" w:lineRule="auto"/>
        <w:ind w:left="2127" w:hanging="566"/>
        <w:jc w:val="left"/>
      </w:pPr>
      <w:r w:rsidRPr="00C018C3">
        <w:rPr>
          <w:sz w:val="26"/>
          <w:szCs w:val="26"/>
        </w:rPr>
        <w:t>Т</w:t>
      </w:r>
      <w:r w:rsidRPr="00C018C3">
        <w:rPr>
          <w:sz w:val="20"/>
          <w:szCs w:val="20"/>
        </w:rPr>
        <w:t xml:space="preserve">к </w:t>
      </w:r>
      <w:r w:rsidRPr="00C018C3">
        <w:t xml:space="preserve">- время эксплуатации </w:t>
      </w:r>
      <w:r w:rsidRPr="00C018C3">
        <w:rPr>
          <w:lang w:val="en-US" w:eastAsia="en-US" w:bidi="en-US"/>
        </w:rPr>
        <w:t>k</w:t>
      </w:r>
      <w:r w:rsidRPr="00C018C3">
        <w:t xml:space="preserve">-ой машины (механизма) по </w:t>
      </w:r>
      <w:r w:rsidRPr="00C018C3">
        <w:rPr>
          <w:lang w:val="en-US" w:eastAsia="en-US" w:bidi="en-US"/>
        </w:rPr>
        <w:t>i</w:t>
      </w:r>
      <w:r w:rsidRPr="00C018C3">
        <w:t>-ой сметной норме, маш.-ч.</w:t>
      </w:r>
    </w:p>
    <w:p w14:paraId="3720D584" w14:textId="77777777" w:rsidR="00A70E85" w:rsidRPr="00C018C3" w:rsidRDefault="006961D7" w:rsidP="003209AA">
      <w:pPr>
        <w:pStyle w:val="12"/>
        <w:shd w:val="clear" w:color="auto" w:fill="auto"/>
        <w:ind w:firstLine="709"/>
      </w:pPr>
      <w:r w:rsidRPr="00C018C3">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14:paraId="01ABEF04" w14:textId="77777777" w:rsidR="00A70E85" w:rsidRPr="00C018C3" w:rsidRDefault="006961D7" w:rsidP="003209AA">
      <w:pPr>
        <w:pStyle w:val="12"/>
        <w:shd w:val="clear" w:color="auto" w:fill="auto"/>
        <w:ind w:firstLine="709"/>
      </w:pPr>
      <w:r w:rsidRPr="00C018C3">
        <w:t>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условия производства работ и усложняющие факторы, в соответствии с положениями пунктов 52 - 61 Методики.</w:t>
      </w:r>
    </w:p>
    <w:p w14:paraId="3BFD198F" w14:textId="2BD6E9B0" w:rsidR="0030439A" w:rsidRPr="00C018C3" w:rsidRDefault="006961D7" w:rsidP="0029114A">
      <w:pPr>
        <w:pStyle w:val="a1"/>
        <w:numPr>
          <w:ilvl w:val="0"/>
          <w:numId w:val="2"/>
        </w:numPr>
        <w:ind w:left="0" w:firstLine="709"/>
      </w:pPr>
      <w:r w:rsidRPr="00C018C3">
        <w:rPr>
          <w:color w:val="000000"/>
          <w:lang w:eastAsia="ru-RU" w:bidi="ru-RU"/>
        </w:rPr>
        <w:t>Сметная цена на эксплуатацию машин и механизмов (</w:t>
      </w:r>
      <w:r w:rsidRPr="00C018C3">
        <w:rPr>
          <w:color w:val="000000"/>
          <w:sz w:val="26"/>
          <w:szCs w:val="26"/>
          <w:lang w:eastAsia="ru-RU" w:bidi="ru-RU"/>
        </w:rPr>
        <w:t>СЦэм</w:t>
      </w:r>
      <w:r w:rsidRPr="00C018C3">
        <w:rPr>
          <w:color w:val="000000"/>
          <w:sz w:val="26"/>
          <w:szCs w:val="26"/>
          <w:vertAlign w:val="subscript"/>
          <w:lang w:eastAsia="ru-RU" w:bidi="ru-RU"/>
        </w:rPr>
        <w:t>т</w:t>
      </w:r>
      <w:r w:rsidRPr="00C018C3">
        <w:rPr>
          <w:color w:val="000000"/>
          <w:sz w:val="26"/>
          <w:szCs w:val="26"/>
          <w:vertAlign w:val="superscript"/>
          <w:lang w:eastAsia="ru-RU" w:bidi="ru-RU"/>
        </w:rPr>
        <w:t>к</w:t>
      </w:r>
      <w:r w:rsidRPr="00C018C3">
        <w:rPr>
          <w:color w:val="000000"/>
          <w:sz w:val="26"/>
          <w:szCs w:val="26"/>
          <w:vertAlign w:val="subscript"/>
          <w:lang w:eastAsia="ru-RU" w:bidi="ru-RU"/>
        </w:rPr>
        <w:t>ек</w:t>
      </w:r>
      <w:r w:rsidRPr="00C018C3">
        <w:rPr>
          <w:color w:val="000000"/>
          <w:sz w:val="26"/>
          <w:szCs w:val="26"/>
          <w:lang w:eastAsia="ru-RU" w:bidi="ru-RU"/>
        </w:rPr>
        <w:t xml:space="preserve">) </w:t>
      </w:r>
      <w:r w:rsidRPr="00C018C3">
        <w:rPr>
          <w:color w:val="000000"/>
          <w:lang w:eastAsia="ru-RU" w:bidi="ru-RU"/>
        </w:rPr>
        <w:t xml:space="preserve">определяется на основании данных ФГИС ЦС. Сметные цены в текущем уровне цен на </w:t>
      </w:r>
      <w:r w:rsidR="0030439A" w:rsidRPr="00C018C3">
        <w:t>несерийные</w:t>
      </w:r>
      <w:r w:rsidRPr="00C018C3">
        <w:rPr>
          <w:color w:val="000000"/>
          <w:lang w:eastAsia="ru-RU" w:bidi="ru-RU"/>
        </w:rPr>
        <w:t xml:space="preserve"> строительные машины</w:t>
      </w:r>
      <w:r w:rsidR="0030439A" w:rsidRPr="00C018C3">
        <w:rPr>
          <w:color w:val="000000"/>
          <w:lang w:eastAsia="ru-RU" w:bidi="ru-RU"/>
        </w:rPr>
        <w:t xml:space="preserve"> </w:t>
      </w:r>
      <w:r w:rsidR="0030439A" w:rsidRPr="00C018C3">
        <w:t>определяются по формуле (</w:t>
      </w:r>
      <w:r w:rsidR="00456FA4" w:rsidRPr="00C018C3">
        <w:t>3.1</w:t>
      </w:r>
      <w:r w:rsidR="0030439A" w:rsidRPr="00C018C3">
        <w:t>)</w:t>
      </w:r>
      <w:r w:rsidR="00F95792" w:rsidRPr="00C018C3">
        <w:t>:</w:t>
      </w:r>
      <w:r w:rsidR="0030439A" w:rsidRPr="00C018C3">
        <w:t xml:space="preserve"> </w:t>
      </w:r>
    </w:p>
    <w:p w14:paraId="77CA6A20" w14:textId="6ECFD7E1" w:rsidR="0030439A" w:rsidRPr="00C018C3" w:rsidRDefault="00650E15" w:rsidP="00F95792">
      <w:pPr>
        <w:pStyle w:val="a1"/>
        <w:numPr>
          <w:ilvl w:val="0"/>
          <w:numId w:val="0"/>
        </w:numPr>
        <w:ind w:left="400" w:firstLine="700"/>
        <w:jc w:val="center"/>
      </w:pP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маш.р</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Ц</m:t>
                </m:r>
              </m:e>
              <m:sub>
                <m:r>
                  <m:rPr>
                    <m:sty m:val="p"/>
                  </m:rPr>
                  <w:rPr>
                    <w:rFonts w:ascii="Cambria Math" w:hAnsi="Cambria Math"/>
                  </w:rPr>
                  <m:t>а</m:t>
                </m:r>
              </m:sub>
            </m:sSub>
          </m:num>
          <m:den>
            <m:sSub>
              <m:sSubPr>
                <m:ctrlPr>
                  <w:rPr>
                    <w:rFonts w:ascii="Cambria Math" w:hAnsi="Cambria Math"/>
                    <w:lang w:val="en-US"/>
                  </w:rPr>
                </m:ctrlPr>
              </m:sSubPr>
              <m:e>
                <m:r>
                  <m:rPr>
                    <m:sty m:val="p"/>
                  </m:rPr>
                  <w:rPr>
                    <w:rFonts w:ascii="Cambria Math" w:hAnsi="Cambria Math"/>
                  </w:rPr>
                  <m:t>Т</m:t>
                </m:r>
              </m:e>
              <m:sub>
                <m:r>
                  <m:rPr>
                    <m:sty m:val="p"/>
                  </m:rPr>
                  <w:rPr>
                    <w:rFonts w:ascii="Cambria Math" w:hAnsi="Cambria Math"/>
                  </w:rPr>
                  <m:t>с</m:t>
                </m:r>
              </m:sub>
            </m:sSub>
          </m:den>
        </m:f>
        <m:r>
          <m:rPr>
            <m:sty m:val="p"/>
          </m:rPr>
          <w:rPr>
            <w:rFonts w:ascii="Cambria Math" w:hAnsi="Cambria Math"/>
          </w:rPr>
          <m:t xml:space="preserve">               </m:t>
        </m:r>
      </m:oMath>
      <w:r w:rsidR="0030439A" w:rsidRPr="00C018C3">
        <w:t>(</w:t>
      </w:r>
      <w:r w:rsidR="00456FA4" w:rsidRPr="00C018C3">
        <w:t>3.1</w:t>
      </w:r>
      <w:r w:rsidR="0030439A" w:rsidRPr="00C018C3">
        <w:t>),</w:t>
      </w:r>
    </w:p>
    <w:p w14:paraId="2B56430A" w14:textId="77777777" w:rsidR="0030439A" w:rsidRPr="00C018C3" w:rsidRDefault="0030439A" w:rsidP="005E2FD8">
      <w:pPr>
        <w:pStyle w:val="a1"/>
        <w:numPr>
          <w:ilvl w:val="0"/>
          <w:numId w:val="0"/>
        </w:numPr>
        <w:ind w:left="400" w:firstLine="700"/>
      </w:pPr>
      <w:r w:rsidRPr="00C018C3">
        <w:t>где:</w:t>
      </w:r>
    </w:p>
    <w:p w14:paraId="2756A263" w14:textId="46AE5454" w:rsidR="0030439A" w:rsidRPr="00C018C3" w:rsidRDefault="0030439A" w:rsidP="003209AA">
      <w:pPr>
        <w:pStyle w:val="a1"/>
        <w:numPr>
          <w:ilvl w:val="0"/>
          <w:numId w:val="0"/>
        </w:numPr>
        <w:ind w:left="403" w:firstLine="697"/>
      </w:pPr>
      <w:r w:rsidRPr="00C018C3">
        <w:t>Ц</w:t>
      </w:r>
      <w:r w:rsidRPr="00C018C3">
        <w:rPr>
          <w:vertAlign w:val="subscript"/>
        </w:rPr>
        <w:t>а</w:t>
      </w:r>
      <w:r w:rsidRPr="00C018C3">
        <w:t xml:space="preserve"> – цена услуг на предоставление </w:t>
      </w:r>
      <w:r w:rsidR="003F7353" w:rsidRPr="00C018C3">
        <w:t>несерийных</w:t>
      </w:r>
      <w:r w:rsidR="003F7353" w:rsidRPr="00C018C3">
        <w:rPr>
          <w:color w:val="000000"/>
          <w:lang w:eastAsia="ru-RU" w:bidi="ru-RU"/>
        </w:rPr>
        <w:t xml:space="preserve"> строительных машин</w:t>
      </w:r>
      <w:r w:rsidR="003F7353" w:rsidRPr="00C018C3" w:rsidDel="003F7353">
        <w:t xml:space="preserve"> </w:t>
      </w:r>
      <w:r w:rsidRPr="00C018C3">
        <w:t xml:space="preserve">во временную эксплуатацию, руб./сут. (определяется делением цены коммерческих предложений соответствующих юридических лиц на срок </w:t>
      </w:r>
      <w:r w:rsidR="00041815" w:rsidRPr="00C018C3">
        <w:t>временной эксплуатации</w:t>
      </w:r>
      <w:r w:rsidRPr="00C018C3">
        <w:t>, указанный в коммерческом предложении);</w:t>
      </w:r>
    </w:p>
    <w:p w14:paraId="41A07BF1" w14:textId="77777777" w:rsidR="0030439A" w:rsidRPr="00C018C3" w:rsidRDefault="0030439A" w:rsidP="003209AA">
      <w:pPr>
        <w:pStyle w:val="a1"/>
        <w:numPr>
          <w:ilvl w:val="0"/>
          <w:numId w:val="0"/>
        </w:numPr>
        <w:ind w:left="403" w:firstLine="697"/>
      </w:pPr>
      <w:r w:rsidRPr="00C018C3">
        <w:t>Т</w:t>
      </w:r>
      <w:r w:rsidRPr="00C018C3">
        <w:rPr>
          <w:vertAlign w:val="subscript"/>
        </w:rPr>
        <w:t>с</w:t>
      </w:r>
      <w:r w:rsidRPr="00C018C3">
        <w:t xml:space="preserve"> – продолжительность работы в соответствии с режимом, установленным в ПОС, ч./сут.</w:t>
      </w:r>
    </w:p>
    <w:p w14:paraId="44BFAD6F" w14:textId="19CAAE00"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 xml:space="preserve">Состав затрат, </w:t>
      </w:r>
      <w:r w:rsidR="00334D10" w:rsidRPr="00C018C3">
        <w:rPr>
          <w:rFonts w:ascii="Times New Roman" w:hAnsi="Times New Roman" w:cs="Times New Roman"/>
          <w:sz w:val="28"/>
          <w:szCs w:val="28"/>
        </w:rPr>
        <w:t>учитываемых в коммерческих предложениях</w:t>
      </w:r>
      <w:r w:rsidR="004C1C60" w:rsidRPr="00C018C3">
        <w:rPr>
          <w:rFonts w:ascii="Times New Roman" w:hAnsi="Times New Roman" w:cs="Times New Roman"/>
          <w:sz w:val="28"/>
          <w:szCs w:val="28"/>
        </w:rPr>
        <w:t xml:space="preserve"> при определении цены на предоставление несерийных строительных машин</w:t>
      </w:r>
      <w:r w:rsidRPr="00C018C3">
        <w:rPr>
          <w:rFonts w:ascii="Times New Roman" w:hAnsi="Times New Roman" w:cs="Times New Roman"/>
          <w:sz w:val="28"/>
          <w:szCs w:val="28"/>
        </w:rPr>
        <w:t>:</w:t>
      </w:r>
    </w:p>
    <w:p w14:paraId="086D4FD9" w14:textId="0F81EC40"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 xml:space="preserve">а) </w:t>
      </w:r>
      <w:r w:rsidR="00041815" w:rsidRPr="00C018C3">
        <w:rPr>
          <w:rFonts w:ascii="Times New Roman" w:hAnsi="Times New Roman" w:cs="Times New Roman"/>
          <w:sz w:val="28"/>
          <w:szCs w:val="28"/>
        </w:rPr>
        <w:t xml:space="preserve">стоимость временной эксплуатации </w:t>
      </w:r>
      <w:r w:rsidR="002032A6" w:rsidRPr="00C018C3">
        <w:rPr>
          <w:rFonts w:ascii="Times New Roman" w:hAnsi="Times New Roman" w:cs="Times New Roman"/>
          <w:sz w:val="28"/>
          <w:szCs w:val="28"/>
        </w:rPr>
        <w:t xml:space="preserve">или </w:t>
      </w:r>
      <w:r w:rsidRPr="00C018C3">
        <w:rPr>
          <w:rFonts w:ascii="Times New Roman" w:hAnsi="Times New Roman" w:cs="Times New Roman"/>
          <w:sz w:val="28"/>
          <w:szCs w:val="28"/>
        </w:rPr>
        <w:t>аренда</w:t>
      </w:r>
      <w:r w:rsidR="00041815" w:rsidRPr="00C018C3">
        <w:rPr>
          <w:rFonts w:ascii="Times New Roman" w:hAnsi="Times New Roman" w:cs="Times New Roman"/>
          <w:sz w:val="28"/>
          <w:szCs w:val="28"/>
        </w:rPr>
        <w:t xml:space="preserve"> несерийных строительных машин</w:t>
      </w:r>
      <w:r w:rsidRPr="00C018C3">
        <w:rPr>
          <w:rFonts w:ascii="Times New Roman" w:hAnsi="Times New Roman" w:cs="Times New Roman"/>
          <w:sz w:val="28"/>
          <w:szCs w:val="28"/>
        </w:rPr>
        <w:t xml:space="preserve"> (минимальная цена, определяемая по результатам анализа предложений арендодателей). Определяется на основе коммерческих предложений соответствующих юридических лиц на передачу во временное пользование/владение. При этом расчет стоимости аренды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14:paraId="649CE71C" w14:textId="06511A36"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 xml:space="preserve">б) техническое обслуживание (в том числе стоимость комплекта запасных частей на период эксплуатации). В тех случаях, когда техническое обслуживание не </w:t>
      </w:r>
      <w:r w:rsidRPr="00C018C3">
        <w:rPr>
          <w:rFonts w:ascii="Times New Roman" w:hAnsi="Times New Roman" w:cs="Times New Roman"/>
          <w:sz w:val="28"/>
          <w:szCs w:val="28"/>
        </w:rPr>
        <w:lastRenderedPageBreak/>
        <w:t>учтено в стоимости аренды его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технического обслуживания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14:paraId="725B0E9C" w14:textId="70673D9D"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в) оплата труда машинистов (в том числе инженерно-технические работники). В тех случаях, когда оплата труда машинистов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оплаты труда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 При этом коммерческие предложения должны учитывать все затраты, связанные с обеспечением пребывания машинистов на объекте строительства;</w:t>
      </w:r>
    </w:p>
    <w:p w14:paraId="2A4C7707"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г) перебазировка. В тех случаях, когда перебазировка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перебазировки на 1 маш.-ч эксплуатации не 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14:paraId="527F00DD"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Данные затраты могут быть учтены единым коммерческим предложением вместе с затратами на приведение в рабочее состояние и разборка при перебазировке;</w:t>
      </w:r>
    </w:p>
    <w:p w14:paraId="6D50F666"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д) приведение в рабочее состояние и разборка при перебазировке. В тех случаях, когда приведение в рабочее состояние и разборка при перебазировке не учтены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приведения в рабочее состояние и разборка при перебазировке на 1 маш.-ч эксплуатации не 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14:paraId="56099845"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Данные затраты могут быть учтены единым коммерческим предложением вместе с затратами на перебазировку;</w:t>
      </w:r>
    </w:p>
    <w:p w14:paraId="49237A97"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е) энергоносители, смазочные материалы и другие технические жидкости на время эксплуатации.</w:t>
      </w:r>
    </w:p>
    <w:p w14:paraId="7122BF6E"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 xml:space="preserve">В тех случаях, когда энергоносители и смазочные материалы не учтены в стоимости аренды их стоимость определяется в соответствии с методическими </w:t>
      </w:r>
      <w:r w:rsidRPr="00C018C3">
        <w:rPr>
          <w:rFonts w:ascii="Times New Roman" w:hAnsi="Times New Roman" w:cs="Times New Roman"/>
          <w:sz w:val="28"/>
          <w:szCs w:val="28"/>
        </w:rPr>
        <w:lastRenderedPageBreak/>
        <w:t>документами по определению сметных цен на эксплуатацию машин и механизмов, включенными в ФРСН.</w:t>
      </w:r>
    </w:p>
    <w:p w14:paraId="5D16D13A" w14:textId="77777777"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Вместо коммерческих предложений за обоснование вышеперечисленных затрат могут быть приняты ранее заключенные договора.</w:t>
      </w:r>
    </w:p>
    <w:p w14:paraId="4F65780F" w14:textId="43B3B27C" w:rsidR="0030439A" w:rsidRPr="00C018C3" w:rsidRDefault="0030439A" w:rsidP="003209AA">
      <w:pPr>
        <w:pStyle w:val="ConsPlusNormal"/>
        <w:spacing w:line="276" w:lineRule="auto"/>
        <w:ind w:firstLine="709"/>
        <w:jc w:val="both"/>
        <w:rPr>
          <w:rFonts w:ascii="Times New Roman" w:hAnsi="Times New Roman" w:cs="Times New Roman"/>
          <w:sz w:val="28"/>
          <w:szCs w:val="28"/>
        </w:rPr>
      </w:pPr>
      <w:r w:rsidRPr="00C018C3">
        <w:rPr>
          <w:rFonts w:ascii="Times New Roman" w:hAnsi="Times New Roman" w:cs="Times New Roman"/>
          <w:sz w:val="28"/>
          <w:szCs w:val="28"/>
        </w:rP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14:paraId="02BBB710" w14:textId="79DE24C3" w:rsidR="00A70E85" w:rsidRPr="00C018C3" w:rsidRDefault="0030439A" w:rsidP="003209AA">
      <w:pPr>
        <w:pStyle w:val="12"/>
        <w:shd w:val="clear" w:color="auto" w:fill="auto"/>
        <w:tabs>
          <w:tab w:val="left" w:pos="1628"/>
        </w:tabs>
        <w:ind w:firstLine="709"/>
      </w:pPr>
      <w:r w:rsidRPr="00C018C3">
        <w:t>Несерийные строительные машины могут включаться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14:paraId="766A8B98" w14:textId="77777777" w:rsidR="00A70E85" w:rsidRPr="00C018C3" w:rsidRDefault="006961D7" w:rsidP="0029114A">
      <w:pPr>
        <w:pStyle w:val="12"/>
        <w:numPr>
          <w:ilvl w:val="0"/>
          <w:numId w:val="2"/>
        </w:numPr>
        <w:shd w:val="clear" w:color="auto" w:fill="auto"/>
        <w:tabs>
          <w:tab w:val="left" w:pos="1623"/>
        </w:tabs>
        <w:ind w:firstLine="709"/>
      </w:pPr>
      <w:r w:rsidRPr="00C018C3">
        <w:t>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14:paraId="707A3B8E" w14:textId="5A3548C5" w:rsidR="00A70E85" w:rsidRPr="00C018C3" w:rsidRDefault="006961D7" w:rsidP="0029114A">
      <w:pPr>
        <w:pStyle w:val="12"/>
        <w:numPr>
          <w:ilvl w:val="0"/>
          <w:numId w:val="2"/>
        </w:numPr>
        <w:shd w:val="clear" w:color="auto" w:fill="auto"/>
        <w:tabs>
          <w:tab w:val="left" w:pos="1623"/>
        </w:tabs>
        <w:ind w:firstLine="709"/>
      </w:pPr>
      <w:r w:rsidRPr="00C018C3">
        <w:t xml:space="preserve">Сметная стоимость </w:t>
      </w:r>
      <w:r w:rsidR="00F95792" w:rsidRPr="00C018C3">
        <w:t>материальных ресурсов</w:t>
      </w:r>
      <w:r w:rsidRPr="00C018C3">
        <w:t xml:space="preserve"> (</w:t>
      </w:r>
      <w:r w:rsidRPr="00C018C3">
        <w:rPr>
          <w:sz w:val="26"/>
          <w:szCs w:val="26"/>
        </w:rPr>
        <w:t>М</w:t>
      </w:r>
      <w:r w:rsidRPr="00C018C3">
        <w:rPr>
          <w:sz w:val="26"/>
          <w:szCs w:val="26"/>
          <w:vertAlign w:val="subscript"/>
        </w:rPr>
        <w:t>тек</w:t>
      </w:r>
      <w:r w:rsidRPr="00C018C3">
        <w:t>) определяется в текущем уровне цен на основании данных об их перечне, количестве и сметных ценах по формуле (4):</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4"/>
        <w:gridCol w:w="814"/>
      </w:tblGrid>
      <w:tr w:rsidR="00A976FB" w:rsidRPr="00C018C3" w14:paraId="7919D480" w14:textId="77777777" w:rsidTr="00606418">
        <w:tc>
          <w:tcPr>
            <w:tcW w:w="8505" w:type="dxa"/>
          </w:tcPr>
          <w:p w14:paraId="1C4BB8BD" w14:textId="77777777" w:rsidR="00A976FB" w:rsidRPr="00C018C3" w:rsidRDefault="00650E15" w:rsidP="00606418">
            <w:pPr>
              <w:spacing w:after="80"/>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М</m:t>
                    </m:r>
                  </m:e>
                  <m:sub>
                    <m:r>
                      <m:rPr>
                        <m:sty m:val="p"/>
                      </m:rPr>
                      <w:rPr>
                        <w:rFonts w:ascii="Cambria Math" w:hAnsi="Cambria Math" w:cs="Times New Roman"/>
                        <w:sz w:val="28"/>
                        <w:szCs w:val="28"/>
                      </w:rPr>
                      <m:t>тек</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j=1</m:t>
                    </m:r>
                  </m:sub>
                  <m:sup>
                    <m:r>
                      <m:rPr>
                        <m:sty m:val="p"/>
                      </m:rPr>
                      <w:rPr>
                        <w:rFonts w:ascii="Cambria Math" w:hAnsi="Cambria Math" w:cs="Times New Roman"/>
                        <w:sz w:val="28"/>
                        <w:szCs w:val="28"/>
                      </w:rPr>
                      <m:t>J</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P</m:t>
                        </m:r>
                      </m:e>
                      <m:sub/>
                      <m:sup>
                        <m:r>
                          <m:rPr>
                            <m:sty m:val="p"/>
                          </m:rPr>
                          <w:rPr>
                            <w:rFonts w:ascii="Cambria Math" w:hAnsi="Cambria Math" w:cs="Times New Roman"/>
                            <w:sz w:val="28"/>
                            <w:szCs w:val="28"/>
                            <w:lang w:val="en-US"/>
                          </w:rPr>
                          <m:t>j</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См</m:t>
                        </m:r>
                      </m:e>
                      <m:sub>
                        <m:r>
                          <m:rPr>
                            <m:sty m:val="p"/>
                          </m:rPr>
                          <w:rPr>
                            <w:rFonts w:ascii="Cambria Math" w:hAnsi="Cambria Math" w:cs="Times New Roman"/>
                            <w:sz w:val="28"/>
                            <w:szCs w:val="28"/>
                          </w:rPr>
                          <m:t>тек</m:t>
                        </m:r>
                      </m:sub>
                      <m:sup>
                        <m:r>
                          <m:rPr>
                            <m:sty m:val="p"/>
                          </m:rPr>
                          <w:rPr>
                            <w:rFonts w:ascii="Cambria Math" w:hAnsi="Cambria Math" w:cs="Times New Roman"/>
                            <w:sz w:val="28"/>
                            <w:szCs w:val="28"/>
                          </w:rPr>
                          <m:t>j</m:t>
                        </m:r>
                      </m:sup>
                    </m:sSubSup>
                  </m:e>
                </m:nary>
              </m:oMath>
            </m:oMathPara>
          </w:p>
        </w:tc>
        <w:tc>
          <w:tcPr>
            <w:tcW w:w="815" w:type="dxa"/>
            <w:vAlign w:val="center"/>
          </w:tcPr>
          <w:p w14:paraId="1FFAF1C5" w14:textId="77777777" w:rsidR="00A976FB" w:rsidRPr="00C018C3" w:rsidRDefault="00A976FB" w:rsidP="00A976FB">
            <w:pPr>
              <w:spacing w:after="80"/>
              <w:jc w:val="center"/>
              <w:rPr>
                <w:rFonts w:ascii="Times New Roman" w:hAnsi="Times New Roman" w:cs="Times New Roman"/>
                <w:sz w:val="28"/>
                <w:szCs w:val="28"/>
              </w:rPr>
            </w:pPr>
            <w:r w:rsidRPr="00C018C3">
              <w:rPr>
                <w:rFonts w:ascii="Times New Roman" w:hAnsi="Times New Roman" w:cs="Times New Roman"/>
                <w:sz w:val="28"/>
                <w:szCs w:val="28"/>
              </w:rPr>
              <w:t>(4),</w:t>
            </w:r>
          </w:p>
        </w:tc>
      </w:tr>
    </w:tbl>
    <w:p w14:paraId="6EFA2CB5" w14:textId="77777777" w:rsidR="00A70E85" w:rsidRPr="00C018C3" w:rsidRDefault="006961D7" w:rsidP="00F95792">
      <w:pPr>
        <w:pStyle w:val="12"/>
        <w:shd w:val="clear" w:color="auto" w:fill="auto"/>
        <w:spacing w:line="240" w:lineRule="auto"/>
        <w:ind w:left="426" w:firstLine="708"/>
        <w:jc w:val="left"/>
      </w:pPr>
      <w:r w:rsidRPr="00C018C3">
        <w:t>где:</w:t>
      </w:r>
    </w:p>
    <w:p w14:paraId="4E6D267B" w14:textId="4C6A1C84" w:rsidR="00BA5AC5" w:rsidRPr="00C018C3" w:rsidRDefault="006961D7" w:rsidP="00BA5AC5">
      <w:pPr>
        <w:pStyle w:val="12"/>
        <w:shd w:val="clear" w:color="auto" w:fill="auto"/>
        <w:spacing w:after="80"/>
        <w:ind w:left="426" w:firstLine="708"/>
      </w:pPr>
      <w:r w:rsidRPr="00C018C3">
        <w:rPr>
          <w:sz w:val="26"/>
          <w:szCs w:val="26"/>
          <w:lang w:val="en-US" w:eastAsia="en-US" w:bidi="en-US"/>
        </w:rPr>
        <w:t>P</w:t>
      </w:r>
      <w:r w:rsidRPr="00C018C3">
        <w:rPr>
          <w:sz w:val="26"/>
          <w:szCs w:val="26"/>
          <w:vertAlign w:val="superscript"/>
          <w:lang w:val="en-US" w:eastAsia="en-US" w:bidi="en-US"/>
        </w:rPr>
        <w:t>j</w:t>
      </w:r>
      <w:r w:rsidRPr="00C018C3">
        <w:rPr>
          <w:sz w:val="26"/>
          <w:szCs w:val="26"/>
          <w:lang w:eastAsia="en-US" w:bidi="en-US"/>
        </w:rPr>
        <w:tab/>
      </w:r>
      <w:r w:rsidRPr="00C018C3">
        <w:rPr>
          <w:lang w:eastAsia="en-US" w:bidi="en-US"/>
        </w:rPr>
        <w:t xml:space="preserve">- </w:t>
      </w:r>
      <w:r w:rsidRPr="00C018C3">
        <w:t xml:space="preserve">количество </w:t>
      </w:r>
      <w:r w:rsidRPr="00C018C3">
        <w:rPr>
          <w:lang w:val="en-US" w:eastAsia="en-US" w:bidi="en-US"/>
        </w:rPr>
        <w:t>j</w:t>
      </w:r>
      <w:r w:rsidRPr="00C018C3">
        <w:t xml:space="preserve">-ого </w:t>
      </w:r>
      <w:r w:rsidR="00F95792" w:rsidRPr="00C018C3">
        <w:t>материального ресурса</w:t>
      </w:r>
      <w:r w:rsidRPr="00C018C3">
        <w:t>,</w:t>
      </w:r>
      <w:r w:rsidR="00BA5AC5" w:rsidRPr="00C018C3">
        <w:t xml:space="preserve"> в натуральных единицах измерения;</w:t>
      </w:r>
    </w:p>
    <w:p w14:paraId="197912A9" w14:textId="12066D31" w:rsidR="00A70E85" w:rsidRPr="00C018C3" w:rsidRDefault="00650E15" w:rsidP="00BA5AC5">
      <w:pPr>
        <w:pStyle w:val="12"/>
        <w:shd w:val="clear" w:color="auto" w:fill="auto"/>
        <w:spacing w:after="120"/>
        <w:ind w:left="426" w:firstLine="708"/>
      </w:pPr>
      <m:oMath>
        <m:sSubSup>
          <m:sSubSupPr>
            <m:ctrlPr>
              <w:rPr>
                <w:rFonts w:ascii="Cambria Math" w:hAnsi="Cambria Math"/>
              </w:rPr>
            </m:ctrlPr>
          </m:sSubSupPr>
          <m:e>
            <m:r>
              <m:rPr>
                <m:sty m:val="p"/>
              </m:rPr>
              <w:rPr>
                <w:rFonts w:ascii="Cambria Math" w:hAnsi="Cambria Math"/>
              </w:rPr>
              <m:t>См</m:t>
            </m:r>
          </m:e>
          <m:sub>
            <m:r>
              <m:rPr>
                <m:sty m:val="p"/>
              </m:rPr>
              <w:rPr>
                <w:rFonts w:ascii="Cambria Math" w:hAnsi="Cambria Math"/>
              </w:rPr>
              <m:t>тек</m:t>
            </m:r>
          </m:sub>
          <m:sup>
            <m:r>
              <m:rPr>
                <m:sty m:val="p"/>
              </m:rPr>
              <w:rPr>
                <w:rFonts w:ascii="Cambria Math" w:hAnsi="Cambria Math"/>
              </w:rPr>
              <m:t>j</m:t>
            </m:r>
          </m:sup>
        </m:sSubSup>
      </m:oMath>
      <w:r w:rsidR="006961D7" w:rsidRPr="00C018C3">
        <w:t xml:space="preserve">- сметная цена </w:t>
      </w:r>
      <w:r w:rsidR="006961D7" w:rsidRPr="00C018C3">
        <w:rPr>
          <w:lang w:val="en-US" w:eastAsia="en-US" w:bidi="en-US"/>
        </w:rPr>
        <w:t>j</w:t>
      </w:r>
      <w:r w:rsidR="006961D7" w:rsidRPr="00C018C3">
        <w:t xml:space="preserve">-ого </w:t>
      </w:r>
      <w:r w:rsidR="00F95792" w:rsidRPr="00C018C3">
        <w:t>материального ресурса</w:t>
      </w:r>
      <w:r w:rsidR="006961D7" w:rsidRPr="00C018C3">
        <w:t xml:space="preserve"> в текущем уровне цен, руб.;</w:t>
      </w:r>
    </w:p>
    <w:p w14:paraId="54CD8C39" w14:textId="2AB66CC0" w:rsidR="00A70E85" w:rsidRPr="00C018C3" w:rsidRDefault="006961D7" w:rsidP="00F95792">
      <w:pPr>
        <w:pStyle w:val="12"/>
        <w:shd w:val="clear" w:color="auto" w:fill="auto"/>
        <w:spacing w:line="302" w:lineRule="auto"/>
        <w:ind w:left="426" w:firstLine="708"/>
        <w:jc w:val="left"/>
      </w:pPr>
      <w:r w:rsidRPr="00C018C3">
        <w:rPr>
          <w:sz w:val="26"/>
          <w:szCs w:val="26"/>
          <w:lang w:val="en-US" w:eastAsia="en-US" w:bidi="en-US"/>
        </w:rPr>
        <w:t>j</w:t>
      </w:r>
      <w:r w:rsidRPr="00C018C3">
        <w:rPr>
          <w:sz w:val="26"/>
          <w:szCs w:val="26"/>
          <w:lang w:eastAsia="en-US" w:bidi="en-US"/>
        </w:rPr>
        <w:t xml:space="preserve"> </w:t>
      </w:r>
      <w:r w:rsidRPr="00C018C3">
        <w:rPr>
          <w:sz w:val="26"/>
          <w:szCs w:val="26"/>
        </w:rPr>
        <w:t xml:space="preserve">= 1 </w:t>
      </w:r>
      <w:r w:rsidR="00BA5AC5" w:rsidRPr="00C018C3">
        <w:rPr>
          <w:sz w:val="26"/>
          <w:szCs w:val="26"/>
        </w:rPr>
        <w:t>+</w:t>
      </w:r>
      <w:r w:rsidRPr="00C018C3">
        <w:rPr>
          <w:sz w:val="26"/>
          <w:szCs w:val="26"/>
          <w:lang w:val="en-US" w:eastAsia="en-US" w:bidi="en-US"/>
        </w:rPr>
        <w:t>J</w:t>
      </w:r>
      <w:r w:rsidRPr="00C018C3">
        <w:rPr>
          <w:lang w:eastAsia="en-US" w:bidi="en-US"/>
        </w:rPr>
        <w:t xml:space="preserve">, </w:t>
      </w:r>
      <w:r w:rsidR="00BA5AC5" w:rsidRPr="00C018C3">
        <w:t>г</w:t>
      </w:r>
      <w:r w:rsidRPr="00C018C3">
        <w:t>д</w:t>
      </w:r>
      <w:r w:rsidR="00BA5AC5" w:rsidRPr="00C018C3">
        <w:t>е</w:t>
      </w:r>
      <w:r w:rsidRPr="00C018C3">
        <w:rPr>
          <w:vertAlign w:val="superscript"/>
        </w:rPr>
        <w:t>:</w:t>
      </w:r>
    </w:p>
    <w:p w14:paraId="6C8954B3" w14:textId="73804E0C" w:rsidR="00A70E85" w:rsidRPr="00C018C3" w:rsidRDefault="006961D7" w:rsidP="0088206A">
      <w:pPr>
        <w:pStyle w:val="12"/>
        <w:shd w:val="clear" w:color="auto" w:fill="auto"/>
        <w:spacing w:after="100" w:line="240" w:lineRule="auto"/>
        <w:ind w:left="426" w:firstLine="708"/>
      </w:pPr>
      <w:r w:rsidRPr="00C018C3">
        <w:rPr>
          <w:lang w:val="en-US" w:eastAsia="en-US" w:bidi="en-US"/>
        </w:rPr>
        <w:t>J</w:t>
      </w:r>
      <w:r w:rsidRPr="00C018C3">
        <w:rPr>
          <w:lang w:eastAsia="en-US" w:bidi="en-US"/>
        </w:rPr>
        <w:t xml:space="preserve"> </w:t>
      </w:r>
      <w:r w:rsidRPr="00C018C3">
        <w:t xml:space="preserve">- количество наименований </w:t>
      </w:r>
      <w:r w:rsidR="00E90D71" w:rsidRPr="00C018C3">
        <w:t>материальных ресурсов</w:t>
      </w:r>
      <w:r w:rsidRPr="00C018C3">
        <w:t xml:space="preserve"> в локальном сметном расчете (смете).</w:t>
      </w:r>
    </w:p>
    <w:p w14:paraId="6B8349BD" w14:textId="413F6721" w:rsidR="00A70E85" w:rsidRPr="00C018C3" w:rsidRDefault="006961D7" w:rsidP="0029114A">
      <w:pPr>
        <w:pStyle w:val="12"/>
        <w:numPr>
          <w:ilvl w:val="0"/>
          <w:numId w:val="2"/>
        </w:numPr>
        <w:shd w:val="clear" w:color="auto" w:fill="auto"/>
        <w:tabs>
          <w:tab w:val="left" w:pos="1647"/>
        </w:tabs>
        <w:ind w:firstLine="709"/>
      </w:pPr>
      <w:r w:rsidRPr="00C018C3">
        <w:t xml:space="preserve">Количество </w:t>
      </w:r>
      <w:r w:rsidR="00F95792" w:rsidRPr="00C018C3">
        <w:t>материальных ресурсов</w:t>
      </w:r>
      <w:r w:rsidRPr="00C018C3">
        <w:t xml:space="preserve"> </w:t>
      </w:r>
      <w:r w:rsidRPr="00C018C3">
        <w:rPr>
          <w:lang w:eastAsia="en-US" w:bidi="en-US"/>
        </w:rPr>
        <w:t>(</w:t>
      </w:r>
      <w:r w:rsidRPr="00C018C3">
        <w:rPr>
          <w:sz w:val="26"/>
          <w:szCs w:val="26"/>
          <w:lang w:val="en-US" w:eastAsia="en-US" w:bidi="en-US"/>
        </w:rPr>
        <w:t>P</w:t>
      </w:r>
      <w:r w:rsidRPr="00C018C3">
        <w:rPr>
          <w:sz w:val="26"/>
          <w:szCs w:val="26"/>
          <w:vertAlign w:val="superscript"/>
          <w:lang w:val="en-US" w:eastAsia="en-US" w:bidi="en-US"/>
        </w:rPr>
        <w:t>j</w:t>
      </w:r>
      <w:r w:rsidRPr="00C018C3">
        <w:rPr>
          <w:lang w:eastAsia="en-US" w:bidi="en-US"/>
        </w:rPr>
        <w:t xml:space="preserve">), </w:t>
      </w:r>
      <w:r w:rsidRPr="00C018C3">
        <w:t>учтенных в сметных нормах с обобщенным наименованием и указан</w:t>
      </w:r>
      <w:r w:rsidR="0029114A" w:rsidRPr="00C018C3">
        <w:t>ием кода группы, принимается на</w:t>
      </w:r>
      <w:r w:rsidR="002D2FC7">
        <w:t xml:space="preserve"> </w:t>
      </w:r>
      <w:r w:rsidRPr="00C018C3">
        <w:t>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пункте 66 Методики, по формуле (5):</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4"/>
        <w:gridCol w:w="814"/>
      </w:tblGrid>
      <w:tr w:rsidR="00A976FB" w:rsidRPr="00C018C3" w14:paraId="5225ED04" w14:textId="77777777" w:rsidTr="00606418">
        <w:tc>
          <w:tcPr>
            <w:tcW w:w="8505" w:type="dxa"/>
          </w:tcPr>
          <w:p w14:paraId="26B0DB76" w14:textId="77777777" w:rsidR="00A976FB" w:rsidRPr="00C018C3" w:rsidRDefault="00650E15" w:rsidP="00606418">
            <w:pPr>
              <w:spacing w:after="80"/>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P</m:t>
                    </m:r>
                  </m:e>
                  <m:sub/>
                  <m:sup>
                    <m:r>
                      <m:rPr>
                        <m:sty m:val="p"/>
                      </m:rPr>
                      <w:rPr>
                        <w:rFonts w:ascii="Cambria Math" w:hAnsi="Cambria Math" w:cs="Times New Roman"/>
                        <w:sz w:val="28"/>
                        <w:szCs w:val="28"/>
                        <w:lang w:val="en-US"/>
                      </w:rPr>
                      <m:t>j</m:t>
                    </m:r>
                  </m:sup>
                </m:sSubSup>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i=1</m:t>
                    </m:r>
                  </m:sub>
                  <m:sup>
                    <m:r>
                      <m:rPr>
                        <m:sty m:val="p"/>
                      </m:rPr>
                      <w:rPr>
                        <w:rFonts w:ascii="Cambria Math" w:hAnsi="Cambria Math" w:cs="Times New Roman"/>
                        <w:sz w:val="28"/>
                        <w:szCs w:val="28"/>
                      </w:rPr>
                      <m:t>I</m:t>
                    </m:r>
                  </m:sup>
                  <m:e>
                    <m:sSubSup>
                      <m:sSubSupPr>
                        <m:ctrlPr>
                          <w:rPr>
                            <w:rFonts w:ascii="Cambria Math" w:hAnsi="Cambria Math" w:cs="Times New Roman"/>
                            <w:sz w:val="28"/>
                            <w:szCs w:val="28"/>
                          </w:rPr>
                        </m:ctrlPr>
                      </m:sSubSupPr>
                      <m:e>
                        <m:r>
                          <m:rPr>
                            <m:sty m:val="p"/>
                          </m:rPr>
                          <w:rPr>
                            <w:rFonts w:ascii="Cambria Math" w:hAnsi="Cambria Math" w:cs="Times New Roman"/>
                            <w:sz w:val="28"/>
                            <w:szCs w:val="28"/>
                          </w:rPr>
                          <m:t>P</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lang w:val="en-US"/>
                          </w:rPr>
                          <m:t>j</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V</m:t>
                        </m:r>
                      </m:e>
                      <m:sub>
                        <m:r>
                          <m:rPr>
                            <m:sty m:val="p"/>
                          </m:rPr>
                          <w:rPr>
                            <w:rFonts w:ascii="Cambria Math" w:hAnsi="Cambria Math" w:cs="Times New Roman"/>
                            <w:sz w:val="28"/>
                            <w:szCs w:val="28"/>
                          </w:rPr>
                          <m:t>i</m:t>
                        </m:r>
                      </m:sub>
                      <m:sup/>
                    </m:sSubSup>
                  </m:e>
                </m:nary>
              </m:oMath>
            </m:oMathPara>
          </w:p>
        </w:tc>
        <w:tc>
          <w:tcPr>
            <w:tcW w:w="815" w:type="dxa"/>
            <w:vAlign w:val="center"/>
          </w:tcPr>
          <w:p w14:paraId="69E004D2" w14:textId="77777777" w:rsidR="00A976FB" w:rsidRPr="00C018C3" w:rsidRDefault="00A976FB" w:rsidP="00A976FB">
            <w:pPr>
              <w:spacing w:after="80"/>
              <w:jc w:val="center"/>
              <w:rPr>
                <w:rFonts w:ascii="Times New Roman" w:hAnsi="Times New Roman" w:cs="Times New Roman"/>
                <w:sz w:val="28"/>
                <w:szCs w:val="28"/>
              </w:rPr>
            </w:pPr>
            <w:r w:rsidRPr="00C018C3">
              <w:rPr>
                <w:rFonts w:ascii="Times New Roman" w:hAnsi="Times New Roman" w:cs="Times New Roman"/>
                <w:sz w:val="28"/>
                <w:szCs w:val="28"/>
              </w:rPr>
              <w:t>(5),</w:t>
            </w:r>
          </w:p>
        </w:tc>
      </w:tr>
    </w:tbl>
    <w:p w14:paraId="54B79632" w14:textId="77777777" w:rsidR="00AA36C5" w:rsidRDefault="00AA36C5">
      <w:pPr>
        <w:pStyle w:val="12"/>
        <w:shd w:val="clear" w:color="auto" w:fill="auto"/>
        <w:ind w:left="1340" w:firstLine="0"/>
        <w:jc w:val="left"/>
      </w:pPr>
    </w:p>
    <w:p w14:paraId="14028E8B" w14:textId="77777777" w:rsidR="00A70E85" w:rsidRPr="00C018C3" w:rsidRDefault="006961D7">
      <w:pPr>
        <w:pStyle w:val="12"/>
        <w:shd w:val="clear" w:color="auto" w:fill="auto"/>
        <w:ind w:left="1340" w:firstLine="0"/>
        <w:jc w:val="left"/>
        <w:rPr>
          <w:lang w:val="en-US"/>
        </w:rPr>
      </w:pPr>
      <w:r w:rsidRPr="00C018C3">
        <w:lastRenderedPageBreak/>
        <w:t>где</w:t>
      </w:r>
      <w:r w:rsidRPr="00C018C3">
        <w:rPr>
          <w:lang w:val="en-US"/>
        </w:rPr>
        <w:t>:</w:t>
      </w:r>
    </w:p>
    <w:p w14:paraId="7C9D7B7A" w14:textId="4539529A" w:rsidR="00A70E85" w:rsidRPr="00C018C3" w:rsidRDefault="006961D7" w:rsidP="008B7EB6">
      <w:pPr>
        <w:pStyle w:val="12"/>
        <w:shd w:val="clear" w:color="auto" w:fill="auto"/>
        <w:tabs>
          <w:tab w:val="left" w:pos="2184"/>
        </w:tabs>
        <w:spacing w:line="240" w:lineRule="auto"/>
        <w:ind w:left="1520" w:firstLine="40"/>
      </w:pPr>
      <w:r w:rsidRPr="00C018C3">
        <w:rPr>
          <w:sz w:val="26"/>
          <w:szCs w:val="26"/>
          <w:lang w:val="en-US" w:eastAsia="en-US" w:bidi="en-US"/>
        </w:rPr>
        <w:t>P</w:t>
      </w:r>
      <w:r w:rsidRPr="00C018C3">
        <w:rPr>
          <w:sz w:val="26"/>
          <w:szCs w:val="26"/>
          <w:vertAlign w:val="superscript"/>
          <w:lang w:val="en-US" w:eastAsia="en-US" w:bidi="en-US"/>
        </w:rPr>
        <w:t>j</w:t>
      </w:r>
      <w:r w:rsidRPr="00C018C3">
        <w:rPr>
          <w:sz w:val="26"/>
          <w:szCs w:val="26"/>
          <w:lang w:eastAsia="en-US" w:bidi="en-US"/>
        </w:rPr>
        <w:tab/>
      </w:r>
      <w:r w:rsidRPr="00C018C3">
        <w:t xml:space="preserve">- </w:t>
      </w:r>
      <w:r w:rsidR="0088206A" w:rsidRPr="00C018C3">
        <w:t xml:space="preserve"> </w:t>
      </w:r>
      <w:r w:rsidRPr="00C018C3">
        <w:t xml:space="preserve">нормативный показатель расхода </w:t>
      </w:r>
      <w:r w:rsidRPr="00C018C3">
        <w:rPr>
          <w:lang w:val="en-US" w:eastAsia="en-US" w:bidi="en-US"/>
        </w:rPr>
        <w:t>j</w:t>
      </w:r>
      <w:r w:rsidRPr="00C018C3">
        <w:t xml:space="preserve">-ого </w:t>
      </w:r>
      <w:r w:rsidR="00F95792" w:rsidRPr="00C018C3">
        <w:t>материального ресурса</w:t>
      </w:r>
      <w:r w:rsidRPr="00C018C3">
        <w:t xml:space="preserve"> по </w:t>
      </w:r>
      <w:r w:rsidRPr="00C018C3">
        <w:rPr>
          <w:lang w:val="en-US" w:eastAsia="en-US" w:bidi="en-US"/>
        </w:rPr>
        <w:t>i</w:t>
      </w:r>
      <w:r w:rsidRPr="00C018C3">
        <w:t>-той сметной норме, в натуральных единицах измерения.</w:t>
      </w:r>
    </w:p>
    <w:p w14:paraId="4096F726" w14:textId="22B20FC0" w:rsidR="00A70E85" w:rsidRPr="00C018C3" w:rsidRDefault="006961D7" w:rsidP="000B6F85">
      <w:pPr>
        <w:pStyle w:val="12"/>
        <w:shd w:val="clear" w:color="auto" w:fill="auto"/>
        <w:ind w:firstLine="709"/>
      </w:pPr>
      <w:r w:rsidRPr="00C018C3">
        <w:t xml:space="preserve">При обосновании проектной и (или) иной технической документацией количество </w:t>
      </w:r>
      <w:r w:rsidR="00F95792" w:rsidRPr="00C018C3">
        <w:t>материальных ресурсов</w:t>
      </w:r>
      <w:r w:rsidRPr="00C018C3">
        <w:t xml:space="preserve"> определяется с применением коэффициентов, учитывающих усложняющие факторы производства работ, в соответствии с положениями пунктов 52 - 61 Методики.</w:t>
      </w:r>
    </w:p>
    <w:p w14:paraId="7A944225" w14:textId="2412F452" w:rsidR="00A70E85" w:rsidRPr="00C018C3" w:rsidRDefault="006961D7" w:rsidP="000B6F85">
      <w:pPr>
        <w:pStyle w:val="12"/>
        <w:numPr>
          <w:ilvl w:val="0"/>
          <w:numId w:val="2"/>
        </w:numPr>
        <w:shd w:val="clear" w:color="auto" w:fill="auto"/>
        <w:tabs>
          <w:tab w:val="left" w:pos="1642"/>
        </w:tabs>
        <w:ind w:firstLine="709"/>
      </w:pPr>
      <w:r w:rsidRPr="00C018C3">
        <w:t xml:space="preserve">Сметная стоимость оборудования в текущем уровне цен определяется по формуле, аналогичной для расчета сметной стоимости </w:t>
      </w:r>
      <w:r w:rsidR="00F95792" w:rsidRPr="00C018C3">
        <w:t>материальных ресурсов</w:t>
      </w:r>
      <w:r w:rsidRPr="00C018C3">
        <w:t>.</w:t>
      </w:r>
    </w:p>
    <w:p w14:paraId="24BA8160" w14:textId="0633B0C7" w:rsidR="00A70E85" w:rsidRPr="00C018C3" w:rsidRDefault="006961D7" w:rsidP="000B6F85">
      <w:pPr>
        <w:pStyle w:val="12"/>
        <w:numPr>
          <w:ilvl w:val="0"/>
          <w:numId w:val="2"/>
        </w:numPr>
        <w:shd w:val="clear" w:color="auto" w:fill="auto"/>
        <w:tabs>
          <w:tab w:val="left" w:pos="1652"/>
        </w:tabs>
        <w:ind w:firstLine="709"/>
      </w:pPr>
      <w:r w:rsidRPr="00C018C3">
        <w:t xml:space="preserve">Сметная цена </w:t>
      </w:r>
      <w:r w:rsidR="00D5711F" w:rsidRPr="00C018C3">
        <w:t>материальных ресурсов</w:t>
      </w:r>
      <w:r w:rsidR="00D5711F" w:rsidRPr="00C018C3" w:rsidDel="00EF4D47">
        <w:t xml:space="preserve"> </w:t>
      </w:r>
      <w:r w:rsidRPr="00C018C3">
        <w:t>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14:paraId="22020423" w14:textId="0811849C" w:rsidR="00A70E85" w:rsidRPr="00C018C3" w:rsidRDefault="006961D7" w:rsidP="000B6F85">
      <w:pPr>
        <w:pStyle w:val="12"/>
        <w:numPr>
          <w:ilvl w:val="0"/>
          <w:numId w:val="2"/>
        </w:numPr>
        <w:shd w:val="clear" w:color="auto" w:fill="auto"/>
        <w:tabs>
          <w:tab w:val="left" w:pos="1642"/>
        </w:tabs>
        <w:spacing w:after="80"/>
        <w:ind w:firstLine="709"/>
      </w:pPr>
      <w:r w:rsidRPr="00C018C3">
        <w:t xml:space="preserve">Сметная цена </w:t>
      </w:r>
      <w:r w:rsidR="00D5711F" w:rsidRPr="00C018C3">
        <w:t>материальных ресурсов</w:t>
      </w:r>
      <w:r w:rsidR="00D5711F" w:rsidRPr="00C018C3" w:rsidDel="00EF4D47">
        <w:t xml:space="preserve"> </w:t>
      </w:r>
      <w:r w:rsidRPr="00C018C3">
        <w:t>и оборудования принимается на основании информации, размещенной в ФГИС ЦС.</w:t>
      </w:r>
    </w:p>
    <w:p w14:paraId="42657866" w14:textId="77777777" w:rsidR="00A70E85" w:rsidRPr="00C018C3" w:rsidRDefault="006961D7" w:rsidP="000B6F85">
      <w:pPr>
        <w:pStyle w:val="12"/>
        <w:numPr>
          <w:ilvl w:val="0"/>
          <w:numId w:val="2"/>
        </w:numPr>
        <w:shd w:val="clear" w:color="auto" w:fill="auto"/>
        <w:tabs>
          <w:tab w:val="left" w:pos="1606"/>
        </w:tabs>
        <w:ind w:firstLine="709"/>
      </w:pPr>
      <w:r w:rsidRPr="00C018C3">
        <w:t>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пунктов 13 - 21 Методики.</w:t>
      </w:r>
    </w:p>
    <w:p w14:paraId="01D1A3D5" w14:textId="144FB3A2" w:rsidR="00A70E85" w:rsidRPr="00C018C3" w:rsidRDefault="006961D7" w:rsidP="000B6F85">
      <w:pPr>
        <w:pStyle w:val="12"/>
        <w:shd w:val="clear" w:color="auto" w:fill="auto"/>
        <w:ind w:firstLine="709"/>
      </w:pPr>
      <w:r w:rsidRPr="00C018C3">
        <w:t xml:space="preserve">Стоимость индивидуально изготавливаемых </w:t>
      </w:r>
      <w:r w:rsidR="00157C4E" w:rsidRPr="00C018C3">
        <w:t>материальных ресурсов</w:t>
      </w:r>
      <w:r w:rsidRPr="00C018C3">
        <w:t>, не реализуемых (не производимых) как самостоятельный вид</w:t>
      </w:r>
      <w:r w:rsidR="0091710F" w:rsidRPr="00C018C3">
        <w:t xml:space="preserve"> </w:t>
      </w:r>
      <w:r w:rsidRPr="00C018C3">
        <w:t>продукции (заводское изготовление) на территории субъекта Российской</w:t>
      </w:r>
      <w:r w:rsidR="0091710F" w:rsidRPr="00C018C3">
        <w:t xml:space="preserve"> </w:t>
      </w:r>
      <w:r w:rsidRPr="00C018C3">
        <w:t>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пунктами 13 - 17 и 21 Методики на основании ТКП в случае возможности производства таких ресурсов не менее чем двумя производителями, с предоставлением соответствующего ТКП от каждого.</w:t>
      </w:r>
    </w:p>
    <w:p w14:paraId="6286E25E" w14:textId="7CEB7898" w:rsidR="00A70E85" w:rsidRPr="00C018C3" w:rsidRDefault="006961D7" w:rsidP="000B6F85">
      <w:pPr>
        <w:pStyle w:val="12"/>
        <w:shd w:val="clear" w:color="auto" w:fill="auto"/>
        <w:ind w:firstLine="709"/>
      </w:pPr>
      <w:r w:rsidRPr="00C018C3">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w:t>
      </w:r>
      <w:r w:rsidR="00157C4E" w:rsidRPr="00C018C3">
        <w:t>материальны</w:t>
      </w:r>
      <w:r w:rsidR="00045B11" w:rsidRPr="00C018C3">
        <w:t>м</w:t>
      </w:r>
      <w:r w:rsidR="00157C4E" w:rsidRPr="00C018C3">
        <w:t xml:space="preserve"> ресурс</w:t>
      </w:r>
      <w:r w:rsidR="00045B11" w:rsidRPr="00C018C3">
        <w:t>ам</w:t>
      </w:r>
      <w:r w:rsidRPr="00C018C3">
        <w:t xml:space="preserve">,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w:t>
      </w:r>
      <w:r w:rsidRPr="00C018C3">
        <w:lastRenderedPageBreak/>
        <w:t>подтверждением аналогичности согласно требованиями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пункте 187 Методики.</w:t>
      </w:r>
    </w:p>
    <w:p w14:paraId="02E94F92" w14:textId="3AB2A75A" w:rsidR="00A70E85" w:rsidRPr="00C018C3" w:rsidRDefault="006961D7" w:rsidP="002D2FC7">
      <w:pPr>
        <w:pStyle w:val="12"/>
        <w:numPr>
          <w:ilvl w:val="0"/>
          <w:numId w:val="2"/>
        </w:numPr>
        <w:shd w:val="clear" w:color="auto" w:fill="auto"/>
        <w:tabs>
          <w:tab w:val="left" w:pos="1606"/>
        </w:tabs>
        <w:ind w:firstLine="709"/>
      </w:pPr>
      <w:r w:rsidRPr="00C018C3">
        <w:t xml:space="preserve">Сметная стоимость </w:t>
      </w:r>
      <w:r w:rsidR="002120AA" w:rsidRPr="00C018C3">
        <w:t xml:space="preserve">материальных ресурсов и оборудования </w:t>
      </w:r>
      <w:r w:rsidRPr="00C018C3">
        <w:t>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w:t>
      </w:r>
      <w:r w:rsidR="002D2FC7">
        <w:t xml:space="preserve"> </w:t>
      </w:r>
      <w:r w:rsidRPr="00C018C3">
        <w:t>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14:paraId="4B9E4B1C" w14:textId="566E7AA7" w:rsidR="00A70E85" w:rsidRPr="00C018C3" w:rsidRDefault="00886AD0" w:rsidP="00996591">
      <w:pPr>
        <w:pStyle w:val="12"/>
        <w:shd w:val="clear" w:color="auto" w:fill="auto"/>
        <w:ind w:firstLine="709"/>
      </w:pPr>
      <w:r w:rsidRPr="00C018C3">
        <w:t xml:space="preserve">  </w:t>
      </w:r>
      <w:r w:rsidR="006961D7" w:rsidRPr="00C018C3">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пунктами 13 - 21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w:t>
      </w:r>
      <w:r w:rsidR="00983640" w:rsidRPr="00C018C3">
        <w:t>материальных ресурсов</w:t>
      </w:r>
      <w:r w:rsidR="00983640" w:rsidRPr="00C018C3" w:rsidDel="00EF4D47">
        <w:t xml:space="preserve"> </w:t>
      </w:r>
      <w:r w:rsidR="006961D7" w:rsidRPr="00C018C3">
        <w:t>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14:paraId="12B45E6C" w14:textId="77777777" w:rsidR="00A70E85" w:rsidRPr="00C018C3" w:rsidRDefault="006961D7" w:rsidP="00996591">
      <w:pPr>
        <w:pStyle w:val="12"/>
        <w:shd w:val="clear" w:color="auto" w:fill="auto"/>
        <w:ind w:firstLine="709"/>
      </w:pPr>
      <w:r w:rsidRPr="00C018C3">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14:paraId="3BB14335" w14:textId="529FAA1A" w:rsidR="00A70E85" w:rsidRPr="00C018C3" w:rsidRDefault="006961D7" w:rsidP="00996591">
      <w:pPr>
        <w:pStyle w:val="12"/>
        <w:numPr>
          <w:ilvl w:val="0"/>
          <w:numId w:val="2"/>
        </w:numPr>
        <w:shd w:val="clear" w:color="auto" w:fill="auto"/>
        <w:tabs>
          <w:tab w:val="left" w:pos="1506"/>
        </w:tabs>
        <w:ind w:firstLine="709"/>
      </w:pPr>
      <w:r w:rsidRPr="00C018C3">
        <w:t>Размер заготовительно-складских расходов определяется в процентах от суммы отпускной цены материалов, изделий, конструкций, оборудования</w:t>
      </w:r>
      <w:r w:rsidR="009722A5" w:rsidRPr="00C018C3">
        <w:t xml:space="preserve"> </w:t>
      </w:r>
      <w:r w:rsidRPr="00C018C3">
        <w:t>и транспортных затрат в следующих размерах:</w:t>
      </w:r>
    </w:p>
    <w:p w14:paraId="1A6C2B9D" w14:textId="6E2C974A" w:rsidR="00A70E85" w:rsidRPr="00C018C3" w:rsidRDefault="002D2FC7" w:rsidP="00996591">
      <w:pPr>
        <w:pStyle w:val="12"/>
        <w:shd w:val="clear" w:color="auto" w:fill="auto"/>
        <w:tabs>
          <w:tab w:val="left" w:pos="1342"/>
        </w:tabs>
        <w:ind w:firstLine="709"/>
      </w:pPr>
      <w:r>
        <w:t xml:space="preserve">а) </w:t>
      </w:r>
      <w:r w:rsidR="006961D7" w:rsidRPr="00C018C3">
        <w:t xml:space="preserve">2 (два) процента - для </w:t>
      </w:r>
      <w:r w:rsidR="00157C4E" w:rsidRPr="00C018C3">
        <w:t>материальных ресурсов</w:t>
      </w:r>
      <w:r w:rsidR="00157C4E" w:rsidRPr="00C018C3" w:rsidDel="00EF4D47">
        <w:t xml:space="preserve"> </w:t>
      </w:r>
      <w:r w:rsidR="006961D7" w:rsidRPr="00C018C3">
        <w:t>(за исключением металлических конструкций);</w:t>
      </w:r>
    </w:p>
    <w:p w14:paraId="42D1D3F7" w14:textId="178AB7DA" w:rsidR="00A70E85" w:rsidRPr="00C018C3" w:rsidRDefault="002D2FC7" w:rsidP="00996591">
      <w:pPr>
        <w:pStyle w:val="12"/>
        <w:shd w:val="clear" w:color="auto" w:fill="auto"/>
        <w:tabs>
          <w:tab w:val="left" w:pos="1376"/>
        </w:tabs>
        <w:ind w:firstLine="709"/>
      </w:pPr>
      <w:r>
        <w:t xml:space="preserve">б) </w:t>
      </w:r>
      <w:r w:rsidR="006961D7" w:rsidRPr="00C018C3">
        <w:t>0,75 (ноль целых семьдесят пять сотых) процентов - для металлических конструкций;</w:t>
      </w:r>
    </w:p>
    <w:p w14:paraId="45313C05" w14:textId="255B047E" w:rsidR="00C975BC" w:rsidRPr="00C018C3" w:rsidRDefault="002D2FC7" w:rsidP="00996591">
      <w:pPr>
        <w:pStyle w:val="12"/>
        <w:shd w:val="clear" w:color="auto" w:fill="auto"/>
        <w:tabs>
          <w:tab w:val="left" w:pos="1370"/>
        </w:tabs>
        <w:ind w:firstLine="709"/>
        <w:rPr>
          <w:bCs/>
        </w:rPr>
      </w:pPr>
      <w:r>
        <w:lastRenderedPageBreak/>
        <w:t xml:space="preserve">в) </w:t>
      </w:r>
      <w:r w:rsidR="006961D7" w:rsidRPr="00C018C3">
        <w:t>1,2 (одна целая две десятых) процента - для оборудования.</w:t>
      </w:r>
    </w:p>
    <w:p w14:paraId="0D1EA428" w14:textId="22BF016E" w:rsidR="00955C96" w:rsidRPr="00C018C3" w:rsidRDefault="00955C96" w:rsidP="00996591">
      <w:pPr>
        <w:pStyle w:val="12"/>
        <w:shd w:val="clear" w:color="auto" w:fill="auto"/>
        <w:tabs>
          <w:tab w:val="left" w:pos="1370"/>
        </w:tabs>
        <w:ind w:firstLine="709"/>
      </w:pPr>
      <w:r w:rsidRPr="00C018C3">
        <w:rPr>
          <w:bCs/>
        </w:rPr>
        <w:t>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начисляются.</w:t>
      </w:r>
    </w:p>
    <w:p w14:paraId="340773EB" w14:textId="77777777" w:rsidR="00C975BC" w:rsidRPr="00C018C3" w:rsidRDefault="00C975BC" w:rsidP="00BE4A4F">
      <w:pPr>
        <w:pStyle w:val="12"/>
        <w:shd w:val="clear" w:color="auto" w:fill="auto"/>
        <w:tabs>
          <w:tab w:val="left" w:pos="1370"/>
        </w:tabs>
        <w:ind w:firstLine="700"/>
      </w:pPr>
    </w:p>
    <w:p w14:paraId="6B8C5657" w14:textId="14A68C24" w:rsidR="00A70E85" w:rsidRPr="00C018C3" w:rsidRDefault="006961D7">
      <w:pPr>
        <w:pStyle w:val="12"/>
        <w:numPr>
          <w:ilvl w:val="0"/>
          <w:numId w:val="1"/>
        </w:numPr>
        <w:shd w:val="clear" w:color="auto" w:fill="auto"/>
        <w:tabs>
          <w:tab w:val="left" w:pos="409"/>
        </w:tabs>
        <w:spacing w:line="240" w:lineRule="auto"/>
        <w:ind w:left="420" w:hanging="420"/>
        <w:jc w:val="left"/>
      </w:pPr>
      <w:r w:rsidRPr="00C018C3">
        <w:rPr>
          <w:b/>
          <w:bCs/>
        </w:rPr>
        <w:t xml:space="preserve">Особенности определения сметной стоимости оплаты труда, эксплуатации машин и механизмов, </w:t>
      </w:r>
      <w:r w:rsidR="00045B11" w:rsidRPr="00C018C3">
        <w:rPr>
          <w:b/>
        </w:rPr>
        <w:t>материальных ресурсов</w:t>
      </w:r>
      <w:r w:rsidR="00045B11" w:rsidRPr="00C018C3" w:rsidDel="00EF4D47">
        <w:t xml:space="preserve"> </w:t>
      </w:r>
      <w:r w:rsidRPr="00C018C3">
        <w:rPr>
          <w:b/>
          <w:bCs/>
        </w:rPr>
        <w:t>и оборудования при разработке локальных сметных расчетов (смет) ресурсно-индексным</w:t>
      </w:r>
    </w:p>
    <w:p w14:paraId="01D93036" w14:textId="77777777" w:rsidR="00A70E85" w:rsidRPr="00C018C3" w:rsidRDefault="006961D7">
      <w:pPr>
        <w:pStyle w:val="12"/>
        <w:shd w:val="clear" w:color="auto" w:fill="auto"/>
        <w:spacing w:after="80" w:line="240" w:lineRule="auto"/>
        <w:ind w:right="260" w:firstLine="0"/>
        <w:jc w:val="center"/>
      </w:pPr>
      <w:r w:rsidRPr="00C018C3">
        <w:rPr>
          <w:b/>
          <w:bCs/>
        </w:rPr>
        <w:t>методом</w:t>
      </w:r>
    </w:p>
    <w:p w14:paraId="041B2A9D" w14:textId="77777777" w:rsidR="00A70E85" w:rsidRPr="00C018C3" w:rsidRDefault="006961D7" w:rsidP="00C975BC">
      <w:pPr>
        <w:pStyle w:val="12"/>
        <w:numPr>
          <w:ilvl w:val="0"/>
          <w:numId w:val="2"/>
        </w:numPr>
        <w:shd w:val="clear" w:color="auto" w:fill="auto"/>
        <w:tabs>
          <w:tab w:val="left" w:pos="1501"/>
        </w:tabs>
        <w:ind w:firstLine="567"/>
      </w:pPr>
      <w:r w:rsidRPr="00C018C3">
        <w:t>Размер средств на оплату труда рабочих (</w:t>
      </w:r>
      <w:r w:rsidRPr="00C018C3">
        <w:rPr>
          <w:sz w:val="26"/>
          <w:szCs w:val="26"/>
        </w:rPr>
        <w:t>ОТ</w:t>
      </w:r>
      <w:r w:rsidRPr="00C018C3">
        <w:rPr>
          <w:sz w:val="26"/>
          <w:szCs w:val="26"/>
          <w:vertAlign w:val="subscript"/>
        </w:rPr>
        <w:t>тек</w:t>
      </w:r>
      <w:r w:rsidRPr="00C018C3">
        <w:t>)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формуле (1) и в соответствии с положениями, указанными в пунктах 79 и 80 Методики.</w:t>
      </w:r>
    </w:p>
    <w:p w14:paraId="743BC1C3" w14:textId="63F3EE0C" w:rsidR="00A70E85" w:rsidRPr="00C018C3" w:rsidRDefault="006961D7" w:rsidP="002D2FC7">
      <w:pPr>
        <w:pStyle w:val="12"/>
        <w:numPr>
          <w:ilvl w:val="0"/>
          <w:numId w:val="2"/>
        </w:numPr>
        <w:shd w:val="clear" w:color="auto" w:fill="auto"/>
        <w:tabs>
          <w:tab w:val="left" w:pos="1506"/>
        </w:tabs>
        <w:ind w:firstLine="567"/>
      </w:pPr>
      <w:r w:rsidRPr="00C018C3">
        <w:t>Сметная стоимость эксплуатации машин и механизмов (</w:t>
      </w:r>
      <w:r w:rsidRPr="00C018C3">
        <w:rPr>
          <w:sz w:val="26"/>
          <w:szCs w:val="26"/>
        </w:rPr>
        <w:t>ЭММ</w:t>
      </w:r>
      <w:r w:rsidRPr="00C018C3">
        <w:rPr>
          <w:sz w:val="26"/>
          <w:szCs w:val="26"/>
          <w:vertAlign w:val="subscript"/>
        </w:rPr>
        <w:t>тек</w:t>
      </w:r>
      <w:r w:rsidRPr="00C018C3">
        <w:t>) определяется в текущем уровне цен на основании данных о составе, времени эксплуатации и размещенных в ФГИС ЦС сметных ценах на эксплуатацию</w:t>
      </w:r>
      <w:r w:rsidR="002D2FC7">
        <w:t xml:space="preserve"> </w:t>
      </w:r>
      <w:r w:rsidRPr="00C018C3">
        <w:t>машин и механизмов по формуле (2) с учетом положений, изложенных в пунктах 81 - 84 Методики.</w:t>
      </w:r>
    </w:p>
    <w:p w14:paraId="338552C9" w14:textId="77777777" w:rsidR="00A70E85" w:rsidRPr="00C018C3" w:rsidRDefault="006961D7" w:rsidP="00C975BC">
      <w:pPr>
        <w:pStyle w:val="12"/>
        <w:numPr>
          <w:ilvl w:val="0"/>
          <w:numId w:val="2"/>
        </w:numPr>
        <w:shd w:val="clear" w:color="auto" w:fill="auto"/>
        <w:tabs>
          <w:tab w:val="left" w:pos="1206"/>
        </w:tabs>
        <w:ind w:firstLine="567"/>
      </w:pPr>
      <w:r w:rsidRPr="00C018C3">
        <w:t>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14:paraId="1CC5AB55" w14:textId="545B0DE1" w:rsidR="00A70E85" w:rsidRPr="00C018C3" w:rsidRDefault="006961D7">
      <w:pPr>
        <w:pStyle w:val="12"/>
        <w:numPr>
          <w:ilvl w:val="0"/>
          <w:numId w:val="2"/>
        </w:numPr>
        <w:shd w:val="clear" w:color="auto" w:fill="auto"/>
        <w:tabs>
          <w:tab w:val="left" w:pos="1206"/>
        </w:tabs>
        <w:ind w:firstLine="720"/>
      </w:pPr>
      <w:r w:rsidRPr="00C018C3">
        <w:t xml:space="preserve">Сметная стоимость </w:t>
      </w:r>
      <w:r w:rsidR="00157C4E" w:rsidRPr="00C018C3">
        <w:t>материальных ресурсов</w:t>
      </w:r>
      <w:r w:rsidR="00157C4E" w:rsidRPr="00C018C3" w:rsidDel="00EF4D47">
        <w:t xml:space="preserve"> </w:t>
      </w:r>
      <w:r w:rsidRPr="00C018C3">
        <w:t>(</w:t>
      </w:r>
      <w:r w:rsidRPr="00C018C3">
        <w:rPr>
          <w:sz w:val="26"/>
          <w:szCs w:val="26"/>
        </w:rPr>
        <w:t>М</w:t>
      </w:r>
      <w:r w:rsidRPr="00C018C3">
        <w:rPr>
          <w:sz w:val="26"/>
          <w:szCs w:val="26"/>
          <w:vertAlign w:val="subscript"/>
        </w:rPr>
        <w:t>тек</w:t>
      </w:r>
      <w:r w:rsidRPr="00C018C3">
        <w:t>), а также оборудования определяется в текущем уровне цен на основании данных об их перечне, количестве и размещенных в ФГИС ЦС сметных ценах по формуле (4) и в соответствии с положениями, указанными в пунктах 85 - 89 Методики.</w:t>
      </w:r>
    </w:p>
    <w:p w14:paraId="664AAC33" w14:textId="0CB5356A" w:rsidR="00A70E85" w:rsidRPr="00C018C3" w:rsidRDefault="006961D7">
      <w:pPr>
        <w:pStyle w:val="12"/>
        <w:numPr>
          <w:ilvl w:val="0"/>
          <w:numId w:val="2"/>
        </w:numPr>
        <w:shd w:val="clear" w:color="auto" w:fill="auto"/>
        <w:tabs>
          <w:tab w:val="left" w:pos="1206"/>
        </w:tabs>
        <w:ind w:firstLine="720"/>
      </w:pPr>
      <w:r w:rsidRPr="00C018C3">
        <w:t xml:space="preserve">При отсутствии данных по стоимости отдельных </w:t>
      </w:r>
      <w:r w:rsidR="008A3477" w:rsidRPr="00C018C3">
        <w:t>материальных ресурсов</w:t>
      </w:r>
      <w:r w:rsidRPr="00C018C3">
        <w:t xml:space="preserve">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w:t>
      </w:r>
      <w:r w:rsidR="00157C4E" w:rsidRPr="00C018C3">
        <w:t>материальных ресурсов</w:t>
      </w:r>
      <w:r w:rsidRPr="00C018C3">
        <w:t>.</w:t>
      </w:r>
    </w:p>
    <w:p w14:paraId="59BD15F0" w14:textId="1ECED6E9" w:rsidR="00A70E85" w:rsidRPr="00C018C3" w:rsidRDefault="006961D7">
      <w:pPr>
        <w:pStyle w:val="12"/>
        <w:numPr>
          <w:ilvl w:val="0"/>
          <w:numId w:val="2"/>
        </w:numPr>
        <w:shd w:val="clear" w:color="auto" w:fill="auto"/>
        <w:tabs>
          <w:tab w:val="left" w:pos="1206"/>
        </w:tabs>
        <w:spacing w:after="240"/>
        <w:ind w:firstLine="720"/>
      </w:pPr>
      <w:r w:rsidRPr="00C018C3">
        <w:t xml:space="preserve">При отсутствии сметных цен по отдельным </w:t>
      </w:r>
      <w:r w:rsidR="008A3477" w:rsidRPr="00C018C3">
        <w:t>материальным ресурсам</w:t>
      </w:r>
      <w:r w:rsidRPr="00C018C3">
        <w:t xml:space="preserve"> и оборудованию в ФГИС ЦС и ФССЦ (ТССЦ), их сметная цена формируется на основании расчета в соответствии с положениями пунктов 90 - 92 Методики.</w:t>
      </w:r>
    </w:p>
    <w:p w14:paraId="45FF8A3A" w14:textId="77777777" w:rsidR="00A70E85" w:rsidRPr="00C018C3" w:rsidRDefault="006961D7" w:rsidP="00AA36C5">
      <w:pPr>
        <w:pStyle w:val="14"/>
        <w:keepNext/>
        <w:keepLines/>
        <w:numPr>
          <w:ilvl w:val="0"/>
          <w:numId w:val="1"/>
        </w:numPr>
        <w:shd w:val="clear" w:color="auto" w:fill="auto"/>
        <w:tabs>
          <w:tab w:val="left" w:pos="519"/>
        </w:tabs>
        <w:spacing w:after="0"/>
        <w:ind w:left="2740" w:hanging="2740"/>
      </w:pPr>
      <w:bookmarkStart w:id="4" w:name="bookmark4"/>
      <w:r w:rsidRPr="00C018C3">
        <w:t>Особенности определения в локальных сметных расчетах (сметах) сметных затрат на оборудование</w:t>
      </w:r>
      <w:bookmarkEnd w:id="4"/>
    </w:p>
    <w:p w14:paraId="7766BE71" w14:textId="77777777" w:rsidR="00A70E85" w:rsidRPr="00C018C3" w:rsidRDefault="006961D7" w:rsidP="00AA36C5">
      <w:pPr>
        <w:pStyle w:val="12"/>
        <w:numPr>
          <w:ilvl w:val="0"/>
          <w:numId w:val="2"/>
        </w:numPr>
        <w:shd w:val="clear" w:color="auto" w:fill="auto"/>
        <w:tabs>
          <w:tab w:val="left" w:pos="1206"/>
        </w:tabs>
        <w:ind w:firstLine="720"/>
      </w:pPr>
      <w:r w:rsidRPr="00C018C3">
        <w:t xml:space="preserve">При определении сметной стоимости </w:t>
      </w:r>
      <w:r w:rsidR="00500846" w:rsidRPr="00C018C3">
        <w:t xml:space="preserve">строительства </w:t>
      </w:r>
      <w:r w:rsidRPr="00C018C3">
        <w:t>к стоимости оборудования относятся затраты на приобретение:</w:t>
      </w:r>
    </w:p>
    <w:p w14:paraId="3BA4DA0E" w14:textId="77777777" w:rsidR="00A70E85" w:rsidRPr="00C018C3" w:rsidRDefault="006961D7">
      <w:pPr>
        <w:pStyle w:val="12"/>
        <w:shd w:val="clear" w:color="auto" w:fill="auto"/>
        <w:tabs>
          <w:tab w:val="left" w:pos="1079"/>
        </w:tabs>
        <w:ind w:firstLine="720"/>
      </w:pPr>
      <w:r w:rsidRPr="00C018C3">
        <w:lastRenderedPageBreak/>
        <w:t>а)</w:t>
      </w:r>
      <w:r w:rsidRPr="00C018C3">
        <w:tab/>
        <w:t>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14:paraId="3E4E1F3B" w14:textId="77777777" w:rsidR="00A70E85" w:rsidRPr="00C018C3" w:rsidRDefault="006961D7">
      <w:pPr>
        <w:pStyle w:val="12"/>
        <w:shd w:val="clear" w:color="auto" w:fill="auto"/>
        <w:tabs>
          <w:tab w:val="left" w:pos="1081"/>
        </w:tabs>
        <w:ind w:firstLine="720"/>
      </w:pPr>
      <w:r w:rsidRPr="00C018C3">
        <w:t>б)</w:t>
      </w:r>
      <w:r w:rsidRPr="00C018C3">
        <w:tab/>
        <w:t>санитарно-технического оборудования, связанного с обеспечением работы технологического оборудования и технологических процессов;</w:t>
      </w:r>
    </w:p>
    <w:p w14:paraId="5610F399" w14:textId="77777777" w:rsidR="00A70E85" w:rsidRPr="00C018C3" w:rsidRDefault="006961D7">
      <w:pPr>
        <w:pStyle w:val="12"/>
        <w:shd w:val="clear" w:color="auto" w:fill="auto"/>
        <w:tabs>
          <w:tab w:val="left" w:pos="1079"/>
        </w:tabs>
        <w:ind w:firstLine="720"/>
      </w:pPr>
      <w:r w:rsidRPr="00C018C3">
        <w:t>в)</w:t>
      </w:r>
      <w:r w:rsidRPr="00C018C3">
        <w:tab/>
        <w:t>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14:paraId="635E1443" w14:textId="77777777" w:rsidR="00A70E85" w:rsidRPr="00C018C3" w:rsidRDefault="006961D7">
      <w:pPr>
        <w:pStyle w:val="12"/>
        <w:shd w:val="clear" w:color="auto" w:fill="auto"/>
        <w:tabs>
          <w:tab w:val="left" w:pos="1079"/>
        </w:tabs>
        <w:ind w:firstLine="720"/>
      </w:pPr>
      <w:r w:rsidRPr="00C018C3">
        <w:t>г)</w:t>
      </w:r>
      <w:r w:rsidRPr="00C018C3">
        <w:tab/>
        <w:t>первоначального фонда инструмента, технологической оснастки и инвентаря, необходимых для эксплуатации вводимых в действие предприятий, зданий и сооружений;</w:t>
      </w:r>
    </w:p>
    <w:p w14:paraId="2B3C4CD2" w14:textId="77777777" w:rsidR="00A70E85" w:rsidRPr="00C018C3" w:rsidRDefault="006961D7">
      <w:pPr>
        <w:pStyle w:val="12"/>
        <w:shd w:val="clear" w:color="auto" w:fill="auto"/>
        <w:tabs>
          <w:tab w:val="left" w:pos="1081"/>
        </w:tabs>
        <w:ind w:firstLine="720"/>
      </w:pPr>
      <w:r w:rsidRPr="00C018C3">
        <w:t>д)</w:t>
      </w:r>
      <w:r w:rsidRPr="00C018C3">
        <w:tab/>
        <w:t>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14:paraId="435BDF24" w14:textId="77777777" w:rsidR="00A70E85" w:rsidRPr="00C018C3" w:rsidRDefault="006961D7">
      <w:pPr>
        <w:pStyle w:val="12"/>
        <w:shd w:val="clear" w:color="auto" w:fill="auto"/>
        <w:tabs>
          <w:tab w:val="left" w:pos="1071"/>
        </w:tabs>
        <w:ind w:firstLine="720"/>
      </w:pPr>
      <w:r w:rsidRPr="00C018C3">
        <w:t>е)</w:t>
      </w:r>
      <w:r w:rsidRPr="00C018C3">
        <w:tab/>
        <w:t>запасных частей к оборудованию.</w:t>
      </w:r>
    </w:p>
    <w:p w14:paraId="368C5387" w14:textId="77777777" w:rsidR="00A70E85" w:rsidRPr="00C018C3" w:rsidRDefault="006961D7">
      <w:pPr>
        <w:pStyle w:val="12"/>
        <w:numPr>
          <w:ilvl w:val="0"/>
          <w:numId w:val="2"/>
        </w:numPr>
        <w:shd w:val="clear" w:color="auto" w:fill="auto"/>
        <w:tabs>
          <w:tab w:val="left" w:pos="1340"/>
        </w:tabs>
        <w:ind w:firstLine="720"/>
      </w:pPr>
      <w:r w:rsidRPr="00C018C3">
        <w:t>При формировании сметной стоимости в локальных сметных расчетах (сметах) отдельно выделяется сметная стоимость:</w:t>
      </w:r>
    </w:p>
    <w:p w14:paraId="406D27A7" w14:textId="77777777" w:rsidR="00A70E85" w:rsidRPr="00C018C3" w:rsidRDefault="006961D7">
      <w:pPr>
        <w:pStyle w:val="12"/>
        <w:shd w:val="clear" w:color="auto" w:fill="auto"/>
        <w:tabs>
          <w:tab w:val="left" w:pos="1071"/>
        </w:tabs>
        <w:ind w:firstLine="720"/>
      </w:pPr>
      <w:r w:rsidRPr="00C018C3">
        <w:t>а)</w:t>
      </w:r>
      <w:r w:rsidRPr="00C018C3">
        <w:tab/>
        <w:t>инженерного оборудования;</w:t>
      </w:r>
    </w:p>
    <w:p w14:paraId="369701B1" w14:textId="77777777" w:rsidR="00A70E85" w:rsidRPr="00C018C3" w:rsidRDefault="006961D7">
      <w:pPr>
        <w:pStyle w:val="12"/>
        <w:shd w:val="clear" w:color="auto" w:fill="auto"/>
        <w:tabs>
          <w:tab w:val="left" w:pos="1095"/>
        </w:tabs>
        <w:ind w:firstLine="720"/>
      </w:pPr>
      <w:r w:rsidRPr="00C018C3">
        <w:t>б)</w:t>
      </w:r>
      <w:r w:rsidRPr="00C018C3">
        <w:tab/>
        <w:t>технологического оборудования;</w:t>
      </w:r>
    </w:p>
    <w:p w14:paraId="5A28BCD7" w14:textId="77777777" w:rsidR="00A70E85" w:rsidRPr="00C018C3" w:rsidRDefault="006961D7">
      <w:pPr>
        <w:pStyle w:val="12"/>
        <w:shd w:val="clear" w:color="auto" w:fill="auto"/>
        <w:tabs>
          <w:tab w:val="left" w:pos="1081"/>
        </w:tabs>
        <w:ind w:firstLine="720"/>
      </w:pPr>
      <w:r w:rsidRPr="00C018C3">
        <w:t>в)</w:t>
      </w:r>
      <w:r w:rsidRPr="00C018C3">
        <w:tab/>
        <w:t>лабораторного оборудования;</w:t>
      </w:r>
    </w:p>
    <w:p w14:paraId="67E16044" w14:textId="77777777" w:rsidR="00A70E85" w:rsidRPr="00C018C3" w:rsidRDefault="006961D7">
      <w:pPr>
        <w:pStyle w:val="12"/>
        <w:shd w:val="clear" w:color="auto" w:fill="auto"/>
        <w:tabs>
          <w:tab w:val="left" w:pos="1066"/>
        </w:tabs>
        <w:ind w:firstLine="720"/>
      </w:pPr>
      <w:r w:rsidRPr="00C018C3">
        <w:t>г)</w:t>
      </w:r>
      <w:r w:rsidRPr="00C018C3">
        <w:tab/>
        <w:t>транспортных средств;</w:t>
      </w:r>
    </w:p>
    <w:p w14:paraId="4C36FA94" w14:textId="77777777" w:rsidR="00A70E85" w:rsidRPr="00C018C3" w:rsidRDefault="006961D7">
      <w:pPr>
        <w:pStyle w:val="12"/>
        <w:shd w:val="clear" w:color="auto" w:fill="auto"/>
        <w:tabs>
          <w:tab w:val="left" w:pos="1095"/>
        </w:tabs>
        <w:ind w:firstLine="720"/>
      </w:pPr>
      <w:r w:rsidRPr="00C018C3">
        <w:t>д)</w:t>
      </w:r>
      <w:r w:rsidRPr="00C018C3">
        <w:tab/>
        <w:t>инструмента для технологических процессов;</w:t>
      </w:r>
    </w:p>
    <w:p w14:paraId="7437CC7D" w14:textId="77777777" w:rsidR="00A70E85" w:rsidRPr="00C018C3" w:rsidRDefault="006961D7">
      <w:pPr>
        <w:pStyle w:val="12"/>
        <w:shd w:val="clear" w:color="auto" w:fill="auto"/>
        <w:tabs>
          <w:tab w:val="left" w:pos="1071"/>
        </w:tabs>
        <w:ind w:firstLine="720"/>
      </w:pPr>
      <w:r w:rsidRPr="00C018C3">
        <w:t>е)</w:t>
      </w:r>
      <w:r w:rsidRPr="00C018C3">
        <w:tab/>
        <w:t>производственного и хозяйственного инвентаря, в том числе мебели.</w:t>
      </w:r>
    </w:p>
    <w:p w14:paraId="50D873C8" w14:textId="7563B427" w:rsidR="00A70E85" w:rsidRPr="00C018C3" w:rsidRDefault="006961D7" w:rsidP="00996591">
      <w:pPr>
        <w:pStyle w:val="12"/>
        <w:numPr>
          <w:ilvl w:val="0"/>
          <w:numId w:val="2"/>
        </w:numPr>
        <w:shd w:val="clear" w:color="auto" w:fill="auto"/>
        <w:tabs>
          <w:tab w:val="left" w:pos="1354"/>
        </w:tabs>
        <w:ind w:firstLine="720"/>
      </w:pPr>
      <w:r w:rsidRPr="00C018C3">
        <w:t>К инженерному оборудованию в локальных сметных расчетах</w:t>
      </w:r>
      <w:r w:rsidR="00996591" w:rsidRPr="00C018C3">
        <w:t xml:space="preserve"> </w:t>
      </w:r>
      <w:r w:rsidRPr="00C018C3">
        <w:t>(сметах)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14:paraId="1ADEA004" w14:textId="77777777" w:rsidR="00A70E85" w:rsidRPr="00C018C3" w:rsidRDefault="006961D7">
      <w:pPr>
        <w:pStyle w:val="12"/>
        <w:numPr>
          <w:ilvl w:val="0"/>
          <w:numId w:val="2"/>
        </w:numPr>
        <w:shd w:val="clear" w:color="auto" w:fill="auto"/>
        <w:tabs>
          <w:tab w:val="left" w:pos="1340"/>
        </w:tabs>
        <w:ind w:firstLine="720"/>
      </w:pPr>
      <w:r w:rsidRPr="00C018C3">
        <w:t xml:space="preserve">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Для объектов непроизводственного назначения к технологическому </w:t>
      </w:r>
      <w:r w:rsidRPr="00C018C3">
        <w:lastRenderedPageBreak/>
        <w:t>оборудованию относится оборудование, используемое для оказания услуг (медицинское оборудование, мультимедийное обучающее и развивающее оборудование и другое оборудование).</w:t>
      </w:r>
    </w:p>
    <w:p w14:paraId="69AD838E" w14:textId="77777777" w:rsidR="00A70E85" w:rsidRPr="00C018C3" w:rsidRDefault="006961D7">
      <w:pPr>
        <w:pStyle w:val="12"/>
        <w:numPr>
          <w:ilvl w:val="0"/>
          <w:numId w:val="2"/>
        </w:numPr>
        <w:shd w:val="clear" w:color="auto" w:fill="auto"/>
        <w:tabs>
          <w:tab w:val="left" w:pos="1340"/>
        </w:tabs>
        <w:ind w:firstLine="720"/>
      </w:pPr>
      <w:r w:rsidRPr="00C018C3">
        <w:t>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14:paraId="409CD114" w14:textId="77777777" w:rsidR="00A70E85" w:rsidRPr="00C018C3" w:rsidRDefault="006961D7">
      <w:pPr>
        <w:pStyle w:val="12"/>
        <w:numPr>
          <w:ilvl w:val="0"/>
          <w:numId w:val="2"/>
        </w:numPr>
        <w:shd w:val="clear" w:color="auto" w:fill="auto"/>
        <w:tabs>
          <w:tab w:val="left" w:pos="1340"/>
        </w:tabs>
        <w:ind w:firstLine="720"/>
      </w:pPr>
      <w:r w:rsidRPr="00C018C3">
        <w:t xml:space="preserve">При определении сметной стоимости </w:t>
      </w:r>
      <w:r w:rsidR="00500846" w:rsidRPr="00C018C3">
        <w:t xml:space="preserve">строительства </w:t>
      </w:r>
      <w:r w:rsidRPr="00C018C3">
        <w:t>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14:paraId="5B0DB4B8" w14:textId="77777777" w:rsidR="00A70E85" w:rsidRPr="00C018C3" w:rsidRDefault="006961D7">
      <w:pPr>
        <w:pStyle w:val="12"/>
        <w:shd w:val="clear" w:color="auto" w:fill="auto"/>
        <w:tabs>
          <w:tab w:val="left" w:pos="1057"/>
        </w:tabs>
        <w:ind w:firstLine="720"/>
      </w:pPr>
      <w:r w:rsidRPr="00C018C3">
        <w:t>а)</w:t>
      </w:r>
      <w:r w:rsidRPr="00C018C3">
        <w:tab/>
        <w:t>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14:paraId="37DAE97C" w14:textId="77777777" w:rsidR="00A70E85" w:rsidRPr="00C018C3" w:rsidRDefault="006961D7">
      <w:pPr>
        <w:pStyle w:val="12"/>
        <w:shd w:val="clear" w:color="auto" w:fill="auto"/>
        <w:tabs>
          <w:tab w:val="left" w:pos="1081"/>
        </w:tabs>
        <w:ind w:firstLine="720"/>
      </w:pPr>
      <w:r w:rsidRPr="00C018C3">
        <w:t>б)</w:t>
      </w:r>
      <w:r w:rsidRPr="00C018C3">
        <w:tab/>
        <w:t>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14:paraId="643C1070" w14:textId="77777777" w:rsidR="00A70E85" w:rsidRPr="00C018C3" w:rsidRDefault="006961D7">
      <w:pPr>
        <w:pStyle w:val="12"/>
        <w:shd w:val="clear" w:color="auto" w:fill="auto"/>
        <w:tabs>
          <w:tab w:val="left" w:pos="1066"/>
        </w:tabs>
        <w:ind w:firstLine="720"/>
      </w:pPr>
      <w:r w:rsidRPr="00C018C3">
        <w:t>в)</w:t>
      </w:r>
      <w:r w:rsidRPr="00C018C3">
        <w:tab/>
        <w:t>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14:paraId="6F4F8315" w14:textId="77777777" w:rsidR="00A70E85" w:rsidRPr="00C018C3" w:rsidRDefault="006961D7">
      <w:pPr>
        <w:pStyle w:val="12"/>
        <w:shd w:val="clear" w:color="auto" w:fill="auto"/>
        <w:tabs>
          <w:tab w:val="left" w:pos="1052"/>
        </w:tabs>
        <w:ind w:firstLine="720"/>
      </w:pPr>
      <w:r w:rsidRPr="00C018C3">
        <w:t>г)</w:t>
      </w:r>
      <w:r w:rsidRPr="00C018C3">
        <w:tab/>
        <w:t>для объектов Росгидромета: специальные суда и другие транспортные средства Росгидромета;</w:t>
      </w:r>
    </w:p>
    <w:p w14:paraId="5864BA22" w14:textId="77777777" w:rsidR="00A70E85" w:rsidRPr="00C018C3" w:rsidRDefault="006961D7">
      <w:pPr>
        <w:pStyle w:val="12"/>
        <w:shd w:val="clear" w:color="auto" w:fill="auto"/>
        <w:tabs>
          <w:tab w:val="left" w:pos="1081"/>
        </w:tabs>
        <w:ind w:firstLine="720"/>
      </w:pPr>
      <w:r w:rsidRPr="00C018C3">
        <w:t>д)</w:t>
      </w:r>
      <w:r w:rsidRPr="00C018C3">
        <w:tab/>
        <w:t>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14:paraId="2B458DC8" w14:textId="77777777" w:rsidR="00A70E85" w:rsidRPr="00C018C3" w:rsidRDefault="006961D7">
      <w:pPr>
        <w:pStyle w:val="12"/>
        <w:shd w:val="clear" w:color="auto" w:fill="auto"/>
        <w:tabs>
          <w:tab w:val="left" w:pos="1057"/>
        </w:tabs>
        <w:ind w:firstLine="720"/>
      </w:pPr>
      <w:r w:rsidRPr="00C018C3">
        <w:t>е)</w:t>
      </w:r>
      <w:r w:rsidRPr="00C018C3">
        <w:tab/>
        <w:t>для объектов рыболовства и рыбоводства: суда и контейнеры флота рыбной промышленности;</w:t>
      </w:r>
    </w:p>
    <w:p w14:paraId="265D0CEC" w14:textId="77777777" w:rsidR="00A70E85" w:rsidRPr="00C018C3" w:rsidRDefault="006961D7">
      <w:pPr>
        <w:pStyle w:val="12"/>
        <w:shd w:val="clear" w:color="auto" w:fill="auto"/>
        <w:tabs>
          <w:tab w:val="left" w:pos="1134"/>
        </w:tabs>
        <w:ind w:firstLine="720"/>
      </w:pPr>
      <w:r w:rsidRPr="00C018C3">
        <w:t>ж)</w:t>
      </w:r>
      <w:r w:rsidRPr="00C018C3">
        <w:tab/>
        <w:t>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14:paraId="5AC5765A" w14:textId="77777777" w:rsidR="00A70E85" w:rsidRPr="00C018C3" w:rsidRDefault="006961D7">
      <w:pPr>
        <w:pStyle w:val="12"/>
        <w:shd w:val="clear" w:color="auto" w:fill="auto"/>
        <w:tabs>
          <w:tab w:val="left" w:pos="1042"/>
        </w:tabs>
        <w:ind w:firstLine="720"/>
      </w:pPr>
      <w:r w:rsidRPr="00C018C3">
        <w:t>з)</w:t>
      </w:r>
      <w:r w:rsidRPr="00C018C3">
        <w:tab/>
        <w:t xml:space="preserve">для объектов строительства: строительные машины, механизмы и </w:t>
      </w:r>
      <w:r w:rsidRPr="00C018C3">
        <w:lastRenderedPageBreak/>
        <w:t>транспортные средства строительных и монтажных организаций;</w:t>
      </w:r>
    </w:p>
    <w:p w14:paraId="645A3282" w14:textId="77777777" w:rsidR="00A70E85" w:rsidRPr="00C018C3" w:rsidRDefault="006961D7">
      <w:pPr>
        <w:pStyle w:val="12"/>
        <w:shd w:val="clear" w:color="auto" w:fill="auto"/>
        <w:tabs>
          <w:tab w:val="left" w:pos="1090"/>
        </w:tabs>
        <w:ind w:firstLine="720"/>
      </w:pPr>
      <w:r w:rsidRPr="00C018C3">
        <w:t>и)</w:t>
      </w:r>
      <w:r w:rsidRPr="00C018C3">
        <w:tab/>
        <w:t>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14:paraId="7350A0EE" w14:textId="77777777" w:rsidR="00A70E85" w:rsidRPr="00C018C3" w:rsidRDefault="006961D7">
      <w:pPr>
        <w:pStyle w:val="12"/>
        <w:shd w:val="clear" w:color="auto" w:fill="auto"/>
        <w:tabs>
          <w:tab w:val="left" w:pos="1076"/>
        </w:tabs>
        <w:ind w:firstLine="720"/>
      </w:pPr>
      <w:r w:rsidRPr="00C018C3">
        <w:t>к)</w:t>
      </w:r>
      <w:r w:rsidRPr="00C018C3">
        <w:tab/>
        <w:t>для объектов связи: автомашины и другие транспортные средства для перевозки почты, почтовые железнодорожные вагоны;</w:t>
      </w:r>
    </w:p>
    <w:p w14:paraId="773AC664" w14:textId="77777777" w:rsidR="00A70E85" w:rsidRPr="00C018C3" w:rsidRDefault="006961D7">
      <w:pPr>
        <w:pStyle w:val="12"/>
        <w:shd w:val="clear" w:color="auto" w:fill="auto"/>
        <w:tabs>
          <w:tab w:val="left" w:pos="1071"/>
        </w:tabs>
        <w:ind w:firstLine="720"/>
      </w:pPr>
      <w:r w:rsidRPr="00C018C3">
        <w:t>л)</w:t>
      </w:r>
      <w:r w:rsidRPr="00C018C3">
        <w:tab/>
        <w:t>для всех объектов: энергопоезда, передвижные дизельные электростанции;</w:t>
      </w:r>
    </w:p>
    <w:p w14:paraId="24D9D4F4" w14:textId="77777777" w:rsidR="00A70E85" w:rsidRPr="00C018C3" w:rsidRDefault="006961D7">
      <w:pPr>
        <w:pStyle w:val="12"/>
        <w:shd w:val="clear" w:color="auto" w:fill="auto"/>
        <w:tabs>
          <w:tab w:val="left" w:pos="1134"/>
        </w:tabs>
        <w:ind w:firstLine="720"/>
      </w:pPr>
      <w:r w:rsidRPr="00C018C3">
        <w:t>м)</w:t>
      </w:r>
      <w:r w:rsidRPr="00C018C3">
        <w:tab/>
        <w:t>буровое оборудование (включая буровые установки).</w:t>
      </w:r>
    </w:p>
    <w:p w14:paraId="53CB5A66" w14:textId="77777777" w:rsidR="00A70E85" w:rsidRPr="00C018C3" w:rsidRDefault="006961D7">
      <w:pPr>
        <w:pStyle w:val="12"/>
        <w:numPr>
          <w:ilvl w:val="0"/>
          <w:numId w:val="2"/>
        </w:numPr>
        <w:shd w:val="clear" w:color="auto" w:fill="auto"/>
        <w:tabs>
          <w:tab w:val="left" w:pos="1340"/>
        </w:tabs>
        <w:ind w:firstLine="720"/>
      </w:pPr>
      <w:r w:rsidRPr="00C018C3">
        <w:t>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14:paraId="3B57D904" w14:textId="77777777" w:rsidR="00A70E85" w:rsidRPr="00C018C3" w:rsidRDefault="006961D7">
      <w:pPr>
        <w:pStyle w:val="12"/>
        <w:shd w:val="clear" w:color="auto" w:fill="auto"/>
        <w:ind w:firstLine="720"/>
      </w:pPr>
      <w:r w:rsidRPr="00C018C3">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14:paraId="342D3FC0" w14:textId="77777777" w:rsidR="00A70E85" w:rsidRPr="00C018C3" w:rsidRDefault="006961D7">
      <w:pPr>
        <w:pStyle w:val="12"/>
        <w:numPr>
          <w:ilvl w:val="0"/>
          <w:numId w:val="2"/>
        </w:numPr>
        <w:shd w:val="clear" w:color="auto" w:fill="auto"/>
        <w:tabs>
          <w:tab w:val="left" w:pos="1340"/>
        </w:tabs>
        <w:ind w:firstLine="720"/>
      </w:pPr>
      <w:r w:rsidRPr="00C018C3">
        <w:t>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14:paraId="46F385A9" w14:textId="77777777" w:rsidR="00A70E85" w:rsidRPr="00C018C3" w:rsidRDefault="006961D7">
      <w:pPr>
        <w:pStyle w:val="12"/>
        <w:numPr>
          <w:ilvl w:val="0"/>
          <w:numId w:val="2"/>
        </w:numPr>
        <w:shd w:val="clear" w:color="auto" w:fill="auto"/>
        <w:tabs>
          <w:tab w:val="left" w:pos="1340"/>
        </w:tabs>
        <w:ind w:firstLine="720"/>
      </w:pPr>
      <w:r w:rsidRPr="00C018C3">
        <w:t>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копировальная и вычислительная техника).</w:t>
      </w:r>
    </w:p>
    <w:p w14:paraId="075B873B" w14:textId="77777777" w:rsidR="00A70E85" w:rsidRPr="00C018C3" w:rsidRDefault="006961D7">
      <w:pPr>
        <w:pStyle w:val="12"/>
        <w:numPr>
          <w:ilvl w:val="0"/>
          <w:numId w:val="2"/>
        </w:numPr>
        <w:shd w:val="clear" w:color="auto" w:fill="auto"/>
        <w:tabs>
          <w:tab w:val="left" w:pos="1340"/>
        </w:tabs>
        <w:ind w:firstLine="720"/>
      </w:pPr>
      <w:r w:rsidRPr="00C018C3">
        <w:t>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14:paraId="5D5F85F3" w14:textId="77777777" w:rsidR="00A70E85" w:rsidRPr="00C018C3" w:rsidRDefault="006961D7">
      <w:pPr>
        <w:pStyle w:val="12"/>
        <w:numPr>
          <w:ilvl w:val="0"/>
          <w:numId w:val="2"/>
        </w:numPr>
        <w:shd w:val="clear" w:color="auto" w:fill="auto"/>
        <w:tabs>
          <w:tab w:val="left" w:pos="1340"/>
        </w:tabs>
        <w:ind w:firstLine="720"/>
      </w:pPr>
      <w:r w:rsidRPr="00C018C3">
        <w:t>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14:paraId="34A298DD" w14:textId="77777777" w:rsidR="00A70E85" w:rsidRPr="00C018C3" w:rsidRDefault="006961D7">
      <w:pPr>
        <w:pStyle w:val="12"/>
        <w:numPr>
          <w:ilvl w:val="0"/>
          <w:numId w:val="2"/>
        </w:numPr>
        <w:shd w:val="clear" w:color="auto" w:fill="auto"/>
        <w:tabs>
          <w:tab w:val="left" w:pos="1340"/>
        </w:tabs>
        <w:ind w:firstLine="720"/>
      </w:pPr>
      <w:r w:rsidRPr="00C018C3">
        <w:lastRenderedPageBreak/>
        <w:t>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14:paraId="567B3F53" w14:textId="2889E8B2" w:rsidR="00A70E85" w:rsidRPr="00C018C3" w:rsidRDefault="006961D7" w:rsidP="003177F7">
      <w:pPr>
        <w:pStyle w:val="12"/>
        <w:shd w:val="clear" w:color="auto" w:fill="auto"/>
        <w:ind w:firstLine="720"/>
      </w:pPr>
      <w:r w:rsidRPr="00C018C3">
        <w:t>Для объектов производственного назначения (в том числе линейных объектов) сметная стоимость инструмента для технологических процессов,</w:t>
      </w:r>
      <w:r w:rsidR="003177F7" w:rsidRPr="00C018C3">
        <w:t xml:space="preserve"> </w:t>
      </w:r>
      <w:r w:rsidRPr="00C018C3">
        <w:t>производственного инвентаря относится к сметной стоимости оборудования,</w:t>
      </w:r>
      <w:r w:rsidR="003177F7" w:rsidRPr="00C018C3">
        <w:t xml:space="preserve"> </w:t>
      </w:r>
      <w:r w:rsidRPr="00C018C3">
        <w:t>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14:paraId="687A7187" w14:textId="77777777" w:rsidR="003177F7" w:rsidRPr="00C018C3" w:rsidRDefault="006961D7" w:rsidP="003177F7">
      <w:pPr>
        <w:pStyle w:val="12"/>
        <w:numPr>
          <w:ilvl w:val="0"/>
          <w:numId w:val="2"/>
        </w:numPr>
        <w:shd w:val="clear" w:color="auto" w:fill="auto"/>
        <w:tabs>
          <w:tab w:val="left" w:pos="1355"/>
        </w:tabs>
        <w:ind w:firstLine="720"/>
      </w:pPr>
      <w:r w:rsidRPr="00C018C3">
        <w:t>В зависимости от специфики изготовления различают:</w:t>
      </w:r>
    </w:p>
    <w:p w14:paraId="71AEBE2E" w14:textId="71A5CF27" w:rsidR="00A70E85" w:rsidRPr="00C018C3" w:rsidRDefault="003177F7" w:rsidP="002B4CEF">
      <w:pPr>
        <w:pStyle w:val="12"/>
        <w:shd w:val="clear" w:color="auto" w:fill="auto"/>
        <w:ind w:firstLine="0"/>
      </w:pPr>
      <w:r w:rsidRPr="00C018C3">
        <w:tab/>
        <w:t>а) </w:t>
      </w:r>
      <w:r w:rsidR="006961D7" w:rsidRPr="00C018C3">
        <w:t>серийно выпускаемое оборудование с типовыми (нормализованными)</w:t>
      </w:r>
      <w:r w:rsidRPr="00C018C3">
        <w:t xml:space="preserve"> </w:t>
      </w:r>
      <w:r w:rsidR="006961D7" w:rsidRPr="00C018C3">
        <w:t>характеристиками, производимое промышленными предприятиями крупными,</w:t>
      </w:r>
      <w:r w:rsidRPr="00C018C3">
        <w:t xml:space="preserve"> </w:t>
      </w:r>
      <w:r w:rsidR="006961D7" w:rsidRPr="00C018C3">
        <w:t>средними и малыми партиями в соответствии с государственными</w:t>
      </w:r>
      <w:r w:rsidR="002B4CEF" w:rsidRPr="00C018C3">
        <w:t xml:space="preserve"> </w:t>
      </w:r>
      <w:r w:rsidR="006961D7" w:rsidRPr="00C018C3">
        <w:t>и отраслевыми стандартами, техническими условиями (далее соответственно - стандартное оборудование, ТУ);</w:t>
      </w:r>
    </w:p>
    <w:p w14:paraId="57C2E418" w14:textId="0CDC3A03" w:rsidR="00A70E85" w:rsidRPr="00C018C3" w:rsidRDefault="003177F7">
      <w:pPr>
        <w:pStyle w:val="12"/>
        <w:shd w:val="clear" w:color="auto" w:fill="auto"/>
        <w:tabs>
          <w:tab w:val="left" w:pos="1081"/>
        </w:tabs>
        <w:ind w:firstLine="720"/>
      </w:pPr>
      <w:r w:rsidRPr="00C018C3">
        <w:t>б) </w:t>
      </w:r>
      <w:r w:rsidR="006961D7" w:rsidRPr="00C018C3">
        <w:t>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14:paraId="6AB55072" w14:textId="77777777" w:rsidR="00A70E85" w:rsidRPr="00C018C3" w:rsidRDefault="006961D7" w:rsidP="00A830CC">
      <w:pPr>
        <w:pStyle w:val="12"/>
        <w:shd w:val="clear" w:color="auto" w:fill="auto"/>
        <w:tabs>
          <w:tab w:val="left" w:pos="1086"/>
        </w:tabs>
        <w:ind w:firstLine="720"/>
      </w:pPr>
      <w:r w:rsidRPr="00C018C3">
        <w:t>в)</w:t>
      </w:r>
      <w:r w:rsidRPr="00C018C3">
        <w:tab/>
        <w:t xml:space="preserve">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w:t>
      </w:r>
      <w:r w:rsidR="00500846" w:rsidRPr="00C018C3">
        <w:t xml:space="preserve">опытно-конструкторских </w:t>
      </w:r>
      <w:r w:rsidRPr="00C018C3">
        <w:t>работ (далее - нестандартизированное оборудование).</w:t>
      </w:r>
    </w:p>
    <w:p w14:paraId="48DC1C8D" w14:textId="77777777" w:rsidR="00A70E85" w:rsidRPr="00C018C3" w:rsidRDefault="006961D7" w:rsidP="00A830CC">
      <w:pPr>
        <w:pStyle w:val="12"/>
        <w:numPr>
          <w:ilvl w:val="0"/>
          <w:numId w:val="2"/>
        </w:numPr>
        <w:shd w:val="clear" w:color="auto" w:fill="auto"/>
        <w:tabs>
          <w:tab w:val="left" w:pos="1334"/>
        </w:tabs>
        <w:ind w:firstLine="720"/>
      </w:pPr>
      <w:r w:rsidRPr="00C018C3">
        <w:t>Сметная стоимость стандартного оборудования в текущем уровне цен определяется в порядке, приведенном в пунктах 88 - 92 Методики.</w:t>
      </w:r>
    </w:p>
    <w:p w14:paraId="3F401FB8" w14:textId="77777777" w:rsidR="00A70E85" w:rsidRPr="00C018C3" w:rsidRDefault="006961D7" w:rsidP="00A830CC">
      <w:pPr>
        <w:pStyle w:val="12"/>
        <w:numPr>
          <w:ilvl w:val="0"/>
          <w:numId w:val="2"/>
        </w:numPr>
        <w:shd w:val="clear" w:color="auto" w:fill="auto"/>
        <w:tabs>
          <w:tab w:val="left" w:pos="1355"/>
          <w:tab w:val="left" w:pos="3720"/>
          <w:tab w:val="left" w:pos="6955"/>
        </w:tabs>
        <w:ind w:firstLine="720"/>
      </w:pPr>
      <w:r w:rsidRPr="00C018C3">
        <w:t>Стоимость</w:t>
      </w:r>
      <w:r w:rsidR="00A830CC" w:rsidRPr="00C018C3">
        <w:t xml:space="preserve"> </w:t>
      </w:r>
      <w:r w:rsidRPr="00C018C3">
        <w:t>индивидуального</w:t>
      </w:r>
      <w:r w:rsidR="00A830CC" w:rsidRPr="00C018C3">
        <w:t xml:space="preserve"> </w:t>
      </w:r>
      <w:r w:rsidRPr="00C018C3">
        <w:t>стандартизированного</w:t>
      </w:r>
      <w:r w:rsidR="00A830CC" w:rsidRPr="00C018C3">
        <w:t xml:space="preserve"> </w:t>
      </w:r>
      <w:r w:rsidRPr="00C018C3">
        <w:t>(адаптированного)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пунктами 13 - 22 Методики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14:paraId="1A0DAF29" w14:textId="77777777" w:rsidR="00A70E85" w:rsidRPr="00C018C3" w:rsidRDefault="006961D7">
      <w:pPr>
        <w:pStyle w:val="12"/>
        <w:numPr>
          <w:ilvl w:val="0"/>
          <w:numId w:val="2"/>
        </w:numPr>
        <w:shd w:val="clear" w:color="auto" w:fill="auto"/>
        <w:tabs>
          <w:tab w:val="left" w:pos="1336"/>
        </w:tabs>
        <w:ind w:firstLine="720"/>
      </w:pPr>
      <w:r w:rsidRPr="00C018C3">
        <w:t>Определение стоимости индивидуального стандартизированного (адаптированного) оборудования осуществляется на основании РКЦ в соответствии с пунктами 18 - 22 Методики в следующих случаях:</w:t>
      </w:r>
    </w:p>
    <w:p w14:paraId="1A057F27" w14:textId="44DE21CC" w:rsidR="00A70E85" w:rsidRPr="00C018C3" w:rsidRDefault="002D2FC7">
      <w:pPr>
        <w:pStyle w:val="12"/>
        <w:shd w:val="clear" w:color="auto" w:fill="auto"/>
        <w:tabs>
          <w:tab w:val="left" w:pos="1334"/>
        </w:tabs>
        <w:ind w:firstLine="720"/>
      </w:pPr>
      <w:r>
        <w:lastRenderedPageBreak/>
        <w:t xml:space="preserve">а) </w:t>
      </w:r>
      <w:r w:rsidR="006961D7" w:rsidRPr="00C018C3">
        <w:t>наличия безальтернативного (единственного) производителя для данного оборудования;</w:t>
      </w:r>
    </w:p>
    <w:p w14:paraId="5FEBCB0A" w14:textId="18B2A594" w:rsidR="00A70E85" w:rsidRPr="00C018C3" w:rsidRDefault="002D2FC7">
      <w:pPr>
        <w:pStyle w:val="12"/>
        <w:shd w:val="clear" w:color="auto" w:fill="auto"/>
        <w:tabs>
          <w:tab w:val="left" w:pos="1334"/>
        </w:tabs>
        <w:ind w:firstLine="720"/>
      </w:pPr>
      <w:r>
        <w:t xml:space="preserve">б) </w:t>
      </w:r>
      <w:r w:rsidR="006961D7" w:rsidRPr="00C018C3">
        <w:t>закупки оборудования конкретного производителя в связи с особенностями объекта строительства;</w:t>
      </w:r>
    </w:p>
    <w:p w14:paraId="73D93099" w14:textId="06C3ABA1" w:rsidR="00A70E85" w:rsidRPr="00C018C3" w:rsidRDefault="002D2FC7">
      <w:pPr>
        <w:pStyle w:val="12"/>
        <w:shd w:val="clear" w:color="auto" w:fill="auto"/>
        <w:tabs>
          <w:tab w:val="left" w:pos="1334"/>
        </w:tabs>
        <w:ind w:firstLine="720"/>
      </w:pPr>
      <w:r>
        <w:t xml:space="preserve">в) </w:t>
      </w:r>
      <w:r w:rsidR="006961D7" w:rsidRPr="00C018C3">
        <w:t>отсутствия данных о цене и характеристиках в открытых источниках информации.</w:t>
      </w:r>
    </w:p>
    <w:p w14:paraId="32411F55" w14:textId="256534BD" w:rsidR="00A70E85" w:rsidRPr="00C018C3" w:rsidRDefault="006961D7" w:rsidP="001B5D7D">
      <w:pPr>
        <w:pStyle w:val="12"/>
        <w:numPr>
          <w:ilvl w:val="0"/>
          <w:numId w:val="2"/>
        </w:numPr>
        <w:shd w:val="clear" w:color="auto" w:fill="auto"/>
        <w:tabs>
          <w:tab w:val="left" w:pos="1354"/>
        </w:tabs>
        <w:ind w:firstLine="720"/>
      </w:pPr>
      <w:r w:rsidRPr="00C018C3">
        <w:t>Стоимость нестандартизированного оборудования в текущем уровне</w:t>
      </w:r>
      <w:r w:rsidR="001B5D7D" w:rsidRPr="00C018C3">
        <w:t xml:space="preserve"> </w:t>
      </w:r>
      <w:r w:rsidRPr="00C018C3">
        <w:t>цен определяется на основании договора выполнения научно-исследовательских</w:t>
      </w:r>
      <w:r w:rsidR="001B5D7D" w:rsidRPr="00C018C3">
        <w:t xml:space="preserve"> </w:t>
      </w:r>
      <w:r w:rsidRPr="00C018C3">
        <w:t>и опытно-конструкторских работ (далее - НИОКР). В иных случаях в сметной стоимости оборудования затраты на НИОКР не учитываются.</w:t>
      </w:r>
    </w:p>
    <w:p w14:paraId="075BBD2D" w14:textId="77777777" w:rsidR="00A70E85" w:rsidRPr="00C018C3" w:rsidRDefault="006961D7">
      <w:pPr>
        <w:pStyle w:val="12"/>
        <w:numPr>
          <w:ilvl w:val="0"/>
          <w:numId w:val="2"/>
        </w:numPr>
        <w:shd w:val="clear" w:color="auto" w:fill="auto"/>
        <w:tabs>
          <w:tab w:val="left" w:pos="1340"/>
        </w:tabs>
        <w:ind w:firstLine="720"/>
      </w:pPr>
      <w:r w:rsidRPr="00C018C3">
        <w:t>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пункте 187 Методики.</w:t>
      </w:r>
    </w:p>
    <w:p w14:paraId="65750AC9" w14:textId="77777777" w:rsidR="00A70E85" w:rsidRPr="00C018C3" w:rsidRDefault="006961D7">
      <w:pPr>
        <w:pStyle w:val="12"/>
        <w:numPr>
          <w:ilvl w:val="0"/>
          <w:numId w:val="2"/>
        </w:numPr>
        <w:shd w:val="clear" w:color="auto" w:fill="auto"/>
        <w:tabs>
          <w:tab w:val="left" w:pos="1330"/>
        </w:tabs>
        <w:ind w:firstLine="720"/>
      </w:pPr>
      <w:r w:rsidRPr="00C018C3">
        <w:t>При соответствующем обосновании на изготовление и поставку оборудования в сметную стоимость оборудования включаются затраты на:</w:t>
      </w:r>
    </w:p>
    <w:p w14:paraId="562BBE00" w14:textId="77777777" w:rsidR="00A70E85" w:rsidRPr="00C018C3" w:rsidRDefault="006961D7">
      <w:pPr>
        <w:pStyle w:val="12"/>
        <w:shd w:val="clear" w:color="auto" w:fill="auto"/>
        <w:tabs>
          <w:tab w:val="left" w:pos="1047"/>
        </w:tabs>
        <w:ind w:firstLine="720"/>
      </w:pPr>
      <w:r w:rsidRPr="00C018C3">
        <w:t>а)</w:t>
      </w:r>
      <w:r w:rsidRPr="00C018C3">
        <w:tab/>
        <w:t>шефмонтаж и (или) шефналадку, осуществляемые представителями производителя оборудования или по его поручению специализированными организациями;</w:t>
      </w:r>
    </w:p>
    <w:p w14:paraId="6724DEF0" w14:textId="77777777" w:rsidR="00A70E85" w:rsidRPr="00C018C3" w:rsidRDefault="006961D7">
      <w:pPr>
        <w:pStyle w:val="12"/>
        <w:shd w:val="clear" w:color="auto" w:fill="auto"/>
        <w:tabs>
          <w:tab w:val="left" w:pos="1076"/>
        </w:tabs>
        <w:ind w:firstLine="720"/>
      </w:pPr>
      <w:r w:rsidRPr="00C018C3">
        <w:t>б)</w:t>
      </w:r>
      <w:r w:rsidRPr="00C018C3">
        <w:tab/>
        <w:t>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14:paraId="0C898E55" w14:textId="77777777" w:rsidR="00A70E85" w:rsidRPr="00C018C3" w:rsidRDefault="006961D7">
      <w:pPr>
        <w:pStyle w:val="12"/>
        <w:shd w:val="clear" w:color="auto" w:fill="auto"/>
        <w:tabs>
          <w:tab w:val="left" w:pos="1071"/>
        </w:tabs>
        <w:ind w:firstLine="720"/>
      </w:pPr>
      <w:r w:rsidRPr="00C018C3">
        <w:t>в)</w:t>
      </w:r>
      <w:r w:rsidRPr="00C018C3">
        <w:tab/>
        <w:t>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14:paraId="142610FF" w14:textId="77777777" w:rsidR="00A70E85" w:rsidRPr="00C018C3" w:rsidRDefault="006961D7">
      <w:pPr>
        <w:pStyle w:val="12"/>
        <w:shd w:val="clear" w:color="auto" w:fill="auto"/>
        <w:tabs>
          <w:tab w:val="left" w:pos="1062"/>
        </w:tabs>
        <w:ind w:firstLine="720"/>
      </w:pPr>
      <w:r w:rsidRPr="00C018C3">
        <w:t>г)</w:t>
      </w:r>
      <w:r w:rsidRPr="00C018C3">
        <w:tab/>
        <w:t>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14:paraId="1366D05F" w14:textId="77777777" w:rsidR="00A70E85" w:rsidRPr="00C018C3" w:rsidRDefault="006961D7">
      <w:pPr>
        <w:pStyle w:val="12"/>
        <w:shd w:val="clear" w:color="auto" w:fill="auto"/>
        <w:tabs>
          <w:tab w:val="left" w:pos="1086"/>
        </w:tabs>
        <w:ind w:firstLine="720"/>
      </w:pPr>
      <w:r w:rsidRPr="00C018C3">
        <w:t>д)</w:t>
      </w:r>
      <w:r w:rsidRPr="00C018C3">
        <w:tab/>
        <w:t>предварительно установленное программное обеспечение;</w:t>
      </w:r>
    </w:p>
    <w:p w14:paraId="6A5475CC" w14:textId="77777777" w:rsidR="00A70E85" w:rsidRPr="00C018C3" w:rsidRDefault="006961D7">
      <w:pPr>
        <w:pStyle w:val="12"/>
        <w:shd w:val="clear" w:color="auto" w:fill="auto"/>
        <w:tabs>
          <w:tab w:val="left" w:pos="1071"/>
        </w:tabs>
        <w:ind w:firstLine="720"/>
      </w:pPr>
      <w:r w:rsidRPr="00C018C3">
        <w:lastRenderedPageBreak/>
        <w:t>е)</w:t>
      </w:r>
      <w:r w:rsidRPr="00C018C3">
        <w:tab/>
        <w:t>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14:paraId="4537F02C" w14:textId="77777777" w:rsidR="00A70E85" w:rsidRPr="00C018C3" w:rsidRDefault="006961D7">
      <w:pPr>
        <w:pStyle w:val="12"/>
        <w:shd w:val="clear" w:color="auto" w:fill="auto"/>
        <w:tabs>
          <w:tab w:val="left" w:pos="1134"/>
        </w:tabs>
        <w:ind w:firstLine="720"/>
      </w:pPr>
      <w:r w:rsidRPr="00C018C3">
        <w:t>ж)</w:t>
      </w:r>
      <w:r w:rsidRPr="00C018C3">
        <w:tab/>
        <w:t>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14:paraId="0E059264" w14:textId="77777777" w:rsidR="00A70E85" w:rsidRPr="00C018C3" w:rsidRDefault="006961D7">
      <w:pPr>
        <w:pStyle w:val="12"/>
        <w:numPr>
          <w:ilvl w:val="0"/>
          <w:numId w:val="2"/>
        </w:numPr>
        <w:shd w:val="clear" w:color="auto" w:fill="auto"/>
        <w:tabs>
          <w:tab w:val="left" w:pos="1340"/>
        </w:tabs>
        <w:ind w:firstLine="720"/>
      </w:pPr>
      <w:r w:rsidRPr="00C018C3">
        <w:t>В случае, если указанные в пункте 117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14:paraId="2036B2F4" w14:textId="2EF10C4E" w:rsidR="00A70E85" w:rsidRPr="00C018C3" w:rsidRDefault="006961D7" w:rsidP="001B5D7D">
      <w:pPr>
        <w:pStyle w:val="12"/>
        <w:numPr>
          <w:ilvl w:val="0"/>
          <w:numId w:val="2"/>
        </w:numPr>
        <w:shd w:val="clear" w:color="auto" w:fill="auto"/>
        <w:tabs>
          <w:tab w:val="left" w:pos="1340"/>
        </w:tabs>
        <w:ind w:firstLine="720"/>
      </w:pPr>
      <w:r w:rsidRPr="00C018C3">
        <w:t>В случае, если по требованию заказчика в проектной и (или) иной технической документации предусмотрено проведение работ по комплектации</w:t>
      </w:r>
      <w:r w:rsidR="001B5D7D" w:rsidRPr="00C018C3">
        <w:t xml:space="preserve"> </w:t>
      </w:r>
      <w:r w:rsidRPr="00C018C3">
        <w:t>оборудования подрядной или иной организацией, в сметной стоимости</w:t>
      </w:r>
      <w:r w:rsidR="001B5D7D" w:rsidRPr="00C018C3">
        <w:t xml:space="preserve"> </w:t>
      </w:r>
      <w:r w:rsidRPr="00C018C3">
        <w:t>оборудования могут быть учтены указанные затраты в размере 0,5—1,0 процентов от отпускной цены оборудования.</w:t>
      </w:r>
    </w:p>
    <w:p w14:paraId="6D7C02F2" w14:textId="77777777" w:rsidR="00A70E85" w:rsidRPr="00C018C3" w:rsidRDefault="006961D7">
      <w:pPr>
        <w:pStyle w:val="12"/>
        <w:numPr>
          <w:ilvl w:val="0"/>
          <w:numId w:val="2"/>
        </w:numPr>
        <w:shd w:val="clear" w:color="auto" w:fill="auto"/>
        <w:tabs>
          <w:tab w:val="left" w:pos="1335"/>
        </w:tabs>
        <w:ind w:firstLine="720"/>
      </w:pPr>
      <w:r w:rsidRPr="00C018C3">
        <w:t>Сметные затраты на установку лабораторного оборудования и мебели,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14:paraId="4989E29E" w14:textId="77777777" w:rsidR="00A70E85" w:rsidRPr="00C018C3" w:rsidRDefault="006961D7">
      <w:pPr>
        <w:pStyle w:val="12"/>
        <w:shd w:val="clear" w:color="auto" w:fill="auto"/>
        <w:ind w:firstLine="720"/>
      </w:pPr>
      <w:r w:rsidRPr="00C018C3">
        <w:t>если соответствующее лабораторное оборудование и мебель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14:paraId="49C7A608" w14:textId="77777777" w:rsidR="00A70E85" w:rsidRPr="00C018C3" w:rsidRDefault="006961D7">
      <w:pPr>
        <w:pStyle w:val="12"/>
        <w:shd w:val="clear" w:color="auto" w:fill="auto"/>
        <w:ind w:firstLine="720"/>
      </w:pPr>
      <w:r w:rsidRPr="00C018C3">
        <w:t xml:space="preserve">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при этом подключение к системам </w:t>
      </w:r>
      <w:r w:rsidR="00B00B1E" w:rsidRPr="00C018C3">
        <w:t xml:space="preserve">инженерно-технического </w:t>
      </w:r>
      <w:r w:rsidRPr="00C018C3">
        <w:t>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14:paraId="0B396A8F" w14:textId="77777777" w:rsidR="00A70E85" w:rsidRPr="00C018C3" w:rsidRDefault="006961D7">
      <w:pPr>
        <w:pStyle w:val="12"/>
        <w:shd w:val="clear" w:color="auto" w:fill="auto"/>
        <w:ind w:firstLine="720"/>
      </w:pPr>
      <w:r w:rsidRPr="00C018C3">
        <w:t xml:space="preserve">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а также требуется подключение к системам </w:t>
      </w:r>
      <w:r w:rsidR="00B00B1E" w:rsidRPr="00C018C3">
        <w:t xml:space="preserve">инженерно-технического </w:t>
      </w:r>
      <w:r w:rsidRPr="00C018C3">
        <w:t>обеспечения, то сметные затраты на установку такого лабораторного оборудования и мебели составляют 6,0 процентов от их сметной стоимости.</w:t>
      </w:r>
    </w:p>
    <w:p w14:paraId="34B9A7C6" w14:textId="77777777" w:rsidR="00A70E85" w:rsidRPr="00C018C3" w:rsidRDefault="006961D7" w:rsidP="0094773C">
      <w:pPr>
        <w:pStyle w:val="12"/>
        <w:numPr>
          <w:ilvl w:val="0"/>
          <w:numId w:val="2"/>
        </w:numPr>
        <w:shd w:val="clear" w:color="auto" w:fill="auto"/>
        <w:tabs>
          <w:tab w:val="left" w:pos="1340"/>
        </w:tabs>
        <w:ind w:firstLine="720"/>
      </w:pPr>
      <w:r w:rsidRPr="00C018C3">
        <w:t>Затраты на подключение к системам инженерно-технического обеспечения оборудования,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оборудования.</w:t>
      </w:r>
    </w:p>
    <w:p w14:paraId="516616C5" w14:textId="77777777" w:rsidR="00A70E85" w:rsidRPr="00C018C3" w:rsidRDefault="006961D7" w:rsidP="0094773C">
      <w:pPr>
        <w:pStyle w:val="12"/>
        <w:shd w:val="clear" w:color="auto" w:fill="auto"/>
        <w:ind w:firstLine="800"/>
      </w:pPr>
      <w:r w:rsidRPr="00C018C3">
        <w:t xml:space="preserve">Определенные указанным образом затраты относятся на сметную стоимость </w:t>
      </w:r>
      <w:r w:rsidRPr="00C018C3">
        <w:lastRenderedPageBreak/>
        <w:t>оборудования и учитывают все расходы, связанные с установкой лабораторного оборудования и мебели, в том числе затраты по перемещению до проектных отметок.</w:t>
      </w:r>
    </w:p>
    <w:p w14:paraId="6C221874" w14:textId="77777777" w:rsidR="0094773C" w:rsidRPr="00C018C3" w:rsidRDefault="0094773C" w:rsidP="0094773C">
      <w:pPr>
        <w:pStyle w:val="12"/>
        <w:shd w:val="clear" w:color="auto" w:fill="auto"/>
        <w:ind w:firstLine="800"/>
      </w:pPr>
    </w:p>
    <w:p w14:paraId="5484541D" w14:textId="77777777" w:rsidR="00A70E85" w:rsidRPr="00C018C3" w:rsidRDefault="006961D7" w:rsidP="00BE4A4F">
      <w:pPr>
        <w:pStyle w:val="14"/>
        <w:keepNext/>
        <w:keepLines/>
        <w:numPr>
          <w:ilvl w:val="0"/>
          <w:numId w:val="3"/>
        </w:numPr>
        <w:shd w:val="clear" w:color="auto" w:fill="auto"/>
        <w:tabs>
          <w:tab w:val="left" w:pos="630"/>
        </w:tabs>
        <w:spacing w:after="80"/>
        <w:ind w:left="0" w:firstLine="0"/>
        <w:jc w:val="center"/>
      </w:pPr>
      <w:bookmarkStart w:id="5" w:name="bookmark5"/>
      <w:r w:rsidRPr="00C018C3">
        <w:t>Особенности определения сметных затрат на пусконаладочные работы</w:t>
      </w:r>
      <w:bookmarkEnd w:id="5"/>
    </w:p>
    <w:p w14:paraId="739BC07D" w14:textId="77777777" w:rsidR="00A70E85" w:rsidRPr="00C018C3" w:rsidRDefault="006961D7">
      <w:pPr>
        <w:pStyle w:val="12"/>
        <w:numPr>
          <w:ilvl w:val="0"/>
          <w:numId w:val="4"/>
        </w:numPr>
        <w:shd w:val="clear" w:color="auto" w:fill="auto"/>
        <w:tabs>
          <w:tab w:val="left" w:pos="1340"/>
        </w:tabs>
        <w:ind w:firstLine="800"/>
      </w:pPr>
      <w:r w:rsidRPr="00C018C3">
        <w:t>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14:paraId="39346117" w14:textId="5B719786" w:rsidR="00A70E85" w:rsidRPr="00C018C3" w:rsidRDefault="006961D7">
      <w:pPr>
        <w:pStyle w:val="12"/>
        <w:shd w:val="clear" w:color="auto" w:fill="auto"/>
        <w:ind w:firstLine="800"/>
      </w:pPr>
      <w:r w:rsidRPr="00C018C3">
        <w:t xml:space="preserve">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w:t>
      </w:r>
      <w:r w:rsidR="00574056">
        <w:t>в Приложении № 8 к Методике. По </w:t>
      </w:r>
      <w:r w:rsidRPr="00C018C3">
        <w:t>оборудованию, отсутствующему в указанном приложении, отнесение стоимости пусконаладочных работ к затратам «вхолостую» и «под нагрузкой» выполняется по данным, представляемым заказчиком.</w:t>
      </w:r>
    </w:p>
    <w:p w14:paraId="297D7591" w14:textId="77777777" w:rsidR="00A70E85" w:rsidRPr="00C018C3" w:rsidRDefault="006961D7">
      <w:pPr>
        <w:pStyle w:val="12"/>
        <w:numPr>
          <w:ilvl w:val="0"/>
          <w:numId w:val="4"/>
        </w:numPr>
        <w:shd w:val="clear" w:color="auto" w:fill="auto"/>
        <w:tabs>
          <w:tab w:val="left" w:pos="1340"/>
        </w:tabs>
        <w:ind w:firstLine="800"/>
      </w:pPr>
      <w:r w:rsidRPr="00C018C3">
        <w:t>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учитывается в главе 9 (графы 7 и 8)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14:paraId="4D13F6B8" w14:textId="77777777" w:rsidR="00A70E85" w:rsidRPr="00C018C3" w:rsidRDefault="006961D7">
      <w:pPr>
        <w:pStyle w:val="12"/>
        <w:numPr>
          <w:ilvl w:val="0"/>
          <w:numId w:val="4"/>
        </w:numPr>
        <w:shd w:val="clear" w:color="auto" w:fill="auto"/>
        <w:tabs>
          <w:tab w:val="left" w:pos="1340"/>
        </w:tabs>
        <w:ind w:firstLine="800"/>
      </w:pPr>
      <w:r w:rsidRPr="00C018C3">
        <w:t>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пункте 128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14:paraId="11ECCFC8" w14:textId="77777777" w:rsidR="00A70E85" w:rsidRPr="00C018C3" w:rsidRDefault="006961D7">
      <w:pPr>
        <w:pStyle w:val="12"/>
        <w:shd w:val="clear" w:color="auto" w:fill="auto"/>
        <w:spacing w:after="40"/>
        <w:ind w:firstLine="800"/>
      </w:pPr>
      <w:r w:rsidRPr="00C018C3">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14:paraId="44EBE474" w14:textId="77777777" w:rsidR="00A70E85" w:rsidRPr="00C018C3" w:rsidRDefault="006961D7">
      <w:pPr>
        <w:pStyle w:val="12"/>
        <w:shd w:val="clear" w:color="auto" w:fill="auto"/>
        <w:ind w:firstLine="720"/>
      </w:pPr>
      <w:r w:rsidRPr="00C018C3">
        <w:t>б) по объектам непроизводственного назначения, связанных</w:t>
      </w:r>
    </w:p>
    <w:p w14:paraId="28A803D8" w14:textId="77777777" w:rsidR="00A70E85" w:rsidRPr="00C018C3" w:rsidRDefault="006961D7">
      <w:pPr>
        <w:pStyle w:val="12"/>
        <w:shd w:val="clear" w:color="auto" w:fill="auto"/>
        <w:ind w:firstLine="0"/>
      </w:pPr>
      <w:r w:rsidRPr="00C018C3">
        <w:t>с получением дохода от реализации товаров и (или) услуг, - к расходам на содержание здания, сооружения.</w:t>
      </w:r>
    </w:p>
    <w:p w14:paraId="50A836CE" w14:textId="77777777" w:rsidR="00A70E85" w:rsidRPr="00C018C3" w:rsidRDefault="006961D7">
      <w:pPr>
        <w:pStyle w:val="12"/>
        <w:numPr>
          <w:ilvl w:val="0"/>
          <w:numId w:val="4"/>
        </w:numPr>
        <w:shd w:val="clear" w:color="auto" w:fill="auto"/>
        <w:tabs>
          <w:tab w:val="left" w:pos="1335"/>
        </w:tabs>
        <w:ind w:firstLine="720"/>
      </w:pPr>
      <w:r w:rsidRPr="00C018C3">
        <w:t xml:space="preserve">Сводные сметы на ввод в эксплуатацию предприятий, зданий и сооружений являются документами, определяющими сметный лимит средств, </w:t>
      </w:r>
      <w:r w:rsidRPr="00C018C3">
        <w:lastRenderedPageBreak/>
        <w:t>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14:paraId="604B65A9" w14:textId="77777777" w:rsidR="00A70E85" w:rsidRPr="00C018C3" w:rsidRDefault="006961D7">
      <w:pPr>
        <w:pStyle w:val="12"/>
        <w:numPr>
          <w:ilvl w:val="0"/>
          <w:numId w:val="4"/>
        </w:numPr>
        <w:shd w:val="clear" w:color="auto" w:fill="auto"/>
        <w:tabs>
          <w:tab w:val="left" w:pos="1340"/>
        </w:tabs>
        <w:ind w:firstLine="720"/>
      </w:pPr>
      <w:r w:rsidRPr="00C018C3">
        <w:t>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14:paraId="4787E2A7" w14:textId="77777777" w:rsidR="00A70E85" w:rsidRPr="00C018C3" w:rsidRDefault="006961D7">
      <w:pPr>
        <w:pStyle w:val="12"/>
        <w:numPr>
          <w:ilvl w:val="0"/>
          <w:numId w:val="4"/>
        </w:numPr>
        <w:shd w:val="clear" w:color="auto" w:fill="auto"/>
        <w:tabs>
          <w:tab w:val="left" w:pos="1335"/>
        </w:tabs>
        <w:ind w:firstLine="720"/>
      </w:pPr>
      <w:r w:rsidRPr="00C018C3">
        <w:t>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включаются в главу 9 (графы 7 и 8) сводного сметного расчета без разделения на затраты «вхолостую» и «под нагрузкой».</w:t>
      </w:r>
    </w:p>
    <w:p w14:paraId="430F0DD7" w14:textId="77777777" w:rsidR="00A70E85" w:rsidRPr="00C018C3" w:rsidRDefault="006961D7">
      <w:pPr>
        <w:pStyle w:val="12"/>
        <w:numPr>
          <w:ilvl w:val="0"/>
          <w:numId w:val="4"/>
        </w:numPr>
        <w:shd w:val="clear" w:color="auto" w:fill="auto"/>
        <w:tabs>
          <w:tab w:val="left" w:pos="1340"/>
        </w:tabs>
        <w:spacing w:after="220"/>
        <w:ind w:firstLine="720"/>
      </w:pPr>
      <w:r w:rsidRPr="00C018C3">
        <w:t>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(графы 7 и 8) сводного сметного расчета)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14:paraId="3392BD89" w14:textId="77777777" w:rsidR="00A70E85" w:rsidRPr="00C018C3" w:rsidRDefault="006961D7">
      <w:pPr>
        <w:pStyle w:val="14"/>
        <w:keepNext/>
        <w:keepLines/>
        <w:numPr>
          <w:ilvl w:val="0"/>
          <w:numId w:val="3"/>
        </w:numPr>
        <w:shd w:val="clear" w:color="auto" w:fill="auto"/>
        <w:tabs>
          <w:tab w:val="left" w:pos="1775"/>
        </w:tabs>
        <w:spacing w:after="80"/>
        <w:ind w:left="1040" w:firstLine="0"/>
      </w:pPr>
      <w:bookmarkStart w:id="6" w:name="bookmark6"/>
      <w:r w:rsidRPr="00C018C3">
        <w:t>Объектные сметные расчеты (объектные сметы)</w:t>
      </w:r>
      <w:bookmarkEnd w:id="6"/>
    </w:p>
    <w:p w14:paraId="1F7DEEBD" w14:textId="77777777" w:rsidR="00A70E85" w:rsidRPr="00C018C3" w:rsidRDefault="006961D7">
      <w:pPr>
        <w:pStyle w:val="12"/>
        <w:numPr>
          <w:ilvl w:val="0"/>
          <w:numId w:val="4"/>
        </w:numPr>
        <w:shd w:val="clear" w:color="auto" w:fill="auto"/>
        <w:tabs>
          <w:tab w:val="left" w:pos="1335"/>
        </w:tabs>
        <w:ind w:firstLine="720"/>
      </w:pPr>
      <w:r w:rsidRPr="00C018C3">
        <w:t>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14:paraId="3D3C8474" w14:textId="77777777" w:rsidR="00A70E85" w:rsidRPr="00C018C3" w:rsidRDefault="006961D7">
      <w:pPr>
        <w:pStyle w:val="12"/>
        <w:numPr>
          <w:ilvl w:val="0"/>
          <w:numId w:val="4"/>
        </w:numPr>
        <w:shd w:val="clear" w:color="auto" w:fill="auto"/>
        <w:tabs>
          <w:tab w:val="left" w:pos="1330"/>
        </w:tabs>
        <w:spacing w:after="40"/>
        <w:ind w:firstLine="720"/>
      </w:pPr>
      <w:r w:rsidRPr="00C018C3">
        <w:t>Рекомендуемый образец оформления объектных сметных расчетов (смет) приведен в Приложении № 5 к Методике.</w:t>
      </w:r>
    </w:p>
    <w:p w14:paraId="55B22E08" w14:textId="77777777" w:rsidR="00A70E85" w:rsidRPr="00C018C3" w:rsidRDefault="006961D7">
      <w:pPr>
        <w:pStyle w:val="12"/>
        <w:numPr>
          <w:ilvl w:val="0"/>
          <w:numId w:val="4"/>
        </w:numPr>
        <w:shd w:val="clear" w:color="auto" w:fill="auto"/>
        <w:tabs>
          <w:tab w:val="left" w:pos="1343"/>
        </w:tabs>
        <w:ind w:firstLine="720"/>
      </w:pPr>
      <w:r w:rsidRPr="00C018C3">
        <w:t>При определении сметной стоимости ресурсным и ресурсно</w:t>
      </w:r>
      <w:r w:rsidR="005B7D9A" w:rsidRPr="00C018C3">
        <w:t>-</w:t>
      </w:r>
      <w:r w:rsidRPr="00C018C3">
        <w:t>индексным методами объектные сметные расчеты (сметы) разрабатываются в текущем уровне цен.</w:t>
      </w:r>
    </w:p>
    <w:p w14:paraId="2F9CC538" w14:textId="77777777" w:rsidR="00A70E85" w:rsidRPr="00C018C3" w:rsidRDefault="006961D7">
      <w:pPr>
        <w:pStyle w:val="12"/>
        <w:numPr>
          <w:ilvl w:val="0"/>
          <w:numId w:val="4"/>
        </w:numPr>
        <w:shd w:val="clear" w:color="auto" w:fill="auto"/>
        <w:tabs>
          <w:tab w:val="left" w:pos="1343"/>
        </w:tabs>
        <w:ind w:firstLine="720"/>
      </w:pPr>
      <w:r w:rsidRPr="00C018C3">
        <w:t>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14:paraId="2C46C6CB" w14:textId="0017735A" w:rsidR="00A70E85" w:rsidRPr="00C018C3" w:rsidRDefault="006961D7">
      <w:pPr>
        <w:pStyle w:val="12"/>
        <w:numPr>
          <w:ilvl w:val="0"/>
          <w:numId w:val="4"/>
        </w:numPr>
        <w:shd w:val="clear" w:color="auto" w:fill="auto"/>
        <w:tabs>
          <w:tab w:val="left" w:pos="1343"/>
        </w:tabs>
        <w:ind w:firstLine="720"/>
      </w:pPr>
      <w:r w:rsidRPr="00C018C3">
        <w:t>При определении сметной стоимости ресурсным и ресурсно</w:t>
      </w:r>
      <w:r w:rsidR="005B7D9A" w:rsidRPr="00C018C3">
        <w:t>-</w:t>
      </w:r>
      <w:r w:rsidRPr="00C018C3">
        <w:t xml:space="preserve">индексным методами в объектных сметных расчетах (сметах) в текущем уровне цен приводятся </w:t>
      </w:r>
      <w:r w:rsidRPr="00C018C3">
        <w:lastRenderedPageBreak/>
        <w:t xml:space="preserve">итоговые данные по оплате труда, стоимости эксплуатации машин и механизмов, </w:t>
      </w:r>
      <w:r w:rsidR="00157C4E" w:rsidRPr="00C018C3">
        <w:t>материальных ресурсов</w:t>
      </w:r>
      <w:r w:rsidRPr="00C018C3">
        <w:t>, накладных расходов, сметной прибыли, оборудования и перевозки.</w:t>
      </w:r>
    </w:p>
    <w:p w14:paraId="32451E3B" w14:textId="1EB0FAD8" w:rsidR="00A70E85" w:rsidRPr="00C018C3" w:rsidRDefault="006961D7">
      <w:pPr>
        <w:pStyle w:val="12"/>
        <w:numPr>
          <w:ilvl w:val="0"/>
          <w:numId w:val="4"/>
        </w:numPr>
        <w:shd w:val="clear" w:color="auto" w:fill="auto"/>
        <w:tabs>
          <w:tab w:val="left" w:pos="1343"/>
        </w:tabs>
        <w:ind w:firstLine="720"/>
      </w:pPr>
      <w:r w:rsidRPr="00C018C3">
        <w:t>В объектных сметных расчетах (сметах) при соответствующем обосновании в проектной</w:t>
      </w:r>
      <w:r w:rsidR="00C160F9" w:rsidRPr="00C018C3">
        <w:t xml:space="preserve"> и (или) иной технической</w:t>
      </w:r>
      <w:r w:rsidRPr="00C018C3">
        <w:t xml:space="preserve"> документации дополнительно приводятся:</w:t>
      </w:r>
    </w:p>
    <w:p w14:paraId="20A59806" w14:textId="77777777" w:rsidR="00A70E85" w:rsidRPr="00C018C3" w:rsidRDefault="006961D7">
      <w:pPr>
        <w:pStyle w:val="12"/>
        <w:shd w:val="clear" w:color="auto" w:fill="auto"/>
        <w:ind w:firstLine="720"/>
      </w:pPr>
      <w:r w:rsidRPr="00C018C3">
        <w:t>а) средства на строительство и разборку титульных временных зданий и сооружений;</w:t>
      </w:r>
    </w:p>
    <w:p w14:paraId="0BC5E8D0" w14:textId="77777777" w:rsidR="00A70E85" w:rsidRPr="00C018C3" w:rsidRDefault="006961D7">
      <w:pPr>
        <w:pStyle w:val="12"/>
        <w:shd w:val="clear" w:color="auto" w:fill="auto"/>
        <w:ind w:firstLine="720"/>
      </w:pPr>
      <w:r w:rsidRPr="00C018C3">
        <w:t>б) дополнительные затраты при производстве работ в зимнее время;</w:t>
      </w:r>
    </w:p>
    <w:p w14:paraId="6F4501FE" w14:textId="08118611" w:rsidR="00A70E85" w:rsidRPr="00C018C3" w:rsidRDefault="00024585" w:rsidP="00024585">
      <w:pPr>
        <w:pStyle w:val="12"/>
        <w:shd w:val="clear" w:color="auto" w:fill="auto"/>
        <w:tabs>
          <w:tab w:val="left" w:pos="1267"/>
        </w:tabs>
        <w:ind w:firstLine="720"/>
      </w:pPr>
      <w:r w:rsidRPr="00C018C3">
        <w:t>в) </w:t>
      </w:r>
      <w:r w:rsidR="006961D7" w:rsidRPr="00C018C3">
        <w:t>отдельные виды прочих затрат, относимые на сметную стоимость</w:t>
      </w:r>
      <w:r w:rsidRPr="00C018C3">
        <w:t xml:space="preserve"> </w:t>
      </w:r>
      <w:r w:rsidR="006961D7" w:rsidRPr="00C018C3">
        <w:t>объекта капитального строительства.</w:t>
      </w:r>
    </w:p>
    <w:p w14:paraId="456A6289" w14:textId="77777777" w:rsidR="00A70E85" w:rsidRPr="00C018C3" w:rsidRDefault="006961D7">
      <w:pPr>
        <w:pStyle w:val="12"/>
        <w:shd w:val="clear" w:color="auto" w:fill="auto"/>
        <w:spacing w:after="220"/>
        <w:ind w:firstLine="720"/>
      </w:pPr>
      <w:r w:rsidRPr="00C018C3">
        <w:t xml:space="preserve">Учет указанных затрат производится в порядке, приведенном в разделе </w:t>
      </w:r>
      <w:r w:rsidRPr="00C018C3">
        <w:rPr>
          <w:lang w:val="en-US" w:eastAsia="en-US" w:bidi="en-US"/>
        </w:rPr>
        <w:t>IX</w:t>
      </w:r>
      <w:r w:rsidRPr="00C018C3">
        <w:rPr>
          <w:lang w:eastAsia="en-US" w:bidi="en-US"/>
        </w:rPr>
        <w:t xml:space="preserve"> </w:t>
      </w:r>
      <w:r w:rsidRPr="00C018C3">
        <w:t>Методики, и обеспечивает определение полной сметной стоимости объекта капитального строительства.</w:t>
      </w:r>
    </w:p>
    <w:p w14:paraId="1D5305F3" w14:textId="77777777" w:rsidR="00A70E85" w:rsidRPr="00C018C3" w:rsidRDefault="006961D7">
      <w:pPr>
        <w:pStyle w:val="14"/>
        <w:keepNext/>
        <w:keepLines/>
        <w:numPr>
          <w:ilvl w:val="0"/>
          <w:numId w:val="3"/>
        </w:numPr>
        <w:shd w:val="clear" w:color="auto" w:fill="auto"/>
        <w:tabs>
          <w:tab w:val="left" w:pos="1612"/>
        </w:tabs>
        <w:spacing w:after="80"/>
        <w:ind w:left="1080" w:firstLine="0"/>
      </w:pPr>
      <w:bookmarkStart w:id="7" w:name="bookmark7"/>
      <w:r w:rsidRPr="00C018C3">
        <w:t>Сводный сметный расчет стоимости строительства</w:t>
      </w:r>
      <w:bookmarkEnd w:id="7"/>
    </w:p>
    <w:p w14:paraId="57175B45" w14:textId="1BFE0BAA" w:rsidR="00A70E85" w:rsidRPr="00C018C3" w:rsidRDefault="006961D7" w:rsidP="005A217F">
      <w:pPr>
        <w:pStyle w:val="12"/>
        <w:numPr>
          <w:ilvl w:val="0"/>
          <w:numId w:val="4"/>
        </w:numPr>
        <w:shd w:val="clear" w:color="auto" w:fill="auto"/>
        <w:tabs>
          <w:tab w:val="left" w:pos="1358"/>
        </w:tabs>
        <w:ind w:firstLine="720"/>
      </w:pPr>
      <w:r w:rsidRPr="00C018C3">
        <w:t>Рекомендуемый образец сводного сметного расчета стоимости</w:t>
      </w:r>
      <w:r w:rsidR="005A217F" w:rsidRPr="00C018C3">
        <w:t xml:space="preserve"> </w:t>
      </w:r>
      <w:r w:rsidRPr="00C018C3">
        <w:t>строительства (далее - сводный сметный расчет) приведен в Приложении № 6 к Методике.</w:t>
      </w:r>
    </w:p>
    <w:p w14:paraId="361541A1" w14:textId="77777777" w:rsidR="00A70E85" w:rsidRPr="00C018C3" w:rsidRDefault="006961D7">
      <w:pPr>
        <w:pStyle w:val="12"/>
        <w:numPr>
          <w:ilvl w:val="0"/>
          <w:numId w:val="4"/>
        </w:numPr>
        <w:shd w:val="clear" w:color="auto" w:fill="auto"/>
        <w:tabs>
          <w:tab w:val="left" w:pos="1343"/>
        </w:tabs>
        <w:ind w:firstLine="720"/>
      </w:pPr>
      <w:r w:rsidRPr="00C018C3">
        <w:t>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14:paraId="688395FA" w14:textId="77777777" w:rsidR="00A70E85" w:rsidRPr="00C018C3" w:rsidRDefault="006961D7">
      <w:pPr>
        <w:pStyle w:val="12"/>
        <w:numPr>
          <w:ilvl w:val="0"/>
          <w:numId w:val="4"/>
        </w:numPr>
        <w:shd w:val="clear" w:color="auto" w:fill="auto"/>
        <w:tabs>
          <w:tab w:val="left" w:pos="1343"/>
        </w:tabs>
        <w:ind w:firstLine="720"/>
      </w:pPr>
      <w:r w:rsidRPr="00C018C3">
        <w:t>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14:paraId="1B1D8585" w14:textId="77777777" w:rsidR="00A70E85" w:rsidRPr="00C018C3" w:rsidRDefault="006961D7">
      <w:pPr>
        <w:pStyle w:val="12"/>
        <w:numPr>
          <w:ilvl w:val="0"/>
          <w:numId w:val="4"/>
        </w:numPr>
        <w:shd w:val="clear" w:color="auto" w:fill="auto"/>
        <w:tabs>
          <w:tab w:val="left" w:pos="1380"/>
        </w:tabs>
        <w:ind w:firstLine="720"/>
      </w:pPr>
      <w:r w:rsidRPr="00C018C3">
        <w:t>В сводном сметном расчете сметные затраты распределяются по главам в соответствии с Положением № 87:</w:t>
      </w:r>
    </w:p>
    <w:p w14:paraId="5697EFCB" w14:textId="77777777" w:rsidR="00A70E85" w:rsidRPr="00C018C3" w:rsidRDefault="006961D7">
      <w:pPr>
        <w:pStyle w:val="12"/>
        <w:shd w:val="clear" w:color="auto" w:fill="auto"/>
        <w:ind w:firstLine="720"/>
      </w:pPr>
      <w:r w:rsidRPr="00C018C3">
        <w:t>подготовка территории строительства (глава 1);</w:t>
      </w:r>
    </w:p>
    <w:p w14:paraId="1DD72C98" w14:textId="77777777" w:rsidR="00A70E85" w:rsidRPr="00C018C3" w:rsidRDefault="006961D7">
      <w:pPr>
        <w:pStyle w:val="12"/>
        <w:shd w:val="clear" w:color="auto" w:fill="auto"/>
        <w:ind w:firstLine="720"/>
      </w:pPr>
      <w:r w:rsidRPr="00C018C3">
        <w:t>основные объекты строительства (глава 2);</w:t>
      </w:r>
    </w:p>
    <w:p w14:paraId="62D681A2" w14:textId="77777777" w:rsidR="00A70E85" w:rsidRPr="00C018C3" w:rsidRDefault="006961D7">
      <w:pPr>
        <w:pStyle w:val="12"/>
        <w:shd w:val="clear" w:color="auto" w:fill="auto"/>
        <w:ind w:firstLine="720"/>
      </w:pPr>
      <w:r w:rsidRPr="00C018C3">
        <w:t>объекты подсобного и обслуживающего назначения (глава 3);</w:t>
      </w:r>
    </w:p>
    <w:p w14:paraId="5A380974" w14:textId="77777777" w:rsidR="00A70E85" w:rsidRPr="00C018C3" w:rsidRDefault="006961D7">
      <w:pPr>
        <w:pStyle w:val="12"/>
        <w:shd w:val="clear" w:color="auto" w:fill="auto"/>
        <w:ind w:firstLine="720"/>
      </w:pPr>
      <w:r w:rsidRPr="00C018C3">
        <w:lastRenderedPageBreak/>
        <w:t>объекты энергетического хозяйства (глава 4);</w:t>
      </w:r>
    </w:p>
    <w:p w14:paraId="32CF8CAB" w14:textId="77777777" w:rsidR="00A70E85" w:rsidRPr="00C018C3" w:rsidRDefault="006961D7">
      <w:pPr>
        <w:pStyle w:val="12"/>
        <w:shd w:val="clear" w:color="auto" w:fill="auto"/>
        <w:ind w:firstLine="720"/>
      </w:pPr>
      <w:r w:rsidRPr="00C018C3">
        <w:t>объекты транспортного хозяйства и связи (глава 5);</w:t>
      </w:r>
    </w:p>
    <w:p w14:paraId="7C122F9A" w14:textId="4EF7F1C4" w:rsidR="005A217F" w:rsidRPr="00C018C3" w:rsidRDefault="006961D7" w:rsidP="005A217F">
      <w:pPr>
        <w:pStyle w:val="12"/>
        <w:shd w:val="clear" w:color="auto" w:fill="auto"/>
        <w:ind w:firstLine="720"/>
      </w:pPr>
      <w:r w:rsidRPr="00C018C3">
        <w:t>наружные сети и сооружения водоснабжения, водоотведения,</w:t>
      </w:r>
      <w:r w:rsidR="005A217F" w:rsidRPr="00C018C3">
        <w:t xml:space="preserve"> </w:t>
      </w:r>
      <w:r w:rsidRPr="00C018C3">
        <w:t xml:space="preserve">теплоснабжения и газоснабжения (глава 6); </w:t>
      </w:r>
    </w:p>
    <w:p w14:paraId="4227A7E4" w14:textId="60B925A6" w:rsidR="00A70E85" w:rsidRPr="00C018C3" w:rsidRDefault="006961D7" w:rsidP="005A217F">
      <w:pPr>
        <w:pStyle w:val="12"/>
        <w:shd w:val="clear" w:color="auto" w:fill="auto"/>
        <w:ind w:left="720" w:right="2660" w:hanging="12"/>
        <w:jc w:val="left"/>
      </w:pPr>
      <w:r w:rsidRPr="00C018C3">
        <w:t>благоустройство и озеленение территории (глава 7); временные здания и сооружения (глава 8);</w:t>
      </w:r>
    </w:p>
    <w:p w14:paraId="0660B823" w14:textId="77777777" w:rsidR="00A70E85" w:rsidRPr="00C018C3" w:rsidRDefault="006961D7">
      <w:pPr>
        <w:pStyle w:val="12"/>
        <w:shd w:val="clear" w:color="auto" w:fill="auto"/>
        <w:ind w:firstLine="720"/>
      </w:pPr>
      <w:r w:rsidRPr="00C018C3">
        <w:t>прочие работы и затраты (глава 9);</w:t>
      </w:r>
    </w:p>
    <w:p w14:paraId="4784D62E" w14:textId="77777777" w:rsidR="00A70E85" w:rsidRPr="00C018C3" w:rsidRDefault="006961D7">
      <w:pPr>
        <w:pStyle w:val="12"/>
        <w:shd w:val="clear" w:color="auto" w:fill="auto"/>
        <w:ind w:firstLine="720"/>
      </w:pPr>
      <w:r w:rsidRPr="00C018C3">
        <w:t>содержание службы заказчика. Строительный контроль (глава 10);</w:t>
      </w:r>
    </w:p>
    <w:p w14:paraId="018F45B7" w14:textId="77777777" w:rsidR="00272BCB" w:rsidRPr="00C018C3" w:rsidRDefault="006961D7" w:rsidP="00272BCB">
      <w:pPr>
        <w:pStyle w:val="12"/>
        <w:shd w:val="clear" w:color="auto" w:fill="auto"/>
        <w:ind w:firstLine="720"/>
      </w:pPr>
      <w:r w:rsidRPr="00C018C3">
        <w:t>подготовка эксплуатационных кадров для строящегося объекта</w:t>
      </w:r>
      <w:r w:rsidR="00272BCB" w:rsidRPr="00C018C3">
        <w:t xml:space="preserve"> </w:t>
      </w:r>
      <w:r w:rsidRPr="00C018C3">
        <w:t xml:space="preserve">капитального строительства (глава 11); </w:t>
      </w:r>
    </w:p>
    <w:p w14:paraId="7BD096FF" w14:textId="3F92080E" w:rsidR="00A70E85" w:rsidRPr="00C018C3" w:rsidRDefault="006961D7" w:rsidP="00272BCB">
      <w:pPr>
        <w:pStyle w:val="12"/>
        <w:shd w:val="clear" w:color="auto" w:fill="auto"/>
        <w:ind w:firstLine="720"/>
      </w:pPr>
      <w:r w:rsidRPr="00C018C3">
        <w:t>публичный технологический и ценовой аудит, подготовка обоснования</w:t>
      </w:r>
      <w:r w:rsidR="00272BCB" w:rsidRPr="00C018C3">
        <w:t xml:space="preserve"> </w:t>
      </w:r>
      <w:r w:rsidRPr="00C018C3">
        <w:t>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14:paraId="0C3DB2BF" w14:textId="77777777" w:rsidR="00A70E85" w:rsidRPr="00C018C3" w:rsidRDefault="006961D7">
      <w:pPr>
        <w:pStyle w:val="12"/>
        <w:numPr>
          <w:ilvl w:val="0"/>
          <w:numId w:val="4"/>
        </w:numPr>
        <w:shd w:val="clear" w:color="auto" w:fill="auto"/>
        <w:tabs>
          <w:tab w:val="left" w:pos="1380"/>
        </w:tabs>
        <w:ind w:firstLine="720"/>
      </w:pPr>
      <w:r w:rsidRPr="00C018C3">
        <w:t>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14:paraId="35FEF179" w14:textId="77777777" w:rsidR="00A70E85" w:rsidRPr="00C018C3" w:rsidRDefault="006961D7">
      <w:pPr>
        <w:pStyle w:val="12"/>
        <w:numPr>
          <w:ilvl w:val="0"/>
          <w:numId w:val="4"/>
        </w:numPr>
        <w:shd w:val="clear" w:color="auto" w:fill="auto"/>
        <w:tabs>
          <w:tab w:val="left" w:pos="1380"/>
        </w:tabs>
        <w:ind w:firstLine="720"/>
      </w:pPr>
      <w:r w:rsidRPr="00C018C3">
        <w:t>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14:paraId="10828F9E" w14:textId="77777777" w:rsidR="00A70E85" w:rsidRPr="00C018C3" w:rsidRDefault="006961D7">
      <w:pPr>
        <w:pStyle w:val="12"/>
        <w:shd w:val="clear" w:color="auto" w:fill="auto"/>
        <w:ind w:firstLine="720"/>
      </w:pPr>
      <w:r w:rsidRPr="00C018C3">
        <w:t>Распределение затрат по главам сводного сметного расчета осуществляется с учетом положений пунктов 144 - 177 Методики.</w:t>
      </w:r>
    </w:p>
    <w:p w14:paraId="7BCC6002" w14:textId="77777777" w:rsidR="00A70E85" w:rsidRPr="00C018C3" w:rsidRDefault="006961D7">
      <w:pPr>
        <w:pStyle w:val="12"/>
        <w:numPr>
          <w:ilvl w:val="0"/>
          <w:numId w:val="4"/>
        </w:numPr>
        <w:shd w:val="clear" w:color="auto" w:fill="auto"/>
        <w:tabs>
          <w:tab w:val="left" w:pos="1380"/>
        </w:tabs>
        <w:ind w:firstLine="720"/>
      </w:pPr>
      <w:r w:rsidRPr="00C018C3">
        <w:t>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пункте 134 Методики, которые приводятся в соответствующих главах сводного сметного расчета согласно положениям пунктов 153 - 177 Методики.</w:t>
      </w:r>
    </w:p>
    <w:p w14:paraId="6A8C3518" w14:textId="77777777" w:rsidR="00A70E85" w:rsidRPr="00C018C3" w:rsidRDefault="006961D7">
      <w:pPr>
        <w:pStyle w:val="12"/>
        <w:numPr>
          <w:ilvl w:val="0"/>
          <w:numId w:val="4"/>
        </w:numPr>
        <w:shd w:val="clear" w:color="auto" w:fill="auto"/>
        <w:tabs>
          <w:tab w:val="left" w:pos="1340"/>
        </w:tabs>
        <w:ind w:firstLine="740"/>
      </w:pPr>
      <w:r w:rsidRPr="00C018C3">
        <w:t>За итогом глав сводного сметного расчета приводятся резерв средств на непредвиденные работы и затраты и сумма налога на добавленную стоимость.</w:t>
      </w:r>
    </w:p>
    <w:p w14:paraId="1A9C9FD3" w14:textId="1ED355E0" w:rsidR="00A70E85" w:rsidRPr="00C018C3" w:rsidRDefault="006961D7" w:rsidP="007F3AD2">
      <w:pPr>
        <w:pStyle w:val="12"/>
        <w:numPr>
          <w:ilvl w:val="0"/>
          <w:numId w:val="4"/>
        </w:numPr>
        <w:shd w:val="clear" w:color="auto" w:fill="auto"/>
        <w:tabs>
          <w:tab w:val="left" w:pos="1374"/>
        </w:tabs>
        <w:ind w:firstLine="740"/>
      </w:pPr>
      <w:r w:rsidRPr="00C018C3">
        <w:t>В сводном сметном расчете приводятся итоговые данные по каждой</w:t>
      </w:r>
      <w:r w:rsidR="007F3AD2" w:rsidRPr="00C018C3">
        <w:t xml:space="preserve"> </w:t>
      </w:r>
      <w:r w:rsidRPr="00C018C3">
        <w:t xml:space="preserve">главе (в том числе по разделам), по итогам глав 1-7, 1-8, 1-9, 1-12, а также после </w:t>
      </w:r>
      <w:r w:rsidRPr="00C018C3">
        <w:lastRenderedPageBreak/>
        <w:t>резерва средств на непредвиденные работы и затраты и суммы налога на добавленную стоимость.</w:t>
      </w:r>
    </w:p>
    <w:p w14:paraId="05AC325B" w14:textId="77777777" w:rsidR="00A70E85" w:rsidRPr="00C018C3" w:rsidRDefault="006961D7">
      <w:pPr>
        <w:pStyle w:val="12"/>
        <w:numPr>
          <w:ilvl w:val="0"/>
          <w:numId w:val="4"/>
        </w:numPr>
        <w:shd w:val="clear" w:color="auto" w:fill="auto"/>
        <w:tabs>
          <w:tab w:val="left" w:pos="1335"/>
        </w:tabs>
        <w:ind w:firstLine="740"/>
      </w:pPr>
      <w:r w:rsidRPr="00C018C3">
        <w:t>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14:paraId="3A147239" w14:textId="77777777" w:rsidR="00A70E85" w:rsidRPr="00C018C3" w:rsidRDefault="006961D7">
      <w:pPr>
        <w:pStyle w:val="12"/>
        <w:numPr>
          <w:ilvl w:val="0"/>
          <w:numId w:val="4"/>
        </w:numPr>
        <w:shd w:val="clear" w:color="auto" w:fill="auto"/>
        <w:tabs>
          <w:tab w:val="left" w:pos="1335"/>
        </w:tabs>
        <w:ind w:firstLine="740"/>
      </w:pPr>
      <w:r w:rsidRPr="00C018C3">
        <w:t>Перечень работ и затрат, включаемых в главу 1 сводного сметного расчета, приведен в Приложении № 9 к Методике.</w:t>
      </w:r>
    </w:p>
    <w:p w14:paraId="3D6ED225" w14:textId="77777777" w:rsidR="00A70E85" w:rsidRPr="00C018C3" w:rsidRDefault="006961D7">
      <w:pPr>
        <w:pStyle w:val="12"/>
        <w:numPr>
          <w:ilvl w:val="0"/>
          <w:numId w:val="4"/>
        </w:numPr>
        <w:shd w:val="clear" w:color="auto" w:fill="auto"/>
        <w:tabs>
          <w:tab w:val="left" w:pos="1335"/>
        </w:tabs>
        <w:ind w:firstLine="740"/>
      </w:pPr>
      <w:r w:rsidRPr="00C018C3">
        <w:t>В главы 2-7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14:paraId="5F809C52" w14:textId="77777777" w:rsidR="00A70E85" w:rsidRPr="00C018C3" w:rsidRDefault="006961D7">
      <w:pPr>
        <w:pStyle w:val="12"/>
        <w:numPr>
          <w:ilvl w:val="0"/>
          <w:numId w:val="4"/>
        </w:numPr>
        <w:shd w:val="clear" w:color="auto" w:fill="auto"/>
        <w:tabs>
          <w:tab w:val="left" w:pos="1335"/>
        </w:tabs>
        <w:ind w:firstLine="740"/>
      </w:pPr>
      <w:r w:rsidRPr="00C018C3">
        <w:t>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14:paraId="63F9EF8C" w14:textId="77777777" w:rsidR="00A70E85" w:rsidRPr="00C018C3" w:rsidRDefault="006961D7">
      <w:pPr>
        <w:pStyle w:val="12"/>
        <w:numPr>
          <w:ilvl w:val="0"/>
          <w:numId w:val="4"/>
        </w:numPr>
        <w:shd w:val="clear" w:color="auto" w:fill="auto"/>
        <w:tabs>
          <w:tab w:val="left" w:pos="1335"/>
        </w:tabs>
        <w:ind w:firstLine="740"/>
      </w:pPr>
      <w:r w:rsidRPr="00C018C3">
        <w:t>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14:paraId="0667AE12" w14:textId="77777777" w:rsidR="00A70E85" w:rsidRPr="00C018C3" w:rsidRDefault="006961D7">
      <w:pPr>
        <w:pStyle w:val="12"/>
        <w:shd w:val="clear" w:color="auto" w:fill="auto"/>
        <w:ind w:firstLine="740"/>
      </w:pPr>
      <w:r w:rsidRPr="00C018C3">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14:paraId="528DA4B5" w14:textId="77777777" w:rsidR="00A70E85" w:rsidRPr="00C018C3" w:rsidRDefault="006961D7">
      <w:pPr>
        <w:pStyle w:val="12"/>
        <w:shd w:val="clear" w:color="auto" w:fill="auto"/>
        <w:ind w:firstLine="720"/>
      </w:pPr>
      <w:r w:rsidRPr="00C018C3">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14:paraId="1EF48820" w14:textId="77777777" w:rsidR="00A70E85" w:rsidRPr="00C018C3" w:rsidRDefault="006961D7">
      <w:pPr>
        <w:pStyle w:val="12"/>
        <w:shd w:val="clear" w:color="auto" w:fill="auto"/>
        <w:ind w:firstLine="720"/>
      </w:pPr>
      <w:r w:rsidRPr="00C018C3">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14:paraId="2616FB55" w14:textId="77777777" w:rsidR="00A70E85" w:rsidRPr="00C018C3" w:rsidRDefault="006961D7">
      <w:pPr>
        <w:pStyle w:val="12"/>
        <w:shd w:val="clear" w:color="auto" w:fill="auto"/>
        <w:ind w:firstLine="720"/>
      </w:pPr>
      <w:r w:rsidRPr="00C018C3">
        <w:t>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снегоплавильных пунктов.</w:t>
      </w:r>
    </w:p>
    <w:p w14:paraId="5AB4BF33" w14:textId="77777777" w:rsidR="00A70E85" w:rsidRPr="00C018C3" w:rsidRDefault="006961D7">
      <w:pPr>
        <w:pStyle w:val="12"/>
        <w:shd w:val="clear" w:color="auto" w:fill="auto"/>
        <w:ind w:firstLine="720"/>
      </w:pPr>
      <w:r w:rsidRPr="00C018C3">
        <w:lastRenderedPageBreak/>
        <w:t xml:space="preserve">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w:t>
      </w:r>
      <w:r w:rsidR="00C160F9" w:rsidRPr="00C018C3">
        <w:t xml:space="preserve">служебно-технические </w:t>
      </w:r>
      <w:r w:rsidRPr="00C018C3">
        <w:t>здания подсобного и обслуживающего назначения всех служб, локомотиворемонтные и вагоноремонтные депо и других объектов.</w:t>
      </w:r>
    </w:p>
    <w:p w14:paraId="6317E0C4" w14:textId="77777777" w:rsidR="00A70E85" w:rsidRPr="00C018C3" w:rsidRDefault="006961D7">
      <w:pPr>
        <w:pStyle w:val="12"/>
        <w:shd w:val="clear" w:color="auto" w:fill="auto"/>
        <w:ind w:firstLine="720"/>
      </w:pPr>
      <w:r w:rsidRPr="00C018C3">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14:paraId="2616A5DB" w14:textId="77777777" w:rsidR="00A70E85" w:rsidRPr="00C018C3" w:rsidRDefault="006961D7">
      <w:pPr>
        <w:pStyle w:val="12"/>
        <w:numPr>
          <w:ilvl w:val="0"/>
          <w:numId w:val="4"/>
        </w:numPr>
        <w:shd w:val="clear" w:color="auto" w:fill="auto"/>
        <w:tabs>
          <w:tab w:val="left" w:pos="1340"/>
        </w:tabs>
        <w:ind w:firstLine="720"/>
      </w:pPr>
      <w:r w:rsidRPr="00C018C3">
        <w:t>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14:paraId="4DE5968D" w14:textId="77777777" w:rsidR="00A70E85" w:rsidRPr="00C018C3" w:rsidRDefault="006961D7">
      <w:pPr>
        <w:pStyle w:val="12"/>
        <w:numPr>
          <w:ilvl w:val="0"/>
          <w:numId w:val="4"/>
        </w:numPr>
        <w:shd w:val="clear" w:color="auto" w:fill="auto"/>
        <w:tabs>
          <w:tab w:val="left" w:pos="1340"/>
        </w:tabs>
        <w:ind w:firstLine="720"/>
      </w:pPr>
      <w:r w:rsidRPr="00C018C3">
        <w:t>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14:paraId="7BCD90D0" w14:textId="77777777" w:rsidR="00A70E85" w:rsidRPr="00C018C3" w:rsidRDefault="006961D7">
      <w:pPr>
        <w:pStyle w:val="12"/>
        <w:shd w:val="clear" w:color="auto" w:fill="auto"/>
        <w:ind w:firstLine="720"/>
      </w:pPr>
      <w:r w:rsidRPr="00C018C3">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14:paraId="1839637E" w14:textId="77777777" w:rsidR="00A70E85" w:rsidRPr="00C018C3" w:rsidRDefault="006961D7">
      <w:pPr>
        <w:pStyle w:val="12"/>
        <w:shd w:val="clear" w:color="auto" w:fill="auto"/>
        <w:ind w:firstLine="720"/>
      </w:pPr>
      <w:r w:rsidRPr="00C018C3">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14:paraId="6CAA89D9" w14:textId="77777777" w:rsidR="00A70E85" w:rsidRPr="00C018C3" w:rsidRDefault="006961D7">
      <w:pPr>
        <w:pStyle w:val="12"/>
        <w:numPr>
          <w:ilvl w:val="0"/>
          <w:numId w:val="4"/>
        </w:numPr>
        <w:shd w:val="clear" w:color="auto" w:fill="auto"/>
        <w:tabs>
          <w:tab w:val="left" w:pos="1340"/>
        </w:tabs>
        <w:ind w:firstLine="720"/>
      </w:pPr>
      <w:r w:rsidRPr="00C018C3">
        <w:t>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14:paraId="6577490F" w14:textId="77777777" w:rsidR="00A70E85" w:rsidRPr="00C018C3" w:rsidRDefault="006961D7">
      <w:pPr>
        <w:pStyle w:val="12"/>
        <w:shd w:val="clear" w:color="auto" w:fill="auto"/>
        <w:ind w:firstLine="720"/>
      </w:pPr>
      <w:r w:rsidRPr="00C018C3">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14:paraId="2C3AAEC6" w14:textId="77777777" w:rsidR="00A70E85" w:rsidRPr="00C018C3" w:rsidRDefault="006961D7">
      <w:pPr>
        <w:pStyle w:val="12"/>
        <w:numPr>
          <w:ilvl w:val="0"/>
          <w:numId w:val="4"/>
        </w:numPr>
        <w:shd w:val="clear" w:color="auto" w:fill="auto"/>
        <w:tabs>
          <w:tab w:val="left" w:pos="1340"/>
        </w:tabs>
        <w:ind w:firstLine="720"/>
      </w:pPr>
      <w:r w:rsidRPr="00C018C3">
        <w:t xml:space="preserve">В главу 7 сводного сметного расчета включается сметная стоимость </w:t>
      </w:r>
      <w:r w:rsidRPr="00C018C3">
        <w:lastRenderedPageBreak/>
        <w:t>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14:paraId="624FB21A" w14:textId="1C73CBEE" w:rsidR="00A70E85" w:rsidRPr="00C018C3" w:rsidRDefault="006961D7">
      <w:pPr>
        <w:pStyle w:val="12"/>
        <w:numPr>
          <w:ilvl w:val="0"/>
          <w:numId w:val="4"/>
        </w:numPr>
        <w:shd w:val="clear" w:color="auto" w:fill="auto"/>
        <w:tabs>
          <w:tab w:val="left" w:pos="1340"/>
        </w:tabs>
        <w:ind w:firstLine="720"/>
      </w:pPr>
      <w:r w:rsidRPr="00C018C3">
        <w:t xml:space="preserve">В главу 8 сводного сметного расчета включаются затраты на </w:t>
      </w:r>
      <w:r w:rsidR="00C975BC" w:rsidRPr="00C018C3">
        <w:t xml:space="preserve">устройство и ликвидацию </w:t>
      </w:r>
      <w:r w:rsidRPr="00C018C3">
        <w:t>титульных временных зданий и сооружений. Перечень затрат, относящихся к титульным временным зданиям и сооружениям, включаемым в главу 8 сводного сметного расчета, приведен в сметных нормативах, сведения о которых включены в ФРСН.</w:t>
      </w:r>
    </w:p>
    <w:p w14:paraId="267076EC" w14:textId="77777777" w:rsidR="00A70E85" w:rsidRPr="00C018C3" w:rsidRDefault="006961D7">
      <w:pPr>
        <w:pStyle w:val="12"/>
        <w:numPr>
          <w:ilvl w:val="0"/>
          <w:numId w:val="4"/>
        </w:numPr>
        <w:shd w:val="clear" w:color="auto" w:fill="auto"/>
        <w:tabs>
          <w:tab w:val="left" w:pos="1340"/>
        </w:tabs>
        <w:ind w:firstLine="720"/>
      </w:pPr>
      <w:r w:rsidRPr="00C018C3">
        <w:t>Размер средств, предназначенных на строительство и разборку титульных временных зданий и сооружений, определяется одним из способов:</w:t>
      </w:r>
    </w:p>
    <w:p w14:paraId="438F0FA7" w14:textId="21633A29" w:rsidR="00A70E85" w:rsidRPr="00C018C3" w:rsidRDefault="006961D7">
      <w:pPr>
        <w:pStyle w:val="12"/>
        <w:shd w:val="clear" w:color="auto" w:fill="auto"/>
        <w:tabs>
          <w:tab w:val="left" w:pos="1287"/>
        </w:tabs>
        <w:ind w:firstLine="720"/>
      </w:pPr>
      <w:r w:rsidRPr="00C018C3">
        <w:t>а)</w:t>
      </w:r>
      <w:r w:rsidR="00C975BC" w:rsidRPr="00C018C3">
        <w:t xml:space="preserve"> </w:t>
      </w:r>
      <w:r w:rsidRPr="00C018C3">
        <w:t>по сметным нормативам, сведения о которых включены в ФРСН;</w:t>
      </w:r>
    </w:p>
    <w:p w14:paraId="6258644A" w14:textId="77777777" w:rsidR="00A70E85" w:rsidRPr="00C018C3" w:rsidRDefault="006961D7" w:rsidP="00824D1F">
      <w:pPr>
        <w:pStyle w:val="12"/>
        <w:shd w:val="clear" w:color="auto" w:fill="auto"/>
        <w:ind w:firstLine="720"/>
      </w:pPr>
      <w:r w:rsidRPr="00C018C3">
        <w:t>б) по расчету на основании данных ПОС, в соответствии с указанным</w:t>
      </w:r>
      <w:r w:rsidR="00436D6F" w:rsidRPr="00C018C3">
        <w:t xml:space="preserve"> </w:t>
      </w:r>
      <w:r w:rsidRPr="00C018C3">
        <w:t>в нем перечнем и характеристиками титульных временных зданий и сооружений.</w:t>
      </w:r>
    </w:p>
    <w:p w14:paraId="740C56ED" w14:textId="77777777" w:rsidR="00824D1F" w:rsidRPr="00C018C3" w:rsidRDefault="00824D1F" w:rsidP="00950895">
      <w:pPr>
        <w:pStyle w:val="12"/>
        <w:shd w:val="clear" w:color="auto" w:fill="auto"/>
        <w:ind w:firstLine="720"/>
      </w:pPr>
      <w:r w:rsidRPr="00C018C3">
        <w:t>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 сведения о которых включены в ФРСН.</w:t>
      </w:r>
    </w:p>
    <w:p w14:paraId="186FBF75" w14:textId="77777777" w:rsidR="00436D6F" w:rsidRPr="00C018C3" w:rsidRDefault="00824D1F" w:rsidP="00824D1F">
      <w:pPr>
        <w:pStyle w:val="12"/>
        <w:shd w:val="clear" w:color="auto" w:fill="auto"/>
        <w:ind w:firstLine="720"/>
      </w:pPr>
      <w:r w:rsidRPr="00C018C3">
        <w:t>В случае,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 то затраты на их строительство могут определяться с применением сметных нормативов, сведения о которых включены в ФРСН.</w:t>
      </w:r>
    </w:p>
    <w:p w14:paraId="12109AA3" w14:textId="77777777" w:rsidR="00A70E85" w:rsidRPr="00C018C3" w:rsidRDefault="006961D7">
      <w:pPr>
        <w:pStyle w:val="12"/>
        <w:numPr>
          <w:ilvl w:val="0"/>
          <w:numId w:val="4"/>
        </w:numPr>
        <w:shd w:val="clear" w:color="auto" w:fill="auto"/>
        <w:tabs>
          <w:tab w:val="left" w:pos="1340"/>
        </w:tabs>
        <w:ind w:firstLine="720"/>
      </w:pPr>
      <w:r w:rsidRPr="00C018C3">
        <w:t>При определении размера средств, предназначенных на строительство и разборку титульных временных зданий и сооружений, по расчету на основании данных ПОС осуществляется разработка локальных сметных расчетов (смет) и калькуляций затрат.</w:t>
      </w:r>
    </w:p>
    <w:p w14:paraId="22091C5C" w14:textId="77777777" w:rsidR="00A70E85" w:rsidRPr="00C018C3" w:rsidRDefault="006961D7">
      <w:pPr>
        <w:pStyle w:val="12"/>
        <w:numPr>
          <w:ilvl w:val="0"/>
          <w:numId w:val="4"/>
        </w:numPr>
        <w:shd w:val="clear" w:color="auto" w:fill="auto"/>
        <w:tabs>
          <w:tab w:val="left" w:pos="1340"/>
        </w:tabs>
        <w:ind w:firstLine="720"/>
      </w:pPr>
      <w:r w:rsidRPr="00C018C3">
        <w:t>Одновременное использование способов, указанных в подпунктах «а» и «б» пункта 154 Методики, не допускается за исключением случаев, приведенных в положениях сметных нормативов, сведения о которых включены в ФРСН.</w:t>
      </w:r>
    </w:p>
    <w:p w14:paraId="5291B14A" w14:textId="77777777" w:rsidR="00A70E85" w:rsidRPr="00C018C3" w:rsidRDefault="006961D7">
      <w:pPr>
        <w:pStyle w:val="12"/>
        <w:numPr>
          <w:ilvl w:val="0"/>
          <w:numId w:val="4"/>
        </w:numPr>
        <w:shd w:val="clear" w:color="auto" w:fill="auto"/>
        <w:tabs>
          <w:tab w:val="left" w:pos="1340"/>
        </w:tabs>
        <w:ind w:firstLine="720"/>
      </w:pPr>
      <w:r w:rsidRPr="00C018C3">
        <w:t>Затраты на строительство и разборку титульных временных зданий и сооружений включаются:</w:t>
      </w:r>
    </w:p>
    <w:p w14:paraId="3A4B42BE" w14:textId="77777777" w:rsidR="00A70E85" w:rsidRPr="00C018C3" w:rsidRDefault="006961D7">
      <w:pPr>
        <w:pStyle w:val="12"/>
        <w:shd w:val="clear" w:color="auto" w:fill="auto"/>
        <w:ind w:firstLine="720"/>
      </w:pPr>
      <w:r w:rsidRPr="00C018C3">
        <w:t>а) в графы 4, 5 и 8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w:t>
      </w:r>
    </w:p>
    <w:p w14:paraId="744C4B36" w14:textId="77777777" w:rsidR="00A70E85" w:rsidRPr="00C018C3" w:rsidRDefault="006961D7">
      <w:pPr>
        <w:pStyle w:val="12"/>
        <w:shd w:val="clear" w:color="auto" w:fill="auto"/>
        <w:ind w:firstLine="720"/>
      </w:pPr>
      <w:r w:rsidRPr="00C018C3">
        <w:t>б) в графы 4-8 сводного сметного расчета стоимости строительства при определении затрат по расчету на основании данных ПОС, а расходы на их содержание и эксплуатацию учитываются в графе 7 главы 9 сводного сметного расчета.</w:t>
      </w:r>
    </w:p>
    <w:p w14:paraId="2DEE4ECE" w14:textId="77777777" w:rsidR="00A70E85" w:rsidRPr="00C018C3" w:rsidRDefault="006961D7" w:rsidP="0021576E">
      <w:pPr>
        <w:pStyle w:val="12"/>
        <w:shd w:val="clear" w:color="auto" w:fill="auto"/>
        <w:ind w:firstLine="720"/>
      </w:pPr>
      <w:r w:rsidRPr="00C018C3">
        <w:lastRenderedPageBreak/>
        <w:t>Затраты, не учтенные нормативами на строительство и разборку титульных временных зданий и сооружений, определяются дополнительно в соответствии со сметными нормативами, сведения о которых включены в ФРСН, и включаются в сводный сметный расчет стоимости строительства.</w:t>
      </w:r>
    </w:p>
    <w:p w14:paraId="7CC2966D" w14:textId="373583CC" w:rsidR="00F95792" w:rsidRPr="00C018C3" w:rsidRDefault="006961D7" w:rsidP="00BE4A4F">
      <w:pPr>
        <w:pStyle w:val="a1"/>
        <w:numPr>
          <w:ilvl w:val="0"/>
          <w:numId w:val="4"/>
        </w:numPr>
        <w:ind w:left="0" w:firstLine="709"/>
      </w:pPr>
      <w:r w:rsidRPr="00C018C3">
        <w:t>При производстве работ вахтовым методом в соответствии с ПОС средства на устройство вахтового поселка определяются в соответствии со сметными нормативами, сведения о которых включены в ФРСН, и учитываются в графах 4-8 главы 8 сводного сметного расчета</w:t>
      </w:r>
      <w:r w:rsidR="00184518" w:rsidRPr="00C018C3">
        <w:t xml:space="preserve"> при наличии </w:t>
      </w:r>
      <w:r w:rsidR="00F95792" w:rsidRPr="00C018C3">
        <w:t>факторов, связанных со значительным удалением места работы от места постоянного проживания работников</w:t>
      </w:r>
      <w:r w:rsidR="00721E37" w:rsidRPr="00C018C3">
        <w:t xml:space="preserve"> или места нахождения работодателя в целях сокращения сроков строительства, в необжитых, отдаленных районах или районах с особыми природными условиями</w:t>
      </w:r>
      <w:r w:rsidR="0020737D" w:rsidRPr="00C018C3">
        <w:t>, таких как</w:t>
      </w:r>
      <w:r w:rsidR="00A07F66" w:rsidRPr="00C018C3">
        <w:t xml:space="preserve"> сложность и неустойчивость транспортных коммуникаций</w:t>
      </w:r>
      <w:r w:rsidR="0020737D" w:rsidRPr="00C018C3">
        <w:t xml:space="preserve">, </w:t>
      </w:r>
      <w:r w:rsidR="00F95792" w:rsidRPr="00C018C3">
        <w:t>производство работ в необжитых, отдаленных районах или районах с особыми природными условиями</w:t>
      </w:r>
      <w:r w:rsidR="0020737D" w:rsidRPr="00C018C3">
        <w:t xml:space="preserve">, </w:t>
      </w:r>
      <w:r w:rsidR="00F95792" w:rsidRPr="00C018C3">
        <w:t>необеспеченность работниками необходимых профессий и уровня квалификации в местах производства работ</w:t>
      </w:r>
      <w:r w:rsidR="0020737D" w:rsidRPr="00C018C3">
        <w:t>.</w:t>
      </w:r>
    </w:p>
    <w:p w14:paraId="56BAD402" w14:textId="77777777" w:rsidR="00A70E85" w:rsidRPr="00C018C3" w:rsidRDefault="006961D7" w:rsidP="0021576E">
      <w:pPr>
        <w:pStyle w:val="12"/>
        <w:numPr>
          <w:ilvl w:val="0"/>
          <w:numId w:val="4"/>
        </w:numPr>
        <w:shd w:val="clear" w:color="auto" w:fill="auto"/>
        <w:tabs>
          <w:tab w:val="left" w:pos="1340"/>
        </w:tabs>
        <w:ind w:firstLine="720"/>
      </w:pPr>
      <w:r w:rsidRPr="00C018C3">
        <w:t>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стоимости, приведен в Приложении № 9 к Методике.</w:t>
      </w:r>
    </w:p>
    <w:p w14:paraId="586441DE" w14:textId="77777777" w:rsidR="00A70E85" w:rsidRPr="00C018C3" w:rsidRDefault="006961D7">
      <w:pPr>
        <w:pStyle w:val="12"/>
        <w:numPr>
          <w:ilvl w:val="0"/>
          <w:numId w:val="4"/>
        </w:numPr>
        <w:shd w:val="clear" w:color="auto" w:fill="auto"/>
        <w:tabs>
          <w:tab w:val="left" w:pos="1340"/>
        </w:tabs>
        <w:ind w:firstLine="720"/>
      </w:pPr>
      <w:r w:rsidRPr="00C018C3">
        <w:t>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пункта 73 Методики.</w:t>
      </w:r>
    </w:p>
    <w:p w14:paraId="193FC621" w14:textId="77777777" w:rsidR="00A70E85" w:rsidRPr="00C018C3" w:rsidRDefault="006961D7">
      <w:pPr>
        <w:pStyle w:val="12"/>
        <w:numPr>
          <w:ilvl w:val="0"/>
          <w:numId w:val="4"/>
        </w:numPr>
        <w:shd w:val="clear" w:color="auto" w:fill="auto"/>
        <w:tabs>
          <w:tab w:val="left" w:pos="1340"/>
        </w:tabs>
        <w:ind w:firstLine="720"/>
      </w:pPr>
      <w:r w:rsidRPr="00C018C3">
        <w:t>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w:t>
      </w:r>
      <w:r w:rsidRPr="00C018C3">
        <w:rPr>
          <w:sz w:val="26"/>
          <w:szCs w:val="26"/>
        </w:rPr>
        <w:t>С</w:t>
      </w:r>
      <w:r w:rsidRPr="00C018C3">
        <w:rPr>
          <w:sz w:val="26"/>
          <w:szCs w:val="26"/>
          <w:vertAlign w:val="subscript"/>
        </w:rPr>
        <w:t>БГ</w:t>
      </w:r>
      <w:r w:rsidRPr="00C018C3">
        <w:t>),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пунктов 13 - 22 Методики с указанием расчета для каждого предложения по формуле (6):</w:t>
      </w:r>
    </w:p>
    <w:tbl>
      <w:tblPr>
        <w:tblStyle w:val="af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6"/>
        <w:gridCol w:w="1322"/>
      </w:tblGrid>
      <w:tr w:rsidR="00984327" w:rsidRPr="00C018C3" w14:paraId="75232125" w14:textId="77777777" w:rsidTr="006E7D31">
        <w:tc>
          <w:tcPr>
            <w:tcW w:w="7956" w:type="dxa"/>
          </w:tcPr>
          <w:p w14:paraId="349BC77E" w14:textId="77777777" w:rsidR="00984327" w:rsidRPr="00C018C3" w:rsidRDefault="00650E15" w:rsidP="00606418">
            <w:pPr>
              <w:pStyle w:val="af3"/>
              <w:spacing w:after="80"/>
              <w:ind w:left="0"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С</m:t>
                    </m:r>
                  </m:e>
                  <m:sub>
                    <m:r>
                      <m:rPr>
                        <m:sty m:val="p"/>
                      </m:rPr>
                      <w:rPr>
                        <w:rFonts w:ascii="Cambria Math" w:hAnsi="Cambria Math" w:cs="Times New Roman"/>
                        <w:sz w:val="28"/>
                        <w:szCs w:val="28"/>
                      </w:rPr>
                      <m:t>БГ</m:t>
                    </m:r>
                  </m:sub>
                </m:sSub>
                <m:r>
                  <m:rPr>
                    <m:sty m:val="p"/>
                  </m:rPr>
                  <w:rPr>
                    <w:rFonts w:ascii="Cambria Math" w:hAnsi="Cambria Math" w:cs="Times New Roman"/>
                    <w:sz w:val="28"/>
                    <w:szCs w:val="28"/>
                  </w:rPr>
                  <m:t>= БГ ×</m:t>
                </m:r>
                <m:sSub>
                  <m:sSubPr>
                    <m:ctrlPr>
                      <w:rPr>
                        <w:rFonts w:ascii="Cambria Math" w:hAnsi="Cambria Math" w:cs="Times New Roman"/>
                        <w:sz w:val="28"/>
                        <w:szCs w:val="28"/>
                      </w:rPr>
                    </m:ctrlPr>
                  </m:sSubPr>
                  <m:e>
                    <m:r>
                      <m:rPr>
                        <m:sty m:val="p"/>
                      </m:rPr>
                      <w:rPr>
                        <w:rFonts w:ascii="Cambria Math" w:hAnsi="Cambria Math" w:cs="Times New Roman"/>
                        <w:sz w:val="28"/>
                        <w:szCs w:val="28"/>
                      </w:rPr>
                      <m:t>К</m:t>
                    </m:r>
                  </m:e>
                  <m:sub>
                    <m:r>
                      <m:rPr>
                        <m:sty m:val="p"/>
                      </m:rPr>
                      <w:rPr>
                        <w:rFonts w:ascii="Cambria Math" w:hAnsi="Cambria Math" w:cs="Times New Roman"/>
                        <w:sz w:val="28"/>
                        <w:szCs w:val="28"/>
                      </w:rPr>
                      <m:t xml:space="preserve">в  </m:t>
                    </m:r>
                  </m:sub>
                </m:sSub>
                <m:r>
                  <m:rPr>
                    <m:sty m:val="p"/>
                  </m:rPr>
                  <w:rPr>
                    <w:rFonts w:ascii="Cambria Math" w:hAnsi="Cambria Math" w:cs="Times New Roman"/>
                    <w:sz w:val="28"/>
                    <w:szCs w:val="28"/>
                  </w:rPr>
                  <m:t>×</m:t>
                </m:r>
                <m:r>
                  <m:rPr>
                    <m:sty m:val="p"/>
                  </m:rPr>
                  <w:rPr>
                    <w:rFonts w:ascii="Cambria Math" w:hAnsi="Cambria Math" w:cs="Times New Roman"/>
                    <w:sz w:val="28"/>
                    <w:szCs w:val="28"/>
                    <w:lang w:val="en-US"/>
                  </w:rPr>
                  <m:t>N</m:t>
                </m:r>
                <m:r>
                  <m:rPr>
                    <m:sty m:val="p"/>
                  </m:rPr>
                  <w:rPr>
                    <w:rFonts w:ascii="Cambria Math" w:hAnsi="Cambria Math" w:cs="Times New Roman"/>
                    <w:sz w:val="28"/>
                    <w:szCs w:val="28"/>
                  </w:rPr>
                  <m:t>,</m:t>
                </m:r>
              </m:oMath>
            </m:oMathPara>
          </w:p>
        </w:tc>
        <w:tc>
          <w:tcPr>
            <w:tcW w:w="1322" w:type="dxa"/>
            <w:vAlign w:val="center"/>
          </w:tcPr>
          <w:p w14:paraId="574109D5" w14:textId="77777777" w:rsidR="00984327" w:rsidRPr="00C018C3" w:rsidRDefault="00984327" w:rsidP="00984327">
            <w:pPr>
              <w:spacing w:after="80" w:line="276" w:lineRule="auto"/>
              <w:ind w:firstLine="709"/>
              <w:jc w:val="center"/>
              <w:rPr>
                <w:rFonts w:ascii="Times New Roman" w:hAnsi="Times New Roman" w:cs="Times New Roman"/>
                <w:sz w:val="28"/>
                <w:szCs w:val="28"/>
              </w:rPr>
            </w:pPr>
            <w:r w:rsidRPr="00C018C3">
              <w:rPr>
                <w:rFonts w:ascii="Times New Roman" w:hAnsi="Times New Roman" w:cs="Times New Roman"/>
                <w:sz w:val="28"/>
                <w:szCs w:val="28"/>
              </w:rPr>
              <w:t>(6),</w:t>
            </w:r>
          </w:p>
        </w:tc>
      </w:tr>
    </w:tbl>
    <w:p w14:paraId="4827901F" w14:textId="274F17E0" w:rsidR="001153DB" w:rsidRDefault="001153DB" w:rsidP="00BE4A4F">
      <w:pPr>
        <w:pStyle w:val="12"/>
        <w:shd w:val="clear" w:color="auto" w:fill="auto"/>
        <w:ind w:firstLine="1701"/>
        <w:rPr>
          <w:sz w:val="26"/>
          <w:szCs w:val="26"/>
        </w:rPr>
      </w:pPr>
      <w:r w:rsidRPr="001153DB">
        <w:rPr>
          <w:sz w:val="26"/>
          <w:szCs w:val="26"/>
        </w:rPr>
        <w:t>где:</w:t>
      </w:r>
    </w:p>
    <w:p w14:paraId="5FBB7071" w14:textId="77777777" w:rsidR="00A70E85" w:rsidRPr="00C018C3" w:rsidRDefault="006961D7" w:rsidP="00BE4A4F">
      <w:pPr>
        <w:pStyle w:val="12"/>
        <w:shd w:val="clear" w:color="auto" w:fill="auto"/>
        <w:ind w:firstLine="1701"/>
      </w:pPr>
      <w:r w:rsidRPr="00C018C3">
        <w:rPr>
          <w:sz w:val="26"/>
          <w:szCs w:val="26"/>
        </w:rPr>
        <w:t xml:space="preserve">БГ </w:t>
      </w:r>
      <w:r w:rsidRPr="00C018C3">
        <w:t>- сумма банковской гарантии, руб.;</w:t>
      </w:r>
    </w:p>
    <w:p w14:paraId="34D57D63" w14:textId="77777777" w:rsidR="00A70E85" w:rsidRPr="00C018C3" w:rsidRDefault="006961D7" w:rsidP="00BE4A4F">
      <w:pPr>
        <w:pStyle w:val="12"/>
        <w:shd w:val="clear" w:color="auto" w:fill="auto"/>
        <w:tabs>
          <w:tab w:val="left" w:pos="1560"/>
        </w:tabs>
        <w:ind w:firstLine="1701"/>
      </w:pPr>
      <w:r w:rsidRPr="00C018C3">
        <w:rPr>
          <w:sz w:val="26"/>
          <w:szCs w:val="26"/>
        </w:rPr>
        <w:t>К</w:t>
      </w:r>
      <w:r w:rsidRPr="00C018C3">
        <w:rPr>
          <w:sz w:val="26"/>
          <w:szCs w:val="26"/>
          <w:vertAlign w:val="subscript"/>
        </w:rPr>
        <w:t>в</w:t>
      </w:r>
      <w:r w:rsidRPr="00C018C3">
        <w:rPr>
          <w:sz w:val="26"/>
          <w:szCs w:val="26"/>
        </w:rPr>
        <w:tab/>
      </w:r>
      <w:r w:rsidRPr="00C018C3">
        <w:t>- размер вознаграждения в расчете на год, установленный</w:t>
      </w:r>
    </w:p>
    <w:p w14:paraId="7D380CBD" w14:textId="77777777" w:rsidR="00A70E85" w:rsidRPr="00C018C3" w:rsidRDefault="006961D7" w:rsidP="00BE4A4F">
      <w:pPr>
        <w:pStyle w:val="12"/>
        <w:shd w:val="clear" w:color="auto" w:fill="auto"/>
        <w:ind w:firstLine="1701"/>
        <w:jc w:val="left"/>
      </w:pPr>
      <w:r w:rsidRPr="00C018C3">
        <w:lastRenderedPageBreak/>
        <w:t>банком, обладающим правом выдачи банковских гарантий, %;</w:t>
      </w:r>
    </w:p>
    <w:p w14:paraId="6A4D9D54" w14:textId="324EBF5F" w:rsidR="00A70E85" w:rsidRPr="00C018C3" w:rsidRDefault="006961D7" w:rsidP="00BE4A4F">
      <w:pPr>
        <w:pStyle w:val="12"/>
        <w:shd w:val="clear" w:color="auto" w:fill="auto"/>
        <w:ind w:firstLine="1701"/>
      </w:pPr>
      <w:r w:rsidRPr="00C018C3">
        <w:rPr>
          <w:sz w:val="26"/>
          <w:szCs w:val="26"/>
          <w:lang w:val="en-US" w:eastAsia="en-US" w:bidi="en-US"/>
        </w:rPr>
        <w:t>N</w:t>
      </w:r>
      <w:r w:rsidRPr="00C018C3">
        <w:rPr>
          <w:sz w:val="26"/>
          <w:szCs w:val="26"/>
          <w:lang w:eastAsia="en-US" w:bidi="en-US"/>
        </w:rPr>
        <w:t xml:space="preserve"> </w:t>
      </w:r>
      <w:r w:rsidRPr="00C018C3">
        <w:t>- срок действия гарантии, количество лет.</w:t>
      </w:r>
    </w:p>
    <w:p w14:paraId="227516DA" w14:textId="0167086B" w:rsidR="00A70E85" w:rsidRPr="00C018C3" w:rsidRDefault="006961D7" w:rsidP="007F3AD2">
      <w:pPr>
        <w:pStyle w:val="12"/>
        <w:numPr>
          <w:ilvl w:val="0"/>
          <w:numId w:val="4"/>
        </w:numPr>
        <w:shd w:val="clear" w:color="auto" w:fill="auto"/>
        <w:tabs>
          <w:tab w:val="left" w:pos="1335"/>
        </w:tabs>
        <w:ind w:firstLine="709"/>
      </w:pPr>
      <w:r w:rsidRPr="00C018C3">
        <w:t>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w:t>
      </w:r>
      <w:r w:rsidR="007F3AD2" w:rsidRPr="00C018C3">
        <w:t xml:space="preserve"> </w:t>
      </w:r>
      <w:r w:rsidRPr="00C018C3">
        <w:t>(графы 7 и 8).</w:t>
      </w:r>
    </w:p>
    <w:p w14:paraId="00FA685D" w14:textId="77777777" w:rsidR="00A70E85" w:rsidRPr="00C018C3" w:rsidRDefault="006961D7" w:rsidP="00BE4A4F">
      <w:pPr>
        <w:pStyle w:val="12"/>
        <w:numPr>
          <w:ilvl w:val="0"/>
          <w:numId w:val="4"/>
        </w:numPr>
        <w:shd w:val="clear" w:color="auto" w:fill="auto"/>
        <w:tabs>
          <w:tab w:val="left" w:pos="1335"/>
        </w:tabs>
        <w:ind w:firstLine="709"/>
      </w:pPr>
      <w:r w:rsidRPr="00C018C3">
        <w:t>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14:paraId="21826FFC" w14:textId="77777777" w:rsidR="00A70E85" w:rsidRPr="00C018C3" w:rsidRDefault="006961D7">
      <w:pPr>
        <w:pStyle w:val="12"/>
        <w:numPr>
          <w:ilvl w:val="0"/>
          <w:numId w:val="4"/>
        </w:numPr>
        <w:shd w:val="clear" w:color="auto" w:fill="auto"/>
        <w:tabs>
          <w:tab w:val="left" w:pos="1335"/>
        </w:tabs>
        <w:ind w:firstLine="720"/>
      </w:pPr>
      <w:r w:rsidRPr="00C018C3">
        <w:t>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строительного контроля.</w:t>
      </w:r>
    </w:p>
    <w:p w14:paraId="240ED2DE" w14:textId="77777777" w:rsidR="00A70E85" w:rsidRPr="00C018C3" w:rsidRDefault="006961D7">
      <w:pPr>
        <w:pStyle w:val="12"/>
        <w:numPr>
          <w:ilvl w:val="0"/>
          <w:numId w:val="4"/>
        </w:numPr>
        <w:shd w:val="clear" w:color="auto" w:fill="auto"/>
        <w:tabs>
          <w:tab w:val="left" w:pos="1340"/>
        </w:tabs>
        <w:ind w:firstLine="720"/>
      </w:pPr>
      <w:r w:rsidRPr="00C018C3">
        <w:t xml:space="preserve">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w:t>
      </w:r>
      <w:r w:rsidR="003976D9" w:rsidRPr="00C018C3">
        <w:t xml:space="preserve">бюджетной сметы, </w:t>
      </w:r>
      <w:r w:rsidRPr="00C018C3">
        <w:t>утвержденной в установленном бюджетным законодательством Российской Федерации порядке в рамках лимитов бюджетных обязательств.</w:t>
      </w:r>
    </w:p>
    <w:p w14:paraId="67BC5617" w14:textId="77777777" w:rsidR="00A70E85" w:rsidRPr="00C018C3" w:rsidRDefault="006961D7">
      <w:pPr>
        <w:pStyle w:val="12"/>
        <w:numPr>
          <w:ilvl w:val="0"/>
          <w:numId w:val="4"/>
        </w:numPr>
        <w:shd w:val="clear" w:color="auto" w:fill="auto"/>
        <w:tabs>
          <w:tab w:val="left" w:pos="1340"/>
        </w:tabs>
        <w:ind w:firstLine="720"/>
      </w:pPr>
      <w:r w:rsidRPr="00C018C3">
        <w:t>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приложении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 26, ст. 3365).</w:t>
      </w:r>
    </w:p>
    <w:p w14:paraId="3F3FA4D5" w14:textId="77777777" w:rsidR="00A70E85" w:rsidRPr="00C018C3" w:rsidRDefault="006961D7">
      <w:pPr>
        <w:pStyle w:val="12"/>
        <w:numPr>
          <w:ilvl w:val="0"/>
          <w:numId w:val="4"/>
        </w:numPr>
        <w:shd w:val="clear" w:color="auto" w:fill="auto"/>
        <w:tabs>
          <w:tab w:val="left" w:pos="1330"/>
        </w:tabs>
        <w:ind w:firstLine="720"/>
      </w:pPr>
      <w:r w:rsidRPr="00C018C3">
        <w:t>Расчет затрат на осуществление строительного контроля осуществляется в текущем уровне цен от итогов глав 1-9 сводного сметного расчета стоимости строительства (графы 4,5,6)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(графы 7,8).</w:t>
      </w:r>
    </w:p>
    <w:p w14:paraId="07A353E7" w14:textId="77777777" w:rsidR="00A70E85" w:rsidRPr="00C018C3" w:rsidRDefault="006961D7">
      <w:pPr>
        <w:pStyle w:val="12"/>
        <w:numPr>
          <w:ilvl w:val="0"/>
          <w:numId w:val="4"/>
        </w:numPr>
        <w:shd w:val="clear" w:color="auto" w:fill="auto"/>
        <w:tabs>
          <w:tab w:val="left" w:pos="1340"/>
        </w:tabs>
        <w:ind w:firstLine="720"/>
      </w:pPr>
      <w:r w:rsidRPr="00C018C3">
        <w:t xml:space="preserve">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w:t>
      </w:r>
      <w:r w:rsidRPr="00C018C3">
        <w:lastRenderedPageBreak/>
        <w:t>документации.</w:t>
      </w:r>
    </w:p>
    <w:p w14:paraId="1FD67433" w14:textId="77777777" w:rsidR="00A70E85" w:rsidRPr="00C018C3" w:rsidRDefault="006961D7">
      <w:pPr>
        <w:pStyle w:val="12"/>
        <w:numPr>
          <w:ilvl w:val="0"/>
          <w:numId w:val="4"/>
        </w:numPr>
        <w:shd w:val="clear" w:color="auto" w:fill="auto"/>
        <w:tabs>
          <w:tab w:val="left" w:pos="1340"/>
        </w:tabs>
        <w:ind w:firstLine="720"/>
      </w:pPr>
      <w:r w:rsidRPr="00C018C3">
        <w:t>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14:paraId="0134939C" w14:textId="77777777" w:rsidR="00A70E85" w:rsidRPr="00C018C3" w:rsidRDefault="006961D7">
      <w:pPr>
        <w:pStyle w:val="12"/>
        <w:numPr>
          <w:ilvl w:val="0"/>
          <w:numId w:val="4"/>
        </w:numPr>
        <w:shd w:val="clear" w:color="auto" w:fill="auto"/>
        <w:tabs>
          <w:tab w:val="left" w:pos="1340"/>
        </w:tabs>
        <w:ind w:firstLine="720"/>
      </w:pPr>
      <w:r w:rsidRPr="00C018C3">
        <w:t>В главу 11 сводного сметного расчета (графы 7 и 8)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14:paraId="590F7B4C" w14:textId="77777777" w:rsidR="00A70E85" w:rsidRPr="00C018C3" w:rsidRDefault="006961D7" w:rsidP="00035063">
      <w:pPr>
        <w:pStyle w:val="12"/>
        <w:shd w:val="clear" w:color="auto" w:fill="auto"/>
        <w:ind w:firstLine="720"/>
      </w:pPr>
      <w:r w:rsidRPr="00C018C3">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14:paraId="41F9F238" w14:textId="77777777" w:rsidR="00A70E85" w:rsidRPr="00C018C3" w:rsidRDefault="006961D7" w:rsidP="00035063">
      <w:pPr>
        <w:pStyle w:val="12"/>
        <w:numPr>
          <w:ilvl w:val="0"/>
          <w:numId w:val="4"/>
        </w:numPr>
        <w:shd w:val="clear" w:color="auto" w:fill="auto"/>
        <w:tabs>
          <w:tab w:val="left" w:pos="1340"/>
        </w:tabs>
        <w:ind w:firstLine="720"/>
      </w:pPr>
      <w:r w:rsidRPr="00C018C3">
        <w:t>В главу 12 сводного сметного расчета включается стоимость следующих затрат:</w:t>
      </w:r>
    </w:p>
    <w:p w14:paraId="2CCE2AF5" w14:textId="5AA0D6CB" w:rsidR="00A70E85" w:rsidRPr="00C018C3" w:rsidRDefault="006961D7" w:rsidP="005E2FD8">
      <w:pPr>
        <w:pStyle w:val="12"/>
        <w:numPr>
          <w:ilvl w:val="0"/>
          <w:numId w:val="19"/>
        </w:numPr>
        <w:shd w:val="clear" w:color="auto" w:fill="auto"/>
        <w:ind w:left="0" w:firstLine="720"/>
      </w:pPr>
      <w:r w:rsidRPr="00C018C3">
        <w:t>на проведение публичного технологического и ценового аудита;</w:t>
      </w:r>
    </w:p>
    <w:p w14:paraId="0D9B1ABC" w14:textId="763724F9" w:rsidR="00A70E85" w:rsidRPr="00C018C3" w:rsidRDefault="006961D7" w:rsidP="005E2FD8">
      <w:pPr>
        <w:pStyle w:val="12"/>
        <w:numPr>
          <w:ilvl w:val="0"/>
          <w:numId w:val="19"/>
        </w:numPr>
        <w:shd w:val="clear" w:color="auto" w:fill="auto"/>
        <w:ind w:left="0" w:firstLine="720"/>
      </w:pPr>
      <w:r w:rsidRPr="00C018C3">
        <w:t>на подготовку обоснования инвестиций, осуществляемых</w:t>
      </w:r>
      <w:r w:rsidR="00035063" w:rsidRPr="00C018C3">
        <w:t xml:space="preserve"> </w:t>
      </w:r>
      <w:r w:rsidRPr="00C018C3">
        <w:t>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14:paraId="125D542C" w14:textId="3C92512E" w:rsidR="00A70E85" w:rsidRPr="00C018C3" w:rsidRDefault="006961D7" w:rsidP="005E2FD8">
      <w:pPr>
        <w:pStyle w:val="12"/>
        <w:numPr>
          <w:ilvl w:val="0"/>
          <w:numId w:val="19"/>
        </w:numPr>
        <w:shd w:val="clear" w:color="auto" w:fill="auto"/>
        <w:ind w:left="0" w:firstLine="720"/>
      </w:pPr>
      <w:r w:rsidRPr="00C018C3">
        <w:t>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14:paraId="2172E677" w14:textId="54411AC4" w:rsidR="00A70E85" w:rsidRPr="00C018C3" w:rsidRDefault="006961D7" w:rsidP="005E2FD8">
      <w:pPr>
        <w:pStyle w:val="12"/>
        <w:numPr>
          <w:ilvl w:val="0"/>
          <w:numId w:val="19"/>
        </w:numPr>
        <w:shd w:val="clear" w:color="auto" w:fill="auto"/>
        <w:ind w:left="0" w:firstLine="720"/>
      </w:pPr>
      <w:r w:rsidRPr="00C018C3">
        <w:t>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w:t>
      </w:r>
    </w:p>
    <w:p w14:paraId="50002BD6" w14:textId="60ACAEDD" w:rsidR="00A70E85" w:rsidRPr="00C018C3" w:rsidRDefault="006961D7" w:rsidP="005E2FD8">
      <w:pPr>
        <w:pStyle w:val="12"/>
        <w:numPr>
          <w:ilvl w:val="0"/>
          <w:numId w:val="19"/>
        </w:numPr>
        <w:shd w:val="clear" w:color="auto" w:fill="auto"/>
        <w:ind w:left="0" w:firstLine="720"/>
      </w:pPr>
      <w:r w:rsidRPr="00C018C3">
        <w:t>на работы по подготовке проектной и рабочей документации;</w:t>
      </w:r>
    </w:p>
    <w:p w14:paraId="2A45A728" w14:textId="03EA0FF0" w:rsidR="00A70E85" w:rsidRPr="00C018C3" w:rsidRDefault="006961D7" w:rsidP="005E2FD8">
      <w:pPr>
        <w:pStyle w:val="12"/>
        <w:numPr>
          <w:ilvl w:val="0"/>
          <w:numId w:val="19"/>
        </w:numPr>
        <w:shd w:val="clear" w:color="auto" w:fill="auto"/>
        <w:ind w:left="0" w:firstLine="720"/>
      </w:pPr>
      <w:r w:rsidRPr="00C018C3">
        <w:t>на научное и научно-техническое сопровождение инженерных</w:t>
      </w:r>
      <w:r w:rsidR="00035063" w:rsidRPr="00C018C3">
        <w:t xml:space="preserve"> </w:t>
      </w:r>
      <w:r w:rsidRPr="00C018C3">
        <w:t>изысканий и работ по подготовке проектной и рабочей документации;</w:t>
      </w:r>
    </w:p>
    <w:p w14:paraId="22C99A30" w14:textId="23ABB66B" w:rsidR="00A70E85" w:rsidRPr="00C018C3" w:rsidRDefault="006961D7" w:rsidP="005E2FD8">
      <w:pPr>
        <w:pStyle w:val="12"/>
        <w:numPr>
          <w:ilvl w:val="0"/>
          <w:numId w:val="19"/>
        </w:numPr>
        <w:shd w:val="clear" w:color="auto" w:fill="auto"/>
        <w:ind w:left="0" w:firstLine="720"/>
      </w:pPr>
      <w:r w:rsidRPr="00C018C3">
        <w:lastRenderedPageBreak/>
        <w:t>на проведение государственной экологической экспертизы проектной</w:t>
      </w:r>
      <w:r w:rsidR="00F76CA5" w:rsidRPr="00C018C3">
        <w:t xml:space="preserve"> </w:t>
      </w:r>
      <w:r w:rsidRPr="00C018C3">
        <w:t>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w:t>
      </w:r>
      <w:r w:rsidR="00F76CA5" w:rsidRPr="00C018C3">
        <w:t xml:space="preserve"> </w:t>
      </w:r>
      <w:r w:rsidRPr="00C018C3">
        <w:t>территории, проектной документации объектов, используемых для размещения</w:t>
      </w:r>
      <w:r w:rsidR="00F76CA5" w:rsidRPr="00C018C3">
        <w:t xml:space="preserve"> </w:t>
      </w:r>
      <w:r w:rsidRPr="00C018C3">
        <w:t>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14:paraId="2B2CFB7B" w14:textId="0D81F433" w:rsidR="00F76CA5" w:rsidRPr="00C018C3" w:rsidRDefault="006961D7" w:rsidP="005E2FD8">
      <w:pPr>
        <w:pStyle w:val="12"/>
        <w:numPr>
          <w:ilvl w:val="0"/>
          <w:numId w:val="19"/>
        </w:numPr>
        <w:shd w:val="clear" w:color="auto" w:fill="auto"/>
        <w:ind w:left="0" w:firstLine="720"/>
      </w:pPr>
      <w:r w:rsidRPr="00C018C3">
        <w:t>на проведение авторского надзора;</w:t>
      </w:r>
      <w:r w:rsidR="00F76CA5" w:rsidRPr="00C018C3">
        <w:t xml:space="preserve"> </w:t>
      </w:r>
    </w:p>
    <w:p w14:paraId="77B86191" w14:textId="24939EAA" w:rsidR="00F76CA5" w:rsidRPr="00C018C3" w:rsidRDefault="00F76CA5" w:rsidP="005E2FD8">
      <w:pPr>
        <w:pStyle w:val="12"/>
        <w:numPr>
          <w:ilvl w:val="0"/>
          <w:numId w:val="19"/>
        </w:numPr>
        <w:shd w:val="clear" w:color="auto" w:fill="auto"/>
        <w:ind w:left="0" w:firstLine="720"/>
        <w:rPr>
          <w:color w:val="auto"/>
        </w:rPr>
      </w:pPr>
      <w:r w:rsidRPr="00C018C3">
        <w:rPr>
          <w:color w:val="auto"/>
        </w:rPr>
        <w:t>на проведение экспертизы промышленной безопасности</w:t>
      </w:r>
      <w:r w:rsidR="00343103" w:rsidRPr="00C018C3">
        <w:rPr>
          <w:color w:val="auto"/>
        </w:rPr>
        <w:t>,</w:t>
      </w:r>
      <w:r w:rsidR="00195095" w:rsidRPr="00C018C3">
        <w:rPr>
          <w:color w:val="auto"/>
        </w:rPr>
        <w:t xml:space="preserve"> </w:t>
      </w:r>
      <w:r w:rsidR="00343103" w:rsidRPr="00C018C3">
        <w:rPr>
          <w:color w:val="auto"/>
        </w:rPr>
        <w:t>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r w:rsidRPr="00C018C3">
        <w:rPr>
          <w:color w:val="auto"/>
        </w:rPr>
        <w:t>;</w:t>
      </w:r>
    </w:p>
    <w:p w14:paraId="1A4B2133" w14:textId="4E3AA01F" w:rsidR="00A70E85" w:rsidRPr="00C018C3" w:rsidRDefault="006961D7" w:rsidP="005E2FD8">
      <w:pPr>
        <w:pStyle w:val="12"/>
        <w:numPr>
          <w:ilvl w:val="0"/>
          <w:numId w:val="19"/>
        </w:numPr>
        <w:shd w:val="clear" w:color="auto" w:fill="auto"/>
        <w:ind w:left="0" w:firstLine="720"/>
      </w:pPr>
      <w:r w:rsidRPr="00C018C3">
        <w:t>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14:paraId="4F4555C0" w14:textId="31AC3EC0" w:rsidR="00A70E85" w:rsidRPr="00C018C3" w:rsidRDefault="006961D7" w:rsidP="005E2FD8">
      <w:pPr>
        <w:pStyle w:val="12"/>
        <w:numPr>
          <w:ilvl w:val="0"/>
          <w:numId w:val="19"/>
        </w:numPr>
        <w:shd w:val="clear" w:color="auto" w:fill="auto"/>
        <w:ind w:left="0" w:firstLine="720"/>
      </w:pPr>
      <w:r w:rsidRPr="00C018C3">
        <w:t xml:space="preserve">на проведение экспертизы проектной документации и результатов инженерных изысканий, в том числе экспертное сопровождение при проведении </w:t>
      </w:r>
      <w:bookmarkStart w:id="8" w:name="_GoBack"/>
      <w:bookmarkEnd w:id="8"/>
      <w:r w:rsidRPr="00C018C3">
        <w:t>экспертизы по результатам экспертного сопровождения;</w:t>
      </w:r>
    </w:p>
    <w:p w14:paraId="31F797BE" w14:textId="1D98982E" w:rsidR="00A70E85" w:rsidRPr="00C018C3" w:rsidRDefault="006961D7" w:rsidP="005E2FD8">
      <w:pPr>
        <w:pStyle w:val="12"/>
        <w:numPr>
          <w:ilvl w:val="0"/>
          <w:numId w:val="19"/>
        </w:numPr>
        <w:shd w:val="clear" w:color="auto" w:fill="auto"/>
        <w:ind w:left="0" w:firstLine="720"/>
      </w:pPr>
      <w:r w:rsidRPr="00C018C3">
        <w:t>на аудит проектной документации.</w:t>
      </w:r>
    </w:p>
    <w:p w14:paraId="02852A92" w14:textId="77777777" w:rsidR="00A70E85" w:rsidRPr="00C018C3" w:rsidRDefault="006961D7" w:rsidP="00035063">
      <w:pPr>
        <w:pStyle w:val="12"/>
        <w:shd w:val="clear" w:color="auto" w:fill="auto"/>
        <w:ind w:firstLine="720"/>
      </w:pPr>
      <w:r w:rsidRPr="00C018C3">
        <w:t>Затраты, указанные в подпунктах «а» - «л» настоящего пункта Методики, включаются в графы 7 и 8 сводного сметного расчета.</w:t>
      </w:r>
    </w:p>
    <w:p w14:paraId="49BECEA6" w14:textId="77777777" w:rsidR="00A70E85" w:rsidRPr="00C018C3" w:rsidRDefault="006961D7" w:rsidP="00035063">
      <w:pPr>
        <w:pStyle w:val="12"/>
        <w:numPr>
          <w:ilvl w:val="0"/>
          <w:numId w:val="4"/>
        </w:numPr>
        <w:shd w:val="clear" w:color="auto" w:fill="auto"/>
        <w:tabs>
          <w:tab w:val="left" w:pos="1356"/>
        </w:tabs>
        <w:ind w:firstLine="720"/>
      </w:pPr>
      <w:r w:rsidRPr="00C018C3">
        <w:t>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14:paraId="06A51700" w14:textId="0212DEA7" w:rsidR="00A70E85" w:rsidRPr="00C018C3" w:rsidRDefault="006961D7" w:rsidP="00E018DB">
      <w:pPr>
        <w:pStyle w:val="12"/>
        <w:numPr>
          <w:ilvl w:val="0"/>
          <w:numId w:val="4"/>
        </w:numPr>
        <w:shd w:val="clear" w:color="auto" w:fill="auto"/>
        <w:tabs>
          <w:tab w:val="left" w:pos="1360"/>
        </w:tabs>
        <w:ind w:firstLine="720"/>
      </w:pPr>
      <w:r w:rsidRPr="00C018C3">
        <w:t>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w:t>
      </w:r>
      <w:r w:rsidR="00E018DB" w:rsidRPr="00C018C3">
        <w:t xml:space="preserve"> </w:t>
      </w:r>
      <w:r w:rsidRPr="00C018C3">
        <w:t>графы 8 глав 1-9 сводного сметного расчета и включается в графы 7 и 8.</w:t>
      </w:r>
    </w:p>
    <w:p w14:paraId="0AAD93F1" w14:textId="77777777" w:rsidR="00883CDA" w:rsidRPr="00C018C3" w:rsidRDefault="006961D7">
      <w:pPr>
        <w:pStyle w:val="12"/>
        <w:numPr>
          <w:ilvl w:val="0"/>
          <w:numId w:val="4"/>
        </w:numPr>
        <w:shd w:val="clear" w:color="auto" w:fill="auto"/>
        <w:tabs>
          <w:tab w:val="left" w:pos="1340"/>
        </w:tabs>
        <w:ind w:firstLine="720"/>
      </w:pPr>
      <w:r w:rsidRPr="00C018C3">
        <w:t xml:space="preserve">Лимит затрат на проведение авторского надзора не учитывает стоимость проезда лиц, осуществляющих авторский надзор, на объект строительства и обратно. </w:t>
      </w:r>
    </w:p>
    <w:p w14:paraId="06701F30" w14:textId="4011497C" w:rsidR="00A70E85" w:rsidRPr="00C018C3" w:rsidRDefault="006961D7" w:rsidP="00BE4A4F">
      <w:pPr>
        <w:pStyle w:val="12"/>
        <w:shd w:val="clear" w:color="auto" w:fill="auto"/>
        <w:tabs>
          <w:tab w:val="left" w:pos="1340"/>
        </w:tabs>
        <w:ind w:firstLine="851"/>
      </w:pPr>
      <w:r w:rsidRPr="00C018C3">
        <w:t xml:space="preserve">Данные затраты определяются дополнительно в порядке, определенном </w:t>
      </w:r>
      <w:r w:rsidRPr="00C018C3">
        <w:lastRenderedPageBreak/>
        <w:t>нормативными правовыми актами Российской Федерации, и включаются в главу 12 сводного сметного расчета (графы 7 и 8).</w:t>
      </w:r>
    </w:p>
    <w:p w14:paraId="16693328" w14:textId="77777777" w:rsidR="00A70E85" w:rsidRPr="00C018C3" w:rsidRDefault="006961D7" w:rsidP="008407C4">
      <w:pPr>
        <w:pStyle w:val="12"/>
        <w:numPr>
          <w:ilvl w:val="0"/>
          <w:numId w:val="4"/>
        </w:numPr>
        <w:shd w:val="clear" w:color="auto" w:fill="auto"/>
        <w:tabs>
          <w:tab w:val="left" w:pos="1340"/>
        </w:tabs>
        <w:ind w:firstLine="720"/>
      </w:pPr>
      <w:r w:rsidRPr="00C018C3">
        <w:t>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графы 4, 7 и 8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14:paraId="5CDC3A48" w14:textId="3E849DA2" w:rsidR="00A70E85" w:rsidRPr="00C018C3" w:rsidRDefault="006961D7" w:rsidP="008407C4">
      <w:pPr>
        <w:pStyle w:val="12"/>
        <w:numPr>
          <w:ilvl w:val="0"/>
          <w:numId w:val="4"/>
        </w:numPr>
        <w:shd w:val="clear" w:color="auto" w:fill="auto"/>
        <w:tabs>
          <w:tab w:val="left" w:pos="1340"/>
        </w:tabs>
        <w:ind w:firstLine="720"/>
      </w:pPr>
      <w:r w:rsidRPr="00C018C3">
        <w:t xml:space="preserve">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постановлением Правительства Российской Федерации от 5 марта 2007 г. № 145 «О </w:t>
      </w:r>
      <w:r w:rsidR="0079786B">
        <w:t>порядке организации и проведения</w:t>
      </w:r>
      <w:r w:rsidRPr="00C018C3">
        <w:t xml:space="preserve"> государственной экспертизы проектной документации и результатов инженерных изысканий» (Собрание законодательства Российской Федерации, 2007, № 11, ст. 1336; 2020, № 13, ст. 190), на проведение публичного технологического и ценового аудита - в соответствии </w:t>
      </w:r>
      <w:r w:rsidRPr="00C018C3">
        <w:rPr>
          <w:lang w:val="en-US" w:eastAsia="en-US" w:bidi="en-US"/>
        </w:rPr>
        <w:t>c</w:t>
      </w:r>
      <w:r w:rsidRPr="00C018C3">
        <w:rPr>
          <w:lang w:eastAsia="en-US" w:bidi="en-US"/>
        </w:rPr>
        <w:t xml:space="preserve"> </w:t>
      </w:r>
      <w:r w:rsidRPr="00C018C3">
        <w:t>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 20, ст. 2478; 2020, № 15, ст. 2278), аудита проектной документации - в соответствии с постановлением Правительства Российской Федерации от 12 ноября 2016 г. № 1159 «О критериях экономической эффективности проектной документации» (Собрание законодательства Российской Федерации, 2016, № 48, ст. 6764; 2020, №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w:t>
      </w:r>
      <w:r w:rsidR="00606418" w:rsidRPr="00C018C3">
        <w:t xml:space="preserve"> </w:t>
      </w:r>
      <w:r w:rsidRPr="00C018C3">
        <w:t>и вводу в эксплуатацию объекта капитального строительства, технологический</w:t>
      </w:r>
      <w:r w:rsidR="00606418" w:rsidRPr="00C018C3">
        <w:t xml:space="preserve"> </w:t>
      </w:r>
      <w:r w:rsidRPr="00C018C3">
        <w:t xml:space="preserve">и ценовой аудит такого обоснования инвестиций - в соответствии </w:t>
      </w:r>
      <w:r w:rsidRPr="00C018C3">
        <w:rPr>
          <w:lang w:val="en-US" w:eastAsia="en-US" w:bidi="en-US"/>
        </w:rPr>
        <w:t>c</w:t>
      </w:r>
      <w:r w:rsidRPr="00C018C3">
        <w:rPr>
          <w:lang w:eastAsia="en-US" w:bidi="en-US"/>
        </w:rPr>
        <w:t xml:space="preserve"> </w:t>
      </w:r>
      <w:r w:rsidRPr="00C018C3">
        <w:t xml:space="preserve">постановлением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w:t>
      </w:r>
      <w:r w:rsidRPr="00C018C3">
        <w:lastRenderedPageBreak/>
        <w:t xml:space="preserve">(Собрание законодательства Российской Федерации, 2017, № 21, ст. 3015; 2020, </w:t>
      </w:r>
      <w:r w:rsidR="00F616CF" w:rsidRPr="00C018C3">
        <w:t> № </w:t>
      </w:r>
      <w:r w:rsidRPr="00C018C3">
        <w:t>2, ст. 190).</w:t>
      </w:r>
    </w:p>
    <w:p w14:paraId="07B4B134" w14:textId="45F4F743" w:rsidR="00A70E85" w:rsidRPr="00C018C3" w:rsidRDefault="006961D7" w:rsidP="008407C4">
      <w:pPr>
        <w:pStyle w:val="12"/>
        <w:numPr>
          <w:ilvl w:val="0"/>
          <w:numId w:val="4"/>
        </w:numPr>
        <w:shd w:val="clear" w:color="auto" w:fill="auto"/>
        <w:tabs>
          <w:tab w:val="left" w:pos="1340"/>
        </w:tabs>
        <w:ind w:firstLine="720"/>
      </w:pPr>
      <w:r w:rsidRPr="00C018C3">
        <w:t xml:space="preserve">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частью 3 статьи 8.3 Градостроительного </w:t>
      </w:r>
      <w:r w:rsidR="0079786B">
        <w:t>к</w:t>
      </w:r>
      <w:r w:rsidRPr="00C018C3">
        <w:t>одекса Российской Федерации.</w:t>
      </w:r>
    </w:p>
    <w:p w14:paraId="39FED196" w14:textId="66374893" w:rsidR="00A70E85" w:rsidRPr="00C018C3" w:rsidRDefault="006961D7">
      <w:pPr>
        <w:pStyle w:val="12"/>
        <w:shd w:val="clear" w:color="auto" w:fill="auto"/>
        <w:ind w:firstLine="720"/>
      </w:pPr>
      <w:r w:rsidRPr="00C018C3">
        <w:t xml:space="preserve">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w:t>
      </w:r>
      <w:r w:rsidR="008407C4" w:rsidRPr="00C018C3">
        <w:t xml:space="preserve">нормативному правовому </w:t>
      </w:r>
      <w:r w:rsidRPr="00C018C3">
        <w:t xml:space="preserve">регулированию в сфере строительства, архитектуры, градостроительства в соответствии с частью 3 статьи 8.3 Градостроительного </w:t>
      </w:r>
      <w:r w:rsidR="0079786B">
        <w:t>к</w:t>
      </w:r>
      <w:r w:rsidRPr="00C018C3">
        <w:t>одекса Российской Федерации.</w:t>
      </w:r>
    </w:p>
    <w:p w14:paraId="7FBB3C15" w14:textId="77777777" w:rsidR="00A70E85" w:rsidRPr="00C018C3" w:rsidRDefault="006961D7">
      <w:pPr>
        <w:pStyle w:val="12"/>
        <w:numPr>
          <w:ilvl w:val="0"/>
          <w:numId w:val="4"/>
        </w:numPr>
        <w:shd w:val="clear" w:color="auto" w:fill="auto"/>
        <w:tabs>
          <w:tab w:val="left" w:pos="1340"/>
        </w:tabs>
        <w:ind w:firstLine="720"/>
      </w:pPr>
      <w:r w:rsidRPr="00C018C3">
        <w:t>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14:paraId="4CFCF49A" w14:textId="77777777" w:rsidR="00A70E85" w:rsidRPr="00C018C3" w:rsidRDefault="006961D7">
      <w:pPr>
        <w:pStyle w:val="12"/>
        <w:numPr>
          <w:ilvl w:val="0"/>
          <w:numId w:val="4"/>
        </w:numPr>
        <w:shd w:val="clear" w:color="auto" w:fill="auto"/>
        <w:tabs>
          <w:tab w:val="left" w:pos="1335"/>
        </w:tabs>
        <w:ind w:firstLine="720"/>
      </w:pPr>
      <w:r w:rsidRPr="00C018C3">
        <w:t>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14:paraId="1F40A545" w14:textId="77777777" w:rsidR="00A70E85" w:rsidRPr="00C018C3" w:rsidRDefault="006961D7">
      <w:pPr>
        <w:pStyle w:val="12"/>
        <w:shd w:val="clear" w:color="auto" w:fill="auto"/>
        <w:ind w:firstLine="720"/>
      </w:pPr>
      <w:r w:rsidRPr="00C018C3">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14:paraId="0E10FC12" w14:textId="77777777" w:rsidR="00A70E85" w:rsidRPr="00C018C3" w:rsidRDefault="006961D7">
      <w:pPr>
        <w:pStyle w:val="12"/>
        <w:shd w:val="clear" w:color="auto" w:fill="auto"/>
        <w:tabs>
          <w:tab w:val="left" w:pos="1047"/>
        </w:tabs>
        <w:ind w:firstLine="720"/>
      </w:pPr>
      <w:r w:rsidRPr="00C018C3">
        <w:t>а)</w:t>
      </w:r>
      <w:r w:rsidRPr="00C018C3">
        <w:tab/>
        <w:t>2 (двух) процентов - для объектов капитального строительства непроизводственного назначения;</w:t>
      </w:r>
    </w:p>
    <w:p w14:paraId="3CA2F443" w14:textId="77777777" w:rsidR="00A70E85" w:rsidRPr="00C018C3" w:rsidRDefault="006961D7">
      <w:pPr>
        <w:pStyle w:val="12"/>
        <w:shd w:val="clear" w:color="auto" w:fill="auto"/>
        <w:tabs>
          <w:tab w:val="left" w:pos="1071"/>
        </w:tabs>
        <w:ind w:firstLine="720"/>
      </w:pPr>
      <w:r w:rsidRPr="00C018C3">
        <w:t>б)</w:t>
      </w:r>
      <w:r w:rsidRPr="00C018C3">
        <w:tab/>
        <w:t xml:space="preserve">3 (трех) процентов - для объектов капитального строительства </w:t>
      </w:r>
      <w:r w:rsidRPr="00C018C3">
        <w:lastRenderedPageBreak/>
        <w:t>производственного назначения, линейных объектов;</w:t>
      </w:r>
    </w:p>
    <w:p w14:paraId="5281913F" w14:textId="728B6995" w:rsidR="00A70E85" w:rsidRPr="00C018C3" w:rsidRDefault="006961D7">
      <w:pPr>
        <w:pStyle w:val="12"/>
        <w:shd w:val="clear" w:color="auto" w:fill="auto"/>
        <w:tabs>
          <w:tab w:val="left" w:pos="1071"/>
        </w:tabs>
        <w:ind w:firstLine="720"/>
      </w:pPr>
      <w:r w:rsidRPr="00C018C3">
        <w:t>в)</w:t>
      </w:r>
      <w:r w:rsidRPr="00C018C3">
        <w:tab/>
        <w:t>10 (десяти) процентов - для уникальных, особо опасных и технически сложных объектов капитального строительства, предусмотренных статьей 48</w:t>
      </w:r>
      <w:r w:rsidRPr="00C018C3">
        <w:rPr>
          <w:vertAlign w:val="superscript"/>
        </w:rPr>
        <w:t xml:space="preserve">1 </w:t>
      </w:r>
      <w:r w:rsidRPr="00C018C3">
        <w:t xml:space="preserve">Градостроительного </w:t>
      </w:r>
      <w:r w:rsidR="0079786B">
        <w:t>к</w:t>
      </w:r>
      <w:r w:rsidRPr="00C018C3">
        <w:t>одекса Российской Федерации.</w:t>
      </w:r>
    </w:p>
    <w:p w14:paraId="4FADEEBC" w14:textId="77777777" w:rsidR="00A70E85" w:rsidRPr="00C018C3" w:rsidRDefault="006961D7">
      <w:pPr>
        <w:pStyle w:val="12"/>
        <w:shd w:val="clear" w:color="auto" w:fill="auto"/>
        <w:ind w:firstLine="720"/>
      </w:pPr>
      <w:r w:rsidRPr="00C018C3">
        <w:t>Резерв средств на непредвиденные работы и затраты определяется от итогов по главам 1-12 сводного сметного расчета стоимости и учитывается в сводном сметном расчете отдельной строкой с распределением по графам 4-8.</w:t>
      </w:r>
    </w:p>
    <w:p w14:paraId="5EAC7BC2" w14:textId="77777777" w:rsidR="00A70E85" w:rsidRPr="00C018C3" w:rsidRDefault="006961D7">
      <w:pPr>
        <w:pStyle w:val="12"/>
        <w:numPr>
          <w:ilvl w:val="0"/>
          <w:numId w:val="4"/>
        </w:numPr>
        <w:shd w:val="clear" w:color="auto" w:fill="auto"/>
        <w:tabs>
          <w:tab w:val="left" w:pos="1340"/>
        </w:tabs>
        <w:ind w:firstLine="720"/>
      </w:pPr>
      <w:r w:rsidRPr="00C018C3">
        <w:t>За итогом сводного сметного расчета приводится сумма налога на добавленную стоимость, принимаемого в размере, установленном законодательством Российской Федерации.</w:t>
      </w:r>
    </w:p>
    <w:p w14:paraId="1A14BD09" w14:textId="77777777" w:rsidR="00A70E85" w:rsidRPr="00C018C3" w:rsidRDefault="006961D7" w:rsidP="008F0A8D">
      <w:pPr>
        <w:pStyle w:val="12"/>
        <w:numPr>
          <w:ilvl w:val="0"/>
          <w:numId w:val="4"/>
        </w:numPr>
        <w:shd w:val="clear" w:color="auto" w:fill="auto"/>
        <w:tabs>
          <w:tab w:val="left" w:pos="1340"/>
        </w:tabs>
        <w:ind w:firstLine="720"/>
      </w:pPr>
      <w:r w:rsidRPr="00C018C3">
        <w:t>Расчет суммы налога на добавленную стоимость выполняется от итогов глав 1-12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статьей 149 Налогового кодекса Российской Федерации (Собрание законодательства Российской Федерации, 2000, № 32, ст. 3340;2020, № 31, ст.5024).</w:t>
      </w:r>
    </w:p>
    <w:p w14:paraId="28A4C9E7" w14:textId="77777777" w:rsidR="00A70E85" w:rsidRDefault="006961D7" w:rsidP="008F0A8D">
      <w:pPr>
        <w:pStyle w:val="12"/>
        <w:shd w:val="clear" w:color="auto" w:fill="auto"/>
        <w:ind w:firstLine="720"/>
      </w:pPr>
      <w:r w:rsidRPr="00C018C3">
        <w:t>Полученная сумма налога на добавленную стоимость показывается отдельной строкой с распределением по графам 4-8.</w:t>
      </w:r>
    </w:p>
    <w:p w14:paraId="4D2023AB" w14:textId="77777777" w:rsidR="00574056" w:rsidRPr="00C018C3" w:rsidRDefault="00574056" w:rsidP="008F0A8D">
      <w:pPr>
        <w:pStyle w:val="12"/>
        <w:shd w:val="clear" w:color="auto" w:fill="auto"/>
        <w:ind w:firstLine="720"/>
      </w:pPr>
    </w:p>
    <w:p w14:paraId="65053621" w14:textId="3CBD7F91" w:rsidR="00574056" w:rsidRPr="00C018C3" w:rsidRDefault="006961D7" w:rsidP="00AA36C5">
      <w:pPr>
        <w:pStyle w:val="14"/>
        <w:keepNext/>
        <w:keepLines/>
        <w:numPr>
          <w:ilvl w:val="0"/>
          <w:numId w:val="3"/>
        </w:numPr>
        <w:shd w:val="clear" w:color="auto" w:fill="auto"/>
        <w:tabs>
          <w:tab w:val="left" w:pos="563"/>
        </w:tabs>
        <w:spacing w:after="60"/>
        <w:ind w:left="720" w:firstLine="0"/>
      </w:pPr>
      <w:bookmarkStart w:id="9" w:name="bookmark8"/>
      <w:r w:rsidRPr="00C018C3">
        <w:t>Особенности определения затрат на выполнение работ, связанных с созданием произведений изобразительного искусства</w:t>
      </w:r>
      <w:bookmarkEnd w:id="9"/>
    </w:p>
    <w:p w14:paraId="06FF46E1" w14:textId="67495AAC" w:rsidR="00A70E85" w:rsidRPr="00C018C3" w:rsidRDefault="006961D7" w:rsidP="005D1028">
      <w:pPr>
        <w:pStyle w:val="12"/>
        <w:numPr>
          <w:ilvl w:val="0"/>
          <w:numId w:val="4"/>
        </w:numPr>
        <w:shd w:val="clear" w:color="auto" w:fill="auto"/>
        <w:tabs>
          <w:tab w:val="left" w:pos="1335"/>
        </w:tabs>
        <w:ind w:firstLine="720"/>
      </w:pPr>
      <w:r w:rsidRPr="00C018C3">
        <w:t>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музея, выставочного центра, картинной галереи, филармонии )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w:t>
      </w:r>
      <w:r w:rsidR="005D1028" w:rsidRPr="00C018C3">
        <w:t xml:space="preserve"> </w:t>
      </w:r>
      <w:r w:rsidRPr="00C018C3">
        <w:t>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14:paraId="0A4ED6E5" w14:textId="77777777" w:rsidR="00A70E85" w:rsidRPr="00C018C3" w:rsidRDefault="006961D7" w:rsidP="005D1028">
      <w:pPr>
        <w:pStyle w:val="12"/>
        <w:numPr>
          <w:ilvl w:val="0"/>
          <w:numId w:val="4"/>
        </w:numPr>
        <w:shd w:val="clear" w:color="auto" w:fill="auto"/>
        <w:tabs>
          <w:tab w:val="left" w:pos="1340"/>
        </w:tabs>
        <w:ind w:firstLine="720"/>
      </w:pPr>
      <w:r w:rsidRPr="00C018C3">
        <w:t xml:space="preserve">Сметная стоимость указанных </w:t>
      </w:r>
      <w:r w:rsidR="007C313D" w:rsidRPr="00C018C3">
        <w:t xml:space="preserve">в пункте 182 Методики </w:t>
      </w:r>
      <w:r w:rsidRPr="00C018C3">
        <w:t>затрат определяется на основании конъюнктурного анализа в соответствии с положениями пунктов 13 - 22 Методики.</w:t>
      </w:r>
    </w:p>
    <w:p w14:paraId="0D96C8AA" w14:textId="77777777" w:rsidR="00A70E85" w:rsidRPr="00C018C3" w:rsidRDefault="006961D7" w:rsidP="003A2ED2">
      <w:pPr>
        <w:pStyle w:val="12"/>
        <w:numPr>
          <w:ilvl w:val="0"/>
          <w:numId w:val="4"/>
        </w:numPr>
        <w:shd w:val="clear" w:color="auto" w:fill="auto"/>
        <w:tabs>
          <w:tab w:val="left" w:pos="1340"/>
        </w:tabs>
        <w:ind w:firstLine="720"/>
      </w:pPr>
      <w:r w:rsidRPr="00C018C3">
        <w:t>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(графа 7 сводного сметного расчета).</w:t>
      </w:r>
    </w:p>
    <w:p w14:paraId="6C9CE172" w14:textId="45921349" w:rsidR="00A70E85" w:rsidRDefault="006961D7" w:rsidP="003A2ED2">
      <w:pPr>
        <w:pStyle w:val="12"/>
        <w:numPr>
          <w:ilvl w:val="0"/>
          <w:numId w:val="4"/>
        </w:numPr>
        <w:shd w:val="clear" w:color="auto" w:fill="auto"/>
        <w:tabs>
          <w:tab w:val="left" w:pos="1340"/>
        </w:tabs>
        <w:ind w:firstLine="720"/>
      </w:pPr>
      <w:r w:rsidRPr="00C018C3">
        <w:lastRenderedPageBreak/>
        <w:t>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графу 6 сводного сметного расчета.</w:t>
      </w:r>
    </w:p>
    <w:p w14:paraId="4CD3A289" w14:textId="77777777" w:rsidR="00574056" w:rsidRPr="00C018C3" w:rsidRDefault="00574056" w:rsidP="00574056">
      <w:pPr>
        <w:pStyle w:val="12"/>
        <w:shd w:val="clear" w:color="auto" w:fill="auto"/>
        <w:tabs>
          <w:tab w:val="left" w:pos="1340"/>
        </w:tabs>
        <w:ind w:left="720" w:firstLine="0"/>
      </w:pPr>
    </w:p>
    <w:p w14:paraId="5981BB63" w14:textId="77777777" w:rsidR="00A70E85" w:rsidRPr="00C018C3" w:rsidRDefault="006961D7">
      <w:pPr>
        <w:pStyle w:val="14"/>
        <w:keepNext/>
        <w:keepLines/>
        <w:numPr>
          <w:ilvl w:val="0"/>
          <w:numId w:val="3"/>
        </w:numPr>
        <w:shd w:val="clear" w:color="auto" w:fill="auto"/>
        <w:tabs>
          <w:tab w:val="left" w:pos="1089"/>
        </w:tabs>
        <w:spacing w:after="60"/>
        <w:ind w:left="2480" w:hanging="1920"/>
      </w:pPr>
      <w:bookmarkStart w:id="10" w:name="bookmark9"/>
      <w:r w:rsidRPr="00C018C3">
        <w:t>Особенности определения сметной стоимости при внесении изменений в сметную документацию</w:t>
      </w:r>
      <w:bookmarkEnd w:id="10"/>
    </w:p>
    <w:p w14:paraId="60FEB13C" w14:textId="77777777" w:rsidR="00A70E85" w:rsidRPr="00C018C3" w:rsidRDefault="006961D7">
      <w:pPr>
        <w:pStyle w:val="12"/>
        <w:numPr>
          <w:ilvl w:val="0"/>
          <w:numId w:val="4"/>
        </w:numPr>
        <w:shd w:val="clear" w:color="auto" w:fill="auto"/>
        <w:tabs>
          <w:tab w:val="left" w:pos="1340"/>
        </w:tabs>
        <w:ind w:firstLine="720"/>
      </w:pPr>
      <w:r w:rsidRPr="00C018C3">
        <w:t xml:space="preserve">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w:t>
      </w:r>
      <w:r w:rsidR="00713E2C" w:rsidRPr="00C018C3">
        <w:t xml:space="preserve">инженерно-технических </w:t>
      </w:r>
      <w:r w:rsidRPr="00C018C3">
        <w:t>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14:paraId="25E236B2" w14:textId="77777777" w:rsidR="00A70E85" w:rsidRPr="00C018C3" w:rsidRDefault="006961D7">
      <w:pPr>
        <w:pStyle w:val="12"/>
        <w:numPr>
          <w:ilvl w:val="0"/>
          <w:numId w:val="4"/>
        </w:numPr>
        <w:shd w:val="clear" w:color="auto" w:fill="auto"/>
        <w:tabs>
          <w:tab w:val="left" w:pos="1335"/>
        </w:tabs>
        <w:ind w:firstLine="720"/>
      </w:pPr>
      <w:r w:rsidRPr="00C018C3">
        <w:t xml:space="preserve">Стоимость материальных ресурсов </w:t>
      </w:r>
      <w:r w:rsidRPr="00C018C3">
        <w:rPr>
          <w:color w:val="auto"/>
        </w:rPr>
        <w:t>и оборудования</w:t>
      </w:r>
      <w:r w:rsidRPr="00C018C3">
        <w:t>,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пунктами 13 - 22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14:paraId="725913B7" w14:textId="77777777" w:rsidR="00656559" w:rsidRPr="00C018C3" w:rsidRDefault="00656559">
      <w:pPr>
        <w:pStyle w:val="12"/>
        <w:shd w:val="clear" w:color="auto" w:fill="auto"/>
        <w:ind w:firstLine="560"/>
      </w:pPr>
      <w:r w:rsidRPr="00C018C3">
        <w:t xml:space="preserve">для оборудования, </w:t>
      </w:r>
      <w:r w:rsidR="00200631" w:rsidRPr="00C018C3">
        <w:t xml:space="preserve">включенного в сборники ФССЦ, </w:t>
      </w:r>
      <w:r w:rsidRPr="00C018C3">
        <w:t>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14:paraId="3167CBCD" w14:textId="77777777" w:rsidR="00A70E85" w:rsidRPr="00C018C3" w:rsidRDefault="006961D7">
      <w:pPr>
        <w:pStyle w:val="12"/>
        <w:shd w:val="clear" w:color="auto" w:fill="auto"/>
        <w:ind w:firstLine="560"/>
      </w:pPr>
      <w:r w:rsidRPr="00C018C3">
        <w:t>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Федерации по Общероссийскому классификатору видов экономической деятельности (ОКВЭД2) «Строительство», публикуемого Федеральной службой государственной статистики для соответствующего периода и субъекта Российской Федерации;</w:t>
      </w:r>
    </w:p>
    <w:p w14:paraId="513B6424" w14:textId="378CC80D" w:rsidR="00A70E85" w:rsidRPr="00C018C3" w:rsidRDefault="006961D7" w:rsidP="00713E2C">
      <w:pPr>
        <w:pStyle w:val="12"/>
        <w:shd w:val="clear" w:color="auto" w:fill="auto"/>
        <w:ind w:firstLine="720"/>
      </w:pPr>
      <w:r w:rsidRPr="00C018C3">
        <w:t>для материалов, изделий и конструкций, стоимость которых указана</w:t>
      </w:r>
      <w:r w:rsidR="00200631" w:rsidRPr="00C018C3">
        <w:t xml:space="preserve"> </w:t>
      </w:r>
      <w:r w:rsidRPr="00C018C3">
        <w:t>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14:paraId="6E7D91DE" w14:textId="57C70A56" w:rsidR="00A70E85" w:rsidRPr="00C018C3" w:rsidRDefault="006961D7">
      <w:pPr>
        <w:pStyle w:val="12"/>
        <w:shd w:val="clear" w:color="auto" w:fill="auto"/>
        <w:ind w:firstLine="720"/>
      </w:pPr>
      <w:r w:rsidRPr="00C018C3">
        <w:t xml:space="preserve">В случае, если оборудование (часть оборудования) </w:t>
      </w:r>
      <w:r w:rsidR="0030439A" w:rsidRPr="00C018C3">
        <w:t xml:space="preserve">приобретено </w:t>
      </w:r>
      <w:r w:rsidRPr="00C018C3">
        <w:t xml:space="preserve">(осуществлена закупка оборудования) или заключены договоры (контракты) купли-продажи (поставки) оборудования, то стоимость такого оборудования учитывается </w:t>
      </w:r>
      <w:r w:rsidRPr="00C018C3">
        <w:lastRenderedPageBreak/>
        <w:t xml:space="preserve">в сметной документации по цене его, </w:t>
      </w:r>
      <w:r w:rsidR="0030439A" w:rsidRPr="00C018C3">
        <w:t xml:space="preserve">его </w:t>
      </w:r>
      <w:r w:rsidRPr="00C018C3">
        <w:t>приобретения.</w:t>
      </w:r>
    </w:p>
    <w:p w14:paraId="6251D4DA" w14:textId="77777777" w:rsidR="0030439A" w:rsidRPr="00C018C3" w:rsidRDefault="0030439A" w:rsidP="0030439A">
      <w:pPr>
        <w:pStyle w:val="12"/>
        <w:ind w:firstLine="720"/>
      </w:pPr>
      <w:r w:rsidRPr="00C018C3">
        <w:t>В случае внесения изменений в сметную документацию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14:paraId="785F9BEA" w14:textId="77777777" w:rsidR="0030439A" w:rsidRPr="00C018C3" w:rsidRDefault="0030439A" w:rsidP="0030439A">
      <w:pPr>
        <w:pStyle w:val="12"/>
        <w:ind w:firstLine="720"/>
      </w:pPr>
      <w:r w:rsidRPr="00C018C3">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14:paraId="06ED4F5B" w14:textId="77777777" w:rsidR="0030439A" w:rsidRPr="00C018C3" w:rsidRDefault="0030439A" w:rsidP="0030439A">
      <w:pPr>
        <w:pStyle w:val="12"/>
        <w:ind w:firstLine="720"/>
      </w:pPr>
      <w:r w:rsidRPr="00C018C3">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При этом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строительной-монтажных работ для соответствующего вида строительства и (или) оборудования, действующий на дату пересчета сметной стоимости;</w:t>
      </w:r>
    </w:p>
    <w:p w14:paraId="590A0689" w14:textId="77777777" w:rsidR="0030439A" w:rsidRPr="00C018C3" w:rsidRDefault="0030439A" w:rsidP="0030439A">
      <w:pPr>
        <w:pStyle w:val="12"/>
        <w:ind w:firstLine="720"/>
      </w:pPr>
      <w:r w:rsidRPr="00C018C3">
        <w:t>стоимость работ и затрат, включенных в состав сводного сметного расчета на основании исполненных договоров, не пересчитывается;</w:t>
      </w:r>
    </w:p>
    <w:p w14:paraId="70A9A39D" w14:textId="77777777" w:rsidR="0030439A" w:rsidRPr="00C018C3" w:rsidRDefault="0030439A" w:rsidP="0030439A">
      <w:pPr>
        <w:pStyle w:val="12"/>
        <w:shd w:val="clear" w:color="auto" w:fill="auto"/>
        <w:ind w:firstLine="720"/>
      </w:pPr>
      <w:r w:rsidRPr="00C018C3">
        <w:lastRenderedPageBreak/>
        <w:t>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пунктами 13 – 22 Методики.</w:t>
      </w:r>
    </w:p>
    <w:p w14:paraId="36F6A2D1" w14:textId="77777777" w:rsidR="00A70E85" w:rsidRPr="00C018C3" w:rsidRDefault="006961D7">
      <w:pPr>
        <w:pStyle w:val="12"/>
        <w:numPr>
          <w:ilvl w:val="0"/>
          <w:numId w:val="4"/>
        </w:numPr>
        <w:shd w:val="clear" w:color="auto" w:fill="auto"/>
        <w:tabs>
          <w:tab w:val="left" w:pos="1340"/>
        </w:tabs>
        <w:ind w:firstLine="720"/>
      </w:pPr>
      <w:r w:rsidRPr="00C018C3">
        <w:t>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14:paraId="2ED0EB3E" w14:textId="77777777" w:rsidR="00A70E85" w:rsidRPr="00C018C3" w:rsidRDefault="006961D7">
      <w:pPr>
        <w:pStyle w:val="12"/>
        <w:numPr>
          <w:ilvl w:val="0"/>
          <w:numId w:val="4"/>
        </w:numPr>
        <w:shd w:val="clear" w:color="auto" w:fill="auto"/>
        <w:tabs>
          <w:tab w:val="left" w:pos="1335"/>
        </w:tabs>
        <w:ind w:firstLine="720"/>
        <w:sectPr w:rsidR="00A70E85" w:rsidRPr="00C018C3">
          <w:headerReference w:type="default" r:id="rId8"/>
          <w:headerReference w:type="first" r:id="rId9"/>
          <w:footnotePr>
            <w:numRestart w:val="eachPage"/>
          </w:footnotePr>
          <w:pgSz w:w="11900" w:h="16840"/>
          <w:pgMar w:top="1090" w:right="931" w:bottom="1128" w:left="874" w:header="0" w:footer="3" w:gutter="0"/>
          <w:pgNumType w:start="1"/>
          <w:cols w:space="720"/>
          <w:noEndnote/>
          <w:titlePg/>
          <w:docGrid w:linePitch="360"/>
        </w:sectPr>
      </w:pPr>
      <w:r w:rsidRPr="00C018C3">
        <w:t>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 подготовленные в соответствии с Приложениями № 12 и 13</w:t>
      </w:r>
      <w:r w:rsidR="00DC6679" w:rsidRPr="00C018C3">
        <w:t xml:space="preserve"> к Методике</w:t>
      </w:r>
      <w:r w:rsidRPr="00C018C3">
        <w:t>.</w:t>
      </w:r>
    </w:p>
    <w:p w14:paraId="1FDD6FA9"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bookmarkStart w:id="11" w:name="_Toc43055097"/>
      <w:bookmarkStart w:id="12" w:name="_Toc43310296"/>
      <w:bookmarkStart w:id="13" w:name="_Toc12985129"/>
      <w:r w:rsidRPr="00C018C3">
        <w:rPr>
          <w:rFonts w:ascii="Times New Roman" w:eastAsia="Times New Roman" w:hAnsi="Times New Roman" w:cs="Times New Roman"/>
        </w:rPr>
        <w:lastRenderedPageBreak/>
        <w:t>Приложение № 1</w:t>
      </w:r>
      <w:bookmarkEnd w:id="11"/>
      <w:bookmarkEnd w:id="12"/>
    </w:p>
    <w:p w14:paraId="3AF2B4F1" w14:textId="77777777" w:rsidR="008C2EC6" w:rsidRDefault="00FA36ED" w:rsidP="008C2EC6">
      <w:pPr>
        <w:autoSpaceDE w:val="0"/>
        <w:autoSpaceDN w:val="0"/>
        <w:adjustRightInd w:val="0"/>
        <w:ind w:left="4536"/>
        <w:jc w:val="center"/>
        <w:rPr>
          <w:rFonts w:ascii="Times New Roman" w:eastAsia="Calibri" w:hAnsi="Times New Roman" w:cs="Times New Roman"/>
        </w:rPr>
      </w:pPr>
      <w:r w:rsidRPr="00C018C3">
        <w:rPr>
          <w:rFonts w:ascii="Times New Roman" w:eastAsia="Times New Roman" w:hAnsi="Times New Roman" w:cs="Times New Roman"/>
        </w:rPr>
        <w:t xml:space="preserve">к </w:t>
      </w:r>
      <w:r w:rsidRPr="00C018C3">
        <w:rPr>
          <w:rFonts w:ascii="Times New Roman" w:eastAsia="Calibri" w:hAnsi="Times New Roman" w:cs="Times New Roman"/>
        </w:rPr>
        <w:t xml:space="preserve">Методике </w:t>
      </w:r>
      <w:r w:rsidR="008C2EC6" w:rsidRPr="008C2EC6">
        <w:rPr>
          <w:rFonts w:ascii="Times New Roman" w:eastAsia="Calibri" w:hAnsi="Times New Roman" w:cs="Times New Roman"/>
        </w:rPr>
        <w:t>определения сметной стоимости строительства,</w:t>
      </w:r>
    </w:p>
    <w:p w14:paraId="1FF727BA" w14:textId="77777777" w:rsidR="008C2EC6" w:rsidRDefault="008C2EC6" w:rsidP="008C2EC6">
      <w:pPr>
        <w:autoSpaceDE w:val="0"/>
        <w:autoSpaceDN w:val="0"/>
        <w:adjustRightInd w:val="0"/>
        <w:ind w:left="4536"/>
        <w:jc w:val="center"/>
        <w:rPr>
          <w:rFonts w:ascii="Times New Roman" w:eastAsia="Calibri" w:hAnsi="Times New Roman" w:cs="Times New Roman"/>
        </w:rPr>
      </w:pPr>
      <w:r>
        <w:rPr>
          <w:rFonts w:ascii="Times New Roman" w:eastAsia="Calibri" w:hAnsi="Times New Roman" w:cs="Times New Roman"/>
        </w:rPr>
        <w:t xml:space="preserve"> </w:t>
      </w:r>
      <w:r w:rsidRPr="008C2EC6">
        <w:rPr>
          <w:rFonts w:ascii="Times New Roman" w:eastAsia="Calibri" w:hAnsi="Times New Roman" w:cs="Times New Roman"/>
        </w:rPr>
        <w:t>реконструкции, капитального ремонта, сноса объектов</w:t>
      </w:r>
      <w:r>
        <w:rPr>
          <w:rFonts w:ascii="Times New Roman" w:eastAsia="Calibri" w:hAnsi="Times New Roman" w:cs="Times New Roman"/>
        </w:rPr>
        <w:t xml:space="preserve"> </w:t>
      </w:r>
      <w:r w:rsidRPr="008C2EC6">
        <w:rPr>
          <w:rFonts w:ascii="Times New Roman" w:eastAsia="Calibri" w:hAnsi="Times New Roman" w:cs="Times New Roman"/>
        </w:rPr>
        <w:t>капитального</w:t>
      </w:r>
      <w:r>
        <w:rPr>
          <w:rFonts w:ascii="Times New Roman" w:eastAsia="Calibri" w:hAnsi="Times New Roman" w:cs="Times New Roman"/>
        </w:rPr>
        <w:t xml:space="preserve"> </w:t>
      </w:r>
    </w:p>
    <w:p w14:paraId="3AC94FF2" w14:textId="77777777" w:rsidR="008C2EC6" w:rsidRDefault="008C2EC6" w:rsidP="008C2EC6">
      <w:pPr>
        <w:autoSpaceDE w:val="0"/>
        <w:autoSpaceDN w:val="0"/>
        <w:adjustRightInd w:val="0"/>
        <w:ind w:left="4536"/>
        <w:jc w:val="center"/>
        <w:rPr>
          <w:rFonts w:ascii="Times New Roman" w:eastAsia="Calibri" w:hAnsi="Times New Roman" w:cs="Times New Roman"/>
        </w:rPr>
      </w:pPr>
      <w:r w:rsidRPr="008C2EC6">
        <w:rPr>
          <w:rFonts w:ascii="Times New Roman" w:eastAsia="Calibri" w:hAnsi="Times New Roman" w:cs="Times New Roman"/>
        </w:rPr>
        <w:t>строительства, работ по сохранению объектов</w:t>
      </w:r>
      <w:r>
        <w:rPr>
          <w:rFonts w:ascii="Times New Roman" w:eastAsia="Calibri" w:hAnsi="Times New Roman" w:cs="Times New Roman"/>
        </w:rPr>
        <w:t xml:space="preserve"> </w:t>
      </w:r>
      <w:r w:rsidRPr="008C2EC6">
        <w:rPr>
          <w:rFonts w:ascii="Times New Roman" w:eastAsia="Calibri" w:hAnsi="Times New Roman" w:cs="Times New Roman"/>
        </w:rPr>
        <w:t>культурного наследия</w:t>
      </w:r>
    </w:p>
    <w:p w14:paraId="02573CB8" w14:textId="725D2650" w:rsidR="008C2EC6" w:rsidRDefault="008C2EC6" w:rsidP="008C2EC6">
      <w:pPr>
        <w:autoSpaceDE w:val="0"/>
        <w:autoSpaceDN w:val="0"/>
        <w:adjustRightInd w:val="0"/>
        <w:ind w:left="4536"/>
        <w:jc w:val="center"/>
        <w:rPr>
          <w:rFonts w:ascii="Times New Roman" w:eastAsia="Calibri" w:hAnsi="Times New Roman" w:cs="Times New Roman"/>
        </w:rPr>
      </w:pPr>
      <w:r w:rsidRPr="008C2EC6">
        <w:rPr>
          <w:rFonts w:ascii="Times New Roman" w:eastAsia="Calibri" w:hAnsi="Times New Roman" w:cs="Times New Roman"/>
        </w:rPr>
        <w:t xml:space="preserve"> (памятников истории и культуры)</w:t>
      </w:r>
      <w:r>
        <w:rPr>
          <w:rFonts w:ascii="Times New Roman" w:eastAsia="Calibri" w:hAnsi="Times New Roman" w:cs="Times New Roman"/>
        </w:rPr>
        <w:t xml:space="preserve"> </w:t>
      </w:r>
      <w:r w:rsidRPr="008C2EC6">
        <w:rPr>
          <w:rFonts w:ascii="Times New Roman" w:eastAsia="Calibri" w:hAnsi="Times New Roman" w:cs="Times New Roman"/>
        </w:rPr>
        <w:t>народов</w:t>
      </w:r>
      <w:r>
        <w:rPr>
          <w:rFonts w:ascii="Times New Roman" w:eastAsia="Calibri" w:hAnsi="Times New Roman" w:cs="Times New Roman"/>
        </w:rPr>
        <w:t xml:space="preserve"> </w:t>
      </w:r>
      <w:r w:rsidRPr="008C2EC6">
        <w:rPr>
          <w:rFonts w:ascii="Times New Roman" w:eastAsia="Calibri" w:hAnsi="Times New Roman" w:cs="Times New Roman"/>
        </w:rPr>
        <w:t xml:space="preserve">Российской Федерации </w:t>
      </w:r>
    </w:p>
    <w:p w14:paraId="7A93BBFA" w14:textId="77777777" w:rsidR="008C2EC6" w:rsidRDefault="008C2EC6" w:rsidP="00FA36ED">
      <w:pPr>
        <w:autoSpaceDE w:val="0"/>
        <w:autoSpaceDN w:val="0"/>
        <w:adjustRightInd w:val="0"/>
        <w:ind w:left="4536"/>
        <w:jc w:val="center"/>
        <w:rPr>
          <w:rFonts w:ascii="Times New Roman" w:eastAsia="Times New Roman" w:hAnsi="Times New Roman" w:cs="Times New Roman"/>
        </w:rPr>
      </w:pPr>
      <w:r w:rsidRPr="008C2EC6">
        <w:rPr>
          <w:rFonts w:ascii="Times New Roman" w:eastAsia="Calibri" w:hAnsi="Times New Roman" w:cs="Times New Roman"/>
        </w:rPr>
        <w:t>на территории Российской Федерации</w:t>
      </w:r>
      <w:r w:rsidR="00FA36ED" w:rsidRPr="00C018C3">
        <w:rPr>
          <w:rFonts w:ascii="Times New Roman" w:eastAsia="Times New Roman" w:hAnsi="Times New Roman" w:cs="Times New Roman"/>
        </w:rPr>
        <w:t xml:space="preserve">, утвержденной приказом </w:t>
      </w:r>
    </w:p>
    <w:p w14:paraId="4C92D784" w14:textId="77777777" w:rsidR="008C2EC6" w:rsidRDefault="00FA36ED" w:rsidP="00FA36ED">
      <w:pPr>
        <w:autoSpaceDE w:val="0"/>
        <w:autoSpaceDN w:val="0"/>
        <w:adjustRightInd w:val="0"/>
        <w:ind w:left="4536"/>
        <w:jc w:val="center"/>
        <w:rPr>
          <w:rFonts w:ascii="Times New Roman" w:eastAsia="Times New Roman" w:hAnsi="Times New Roman" w:cs="Times New Roman"/>
        </w:rPr>
      </w:pPr>
      <w:r w:rsidRPr="00C018C3">
        <w:rPr>
          <w:rFonts w:ascii="Times New Roman" w:eastAsia="Times New Roman" w:hAnsi="Times New Roman" w:cs="Times New Roman"/>
        </w:rPr>
        <w:t xml:space="preserve">Министерства строительства и жилищно-коммунального хозяйства </w:t>
      </w:r>
    </w:p>
    <w:p w14:paraId="6DC890A5" w14:textId="2104B019" w:rsidR="00FA36ED" w:rsidRPr="008C2EC6" w:rsidRDefault="00FA36ED" w:rsidP="00FA36ED">
      <w:pPr>
        <w:autoSpaceDE w:val="0"/>
        <w:autoSpaceDN w:val="0"/>
        <w:adjustRightInd w:val="0"/>
        <w:ind w:left="4536"/>
        <w:jc w:val="center"/>
        <w:rPr>
          <w:rFonts w:ascii="Times New Roman" w:eastAsia="Times New Roman" w:hAnsi="Times New Roman" w:cs="Times New Roman"/>
        </w:rPr>
      </w:pPr>
      <w:r w:rsidRPr="00C018C3">
        <w:rPr>
          <w:rFonts w:ascii="Times New Roman" w:eastAsia="Times New Roman" w:hAnsi="Times New Roman" w:cs="Times New Roman"/>
        </w:rPr>
        <w:t xml:space="preserve">Российской Федерации </w:t>
      </w:r>
      <w:r w:rsidR="008C2EC6">
        <w:rPr>
          <w:rFonts w:ascii="Times New Roman" w:eastAsia="Times New Roman" w:hAnsi="Times New Roman" w:cs="Times New Roman"/>
        </w:rPr>
        <w:t>о</w:t>
      </w:r>
      <w:r w:rsidR="00864D1B">
        <w:rPr>
          <w:rFonts w:ascii="Times New Roman" w:eastAsia="Times New Roman" w:hAnsi="Times New Roman" w:cs="Times New Roman"/>
        </w:rPr>
        <w:t>т </w:t>
      </w:r>
      <w:r w:rsidR="008C2EC6">
        <w:rPr>
          <w:rFonts w:ascii="Times New Roman" w:eastAsia="Times New Roman" w:hAnsi="Times New Roman" w:cs="Times New Roman"/>
        </w:rPr>
        <w:t xml:space="preserve">4 августа </w:t>
      </w:r>
      <w:r w:rsidRPr="00C018C3">
        <w:rPr>
          <w:rFonts w:ascii="Times New Roman" w:eastAsia="Times New Roman" w:hAnsi="Times New Roman" w:cs="Times New Roman"/>
        </w:rPr>
        <w:t>202</w:t>
      </w:r>
      <w:r w:rsidR="008C2EC6">
        <w:rPr>
          <w:rFonts w:ascii="Times New Roman" w:eastAsia="Times New Roman" w:hAnsi="Times New Roman" w:cs="Times New Roman"/>
        </w:rPr>
        <w:t>0 г. № 421</w:t>
      </w:r>
      <w:r w:rsidR="008C2EC6" w:rsidRPr="008C2EC6">
        <w:rPr>
          <w:rFonts w:ascii="Times New Roman" w:eastAsia="Times New Roman" w:hAnsi="Times New Roman" w:cs="Times New Roman"/>
        </w:rPr>
        <w:t>/</w:t>
      </w:r>
      <w:r w:rsidR="008C2EC6">
        <w:rPr>
          <w:rFonts w:ascii="Times New Roman" w:eastAsia="Times New Roman" w:hAnsi="Times New Roman" w:cs="Times New Roman"/>
        </w:rPr>
        <w:t>пр</w:t>
      </w:r>
    </w:p>
    <w:p w14:paraId="46E9B6A7" w14:textId="77777777" w:rsidR="00FA36ED" w:rsidRPr="00C018C3" w:rsidRDefault="00FA36ED" w:rsidP="00FA36ED">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(рекомендуемый образец)</w:t>
      </w:r>
    </w:p>
    <w:p w14:paraId="0F110195" w14:textId="77777777" w:rsidR="00FA36ED" w:rsidRPr="00C018C3" w:rsidRDefault="00FA36ED" w:rsidP="00FA36ED">
      <w:pPr>
        <w:jc w:val="center"/>
        <w:rPr>
          <w:rFonts w:ascii="Times New Roman" w:eastAsia="Times New Roman" w:hAnsi="Times New Roman" w:cs="Times New Roman"/>
          <w:b/>
          <w:bCs/>
          <w:sz w:val="20"/>
          <w:szCs w:val="20"/>
        </w:rPr>
      </w:pPr>
    </w:p>
    <w:p w14:paraId="1A766D99" w14:textId="77777777" w:rsidR="00FA36ED" w:rsidRPr="00C018C3" w:rsidRDefault="00FA36ED" w:rsidP="00FA36ED">
      <w:pPr>
        <w:tabs>
          <w:tab w:val="left" w:pos="1134"/>
          <w:tab w:val="left" w:pos="1276"/>
        </w:tabs>
        <w:jc w:val="center"/>
        <w:rPr>
          <w:rFonts w:ascii="Times New Roman" w:eastAsia="Times New Roman" w:hAnsi="Times New Roman" w:cs="Times New Roman"/>
          <w:b/>
          <w:bCs/>
        </w:rPr>
      </w:pPr>
      <w:r w:rsidRPr="00C018C3">
        <w:rPr>
          <w:rFonts w:ascii="Times New Roman" w:eastAsia="Times New Roman" w:hAnsi="Times New Roman" w:cs="Times New Roman"/>
          <w:b/>
          <w:bCs/>
        </w:rPr>
        <w:t xml:space="preserve">Конъюнктурный анализ </w:t>
      </w: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FA36ED" w:rsidRPr="00C018C3" w14:paraId="4CB69C74" w14:textId="77777777" w:rsidTr="00FA36ED">
        <w:tc>
          <w:tcPr>
            <w:tcW w:w="10137" w:type="dxa"/>
            <w:tcBorders>
              <w:bottom w:val="single" w:sz="4" w:space="0" w:color="auto"/>
            </w:tcBorders>
          </w:tcPr>
          <w:p w14:paraId="4C575076" w14:textId="77777777" w:rsidR="00FA36ED" w:rsidRPr="00C018C3" w:rsidRDefault="00FA36ED" w:rsidP="00FA36ED">
            <w:pPr>
              <w:tabs>
                <w:tab w:val="left" w:pos="1134"/>
                <w:tab w:val="left" w:pos="1276"/>
              </w:tabs>
              <w:spacing w:after="80" w:line="276" w:lineRule="auto"/>
              <w:jc w:val="both"/>
              <w:rPr>
                <w:rFonts w:ascii="Times New Roman" w:hAnsi="Times New Roman" w:cs="Times New Roman"/>
                <w:sz w:val="24"/>
                <w:szCs w:val="24"/>
              </w:rPr>
            </w:pPr>
          </w:p>
        </w:tc>
      </w:tr>
      <w:tr w:rsidR="00FA36ED" w:rsidRPr="00C018C3" w14:paraId="61BBC285" w14:textId="77777777" w:rsidTr="00FA36ED">
        <w:tc>
          <w:tcPr>
            <w:tcW w:w="10137" w:type="dxa"/>
            <w:tcBorders>
              <w:top w:val="single" w:sz="4" w:space="0" w:color="auto"/>
            </w:tcBorders>
          </w:tcPr>
          <w:p w14:paraId="149CE2F6" w14:textId="77777777" w:rsidR="00FA36ED" w:rsidRPr="00C018C3" w:rsidRDefault="00FA36ED" w:rsidP="00FA36ED">
            <w:pPr>
              <w:tabs>
                <w:tab w:val="left" w:pos="1134"/>
                <w:tab w:val="left" w:pos="1276"/>
              </w:tabs>
              <w:spacing w:after="80" w:line="276" w:lineRule="auto"/>
              <w:jc w:val="center"/>
              <w:rPr>
                <w:rFonts w:ascii="Times New Roman" w:hAnsi="Times New Roman" w:cs="Times New Roman"/>
                <w:sz w:val="24"/>
                <w:szCs w:val="24"/>
              </w:rPr>
            </w:pPr>
            <w:r w:rsidRPr="00C018C3">
              <w:rPr>
                <w:rFonts w:ascii="Times New Roman" w:eastAsia="Times New Roman" w:hAnsi="Times New Roman" w:cs="Times New Roman"/>
                <w:i/>
                <w:sz w:val="16"/>
                <w:szCs w:val="16"/>
                <w:lang w:eastAsia="ru-RU"/>
              </w:rPr>
              <w:t>(наименование объекта строительства)</w:t>
            </w:r>
          </w:p>
        </w:tc>
      </w:tr>
    </w:tbl>
    <w:p w14:paraId="7B224945" w14:textId="77777777" w:rsidR="00FA36ED" w:rsidRPr="00C018C3" w:rsidRDefault="00FA36ED" w:rsidP="00FA36ED">
      <w:pPr>
        <w:tabs>
          <w:tab w:val="left" w:pos="1134"/>
          <w:tab w:val="left" w:pos="1276"/>
        </w:tabs>
        <w:spacing w:after="8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6"/>
        <w:gridCol w:w="648"/>
        <w:gridCol w:w="797"/>
        <w:gridCol w:w="981"/>
        <w:gridCol w:w="424"/>
        <w:gridCol w:w="841"/>
        <w:gridCol w:w="842"/>
        <w:gridCol w:w="841"/>
        <w:gridCol w:w="1400"/>
        <w:gridCol w:w="1121"/>
        <w:gridCol w:w="702"/>
        <w:gridCol w:w="563"/>
        <w:gridCol w:w="1689"/>
        <w:gridCol w:w="563"/>
        <w:gridCol w:w="563"/>
        <w:gridCol w:w="703"/>
        <w:gridCol w:w="842"/>
        <w:gridCol w:w="594"/>
      </w:tblGrid>
      <w:tr w:rsidR="00FA36ED" w:rsidRPr="00C018C3" w14:paraId="66715FF8" w14:textId="77777777" w:rsidTr="00FA36ED">
        <w:trPr>
          <w:cantSplit/>
          <w:trHeight w:val="3839"/>
        </w:trPr>
        <w:tc>
          <w:tcPr>
            <w:tcW w:w="448" w:type="dxa"/>
            <w:vAlign w:val="center"/>
          </w:tcPr>
          <w:p w14:paraId="6D61DDEA"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пп</w:t>
            </w:r>
          </w:p>
        </w:tc>
        <w:tc>
          <w:tcPr>
            <w:tcW w:w="653" w:type="dxa"/>
            <w:textDirection w:val="btLr"/>
            <w:vAlign w:val="center"/>
          </w:tcPr>
          <w:p w14:paraId="5E8B51F7"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строительного ресурса</w:t>
            </w:r>
          </w:p>
        </w:tc>
        <w:tc>
          <w:tcPr>
            <w:tcW w:w="805" w:type="dxa"/>
            <w:textDirection w:val="btLr"/>
            <w:vAlign w:val="center"/>
          </w:tcPr>
          <w:p w14:paraId="21D46998"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строительного ресурса, затрат</w:t>
            </w:r>
          </w:p>
        </w:tc>
        <w:tc>
          <w:tcPr>
            <w:tcW w:w="992" w:type="dxa"/>
            <w:textDirection w:val="btLr"/>
            <w:vAlign w:val="center"/>
          </w:tcPr>
          <w:p w14:paraId="6CE39F2B"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Полное наименование строительного ресурса, затрат в обосновывающем документе</w:t>
            </w:r>
          </w:p>
        </w:tc>
        <w:tc>
          <w:tcPr>
            <w:tcW w:w="425" w:type="dxa"/>
            <w:textDirection w:val="btLr"/>
            <w:vAlign w:val="center"/>
          </w:tcPr>
          <w:p w14:paraId="735E223D"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Ед. изм.</w:t>
            </w:r>
          </w:p>
        </w:tc>
        <w:tc>
          <w:tcPr>
            <w:tcW w:w="850" w:type="dxa"/>
            <w:textDirection w:val="btLr"/>
            <w:vAlign w:val="center"/>
          </w:tcPr>
          <w:p w14:paraId="7D547478"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Ед. изм. строительного ресурса, затрат в обосновывающем документе</w:t>
            </w:r>
          </w:p>
        </w:tc>
        <w:tc>
          <w:tcPr>
            <w:tcW w:w="851" w:type="dxa"/>
            <w:textDirection w:val="btLr"/>
            <w:vAlign w:val="center"/>
          </w:tcPr>
          <w:p w14:paraId="2C05189B"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Текущая отпускная цена за ед. изм. в обосновывающем документе с НДС в руб.</w:t>
            </w:r>
          </w:p>
        </w:tc>
        <w:tc>
          <w:tcPr>
            <w:tcW w:w="850" w:type="dxa"/>
            <w:textDirection w:val="btLr"/>
            <w:vAlign w:val="center"/>
          </w:tcPr>
          <w:p w14:paraId="5A8DB345"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Текущая отпускная цена за ед. изм. без НДС в руб. в соответствии с графой 5</w:t>
            </w:r>
          </w:p>
        </w:tc>
        <w:tc>
          <w:tcPr>
            <w:tcW w:w="1418" w:type="dxa"/>
            <w:textDirection w:val="btLr"/>
            <w:vAlign w:val="center"/>
          </w:tcPr>
          <w:p w14:paraId="09234A6B"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Стоимость перевозки без НДС в руб. за ед. изм.</w:t>
            </w:r>
          </w:p>
        </w:tc>
        <w:tc>
          <w:tcPr>
            <w:tcW w:w="1134" w:type="dxa"/>
            <w:textDirection w:val="btLr"/>
            <w:vAlign w:val="center"/>
          </w:tcPr>
          <w:p w14:paraId="29EA910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bookmarkStart w:id="14" w:name="P921"/>
            <w:bookmarkEnd w:id="14"/>
            <w:r w:rsidRPr="00C018C3">
              <w:rPr>
                <w:rFonts w:ascii="Times New Roman" w:eastAsia="Times New Roman" w:hAnsi="Times New Roman" w:cs="Times New Roman"/>
                <w:sz w:val="18"/>
                <w:szCs w:val="18"/>
              </w:rPr>
              <w:t>Сметная цена без НДС в руб. за ед. изм.</w:t>
            </w:r>
          </w:p>
        </w:tc>
        <w:tc>
          <w:tcPr>
            <w:tcW w:w="708" w:type="dxa"/>
            <w:textDirection w:val="btLr"/>
            <w:vAlign w:val="center"/>
          </w:tcPr>
          <w:p w14:paraId="26C9E507"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Год</w:t>
            </w:r>
          </w:p>
        </w:tc>
        <w:tc>
          <w:tcPr>
            <w:tcW w:w="567" w:type="dxa"/>
            <w:textDirection w:val="btLr"/>
            <w:vAlign w:val="center"/>
          </w:tcPr>
          <w:p w14:paraId="2A63F537"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Квартал</w:t>
            </w:r>
          </w:p>
        </w:tc>
        <w:tc>
          <w:tcPr>
            <w:tcW w:w="1701" w:type="dxa"/>
            <w:textDirection w:val="btLr"/>
            <w:vAlign w:val="center"/>
          </w:tcPr>
          <w:p w14:paraId="57C3173F"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производителя/поставщика</w:t>
            </w:r>
          </w:p>
        </w:tc>
        <w:tc>
          <w:tcPr>
            <w:tcW w:w="567" w:type="dxa"/>
            <w:textDirection w:val="btLr"/>
            <w:vAlign w:val="center"/>
          </w:tcPr>
          <w:p w14:paraId="725FA4AD"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КПП организации</w:t>
            </w:r>
          </w:p>
        </w:tc>
        <w:tc>
          <w:tcPr>
            <w:tcW w:w="567" w:type="dxa"/>
            <w:textDirection w:val="btLr"/>
            <w:vAlign w:val="center"/>
          </w:tcPr>
          <w:p w14:paraId="5A3D640D"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ИНН организации</w:t>
            </w:r>
          </w:p>
        </w:tc>
        <w:tc>
          <w:tcPr>
            <w:tcW w:w="709" w:type="dxa"/>
            <w:textDirection w:val="btLr"/>
            <w:vAlign w:val="center"/>
          </w:tcPr>
          <w:p w14:paraId="0034337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Гиперссылка на веб-сайт производителя/поставщика</w:t>
            </w:r>
          </w:p>
        </w:tc>
        <w:tc>
          <w:tcPr>
            <w:tcW w:w="851" w:type="dxa"/>
            <w:textDirection w:val="btLr"/>
            <w:vAlign w:val="center"/>
          </w:tcPr>
          <w:p w14:paraId="6DA66564"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Населенный пункт расположения склада производителя/поставщика</w:t>
            </w:r>
          </w:p>
        </w:tc>
        <w:tc>
          <w:tcPr>
            <w:tcW w:w="598" w:type="dxa"/>
            <w:textDirection w:val="btLr"/>
            <w:vAlign w:val="center"/>
          </w:tcPr>
          <w:p w14:paraId="238CAA6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Статус организации (производитель (1)/Поставщик (2)</w:t>
            </w:r>
          </w:p>
        </w:tc>
      </w:tr>
      <w:tr w:rsidR="00FA36ED" w:rsidRPr="00C018C3" w14:paraId="71778D33" w14:textId="77777777" w:rsidTr="00FA36ED">
        <w:trPr>
          <w:trHeight w:val="69"/>
        </w:trPr>
        <w:tc>
          <w:tcPr>
            <w:tcW w:w="448" w:type="dxa"/>
          </w:tcPr>
          <w:p w14:paraId="267B9C4A"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653" w:type="dxa"/>
          </w:tcPr>
          <w:p w14:paraId="6F278BA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805" w:type="dxa"/>
          </w:tcPr>
          <w:p w14:paraId="5B24D45D"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992" w:type="dxa"/>
          </w:tcPr>
          <w:p w14:paraId="2EF3E035"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425" w:type="dxa"/>
          </w:tcPr>
          <w:p w14:paraId="5CED24B9"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5</w:t>
            </w:r>
          </w:p>
        </w:tc>
        <w:tc>
          <w:tcPr>
            <w:tcW w:w="850" w:type="dxa"/>
          </w:tcPr>
          <w:p w14:paraId="10A6B46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6</w:t>
            </w:r>
          </w:p>
        </w:tc>
        <w:tc>
          <w:tcPr>
            <w:tcW w:w="851" w:type="dxa"/>
          </w:tcPr>
          <w:p w14:paraId="6662F202"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7</w:t>
            </w:r>
          </w:p>
        </w:tc>
        <w:tc>
          <w:tcPr>
            <w:tcW w:w="850" w:type="dxa"/>
          </w:tcPr>
          <w:p w14:paraId="7CEB31D5"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8</w:t>
            </w:r>
          </w:p>
        </w:tc>
        <w:tc>
          <w:tcPr>
            <w:tcW w:w="1418" w:type="dxa"/>
          </w:tcPr>
          <w:p w14:paraId="65E3A2ED"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9</w:t>
            </w:r>
          </w:p>
        </w:tc>
        <w:tc>
          <w:tcPr>
            <w:tcW w:w="1134" w:type="dxa"/>
          </w:tcPr>
          <w:p w14:paraId="68EE435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10</w:t>
            </w:r>
          </w:p>
        </w:tc>
        <w:tc>
          <w:tcPr>
            <w:tcW w:w="708" w:type="dxa"/>
          </w:tcPr>
          <w:p w14:paraId="1799B034"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11</w:t>
            </w:r>
          </w:p>
        </w:tc>
        <w:tc>
          <w:tcPr>
            <w:tcW w:w="567" w:type="dxa"/>
          </w:tcPr>
          <w:p w14:paraId="7E0987B0"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12</w:t>
            </w:r>
          </w:p>
        </w:tc>
        <w:tc>
          <w:tcPr>
            <w:tcW w:w="1701" w:type="dxa"/>
          </w:tcPr>
          <w:p w14:paraId="4EA7721C"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13</w:t>
            </w:r>
          </w:p>
        </w:tc>
        <w:tc>
          <w:tcPr>
            <w:tcW w:w="567" w:type="dxa"/>
          </w:tcPr>
          <w:p w14:paraId="08D169BA"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14</w:t>
            </w:r>
          </w:p>
        </w:tc>
        <w:tc>
          <w:tcPr>
            <w:tcW w:w="567" w:type="dxa"/>
          </w:tcPr>
          <w:p w14:paraId="64D1B7F8"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15</w:t>
            </w:r>
          </w:p>
        </w:tc>
        <w:tc>
          <w:tcPr>
            <w:tcW w:w="709" w:type="dxa"/>
          </w:tcPr>
          <w:p w14:paraId="5C8B9629"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16</w:t>
            </w:r>
          </w:p>
        </w:tc>
        <w:tc>
          <w:tcPr>
            <w:tcW w:w="851" w:type="dxa"/>
          </w:tcPr>
          <w:p w14:paraId="720C8067"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17</w:t>
            </w:r>
          </w:p>
        </w:tc>
        <w:tc>
          <w:tcPr>
            <w:tcW w:w="598" w:type="dxa"/>
          </w:tcPr>
          <w:p w14:paraId="64A6E3A1"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18</w:t>
            </w:r>
          </w:p>
        </w:tc>
      </w:tr>
      <w:tr w:rsidR="00FA36ED" w:rsidRPr="00C018C3" w14:paraId="24A8FFD5" w14:textId="77777777" w:rsidTr="00FA36ED">
        <w:tc>
          <w:tcPr>
            <w:tcW w:w="448" w:type="dxa"/>
            <w:vMerge w:val="restart"/>
          </w:tcPr>
          <w:p w14:paraId="1270C515"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653" w:type="dxa"/>
          </w:tcPr>
          <w:p w14:paraId="0B456B4F"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805" w:type="dxa"/>
          </w:tcPr>
          <w:p w14:paraId="01325D6A"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992" w:type="dxa"/>
          </w:tcPr>
          <w:p w14:paraId="04366954"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425" w:type="dxa"/>
          </w:tcPr>
          <w:p w14:paraId="36736960"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850" w:type="dxa"/>
          </w:tcPr>
          <w:p w14:paraId="049E4D25"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851" w:type="dxa"/>
          </w:tcPr>
          <w:p w14:paraId="480240AF"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850" w:type="dxa"/>
          </w:tcPr>
          <w:p w14:paraId="197854EA"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1418" w:type="dxa"/>
          </w:tcPr>
          <w:p w14:paraId="385E5898"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1134" w:type="dxa"/>
          </w:tcPr>
          <w:p w14:paraId="167992EB"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708" w:type="dxa"/>
          </w:tcPr>
          <w:p w14:paraId="5105F0BA"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567" w:type="dxa"/>
          </w:tcPr>
          <w:p w14:paraId="6BF0E19D"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1701" w:type="dxa"/>
          </w:tcPr>
          <w:p w14:paraId="130C4045"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Поставщик 1</w:t>
            </w:r>
          </w:p>
        </w:tc>
        <w:tc>
          <w:tcPr>
            <w:tcW w:w="567" w:type="dxa"/>
          </w:tcPr>
          <w:p w14:paraId="580A50D6"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567" w:type="dxa"/>
          </w:tcPr>
          <w:p w14:paraId="1ECBFD4F"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709" w:type="dxa"/>
          </w:tcPr>
          <w:p w14:paraId="12C171D4"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851" w:type="dxa"/>
          </w:tcPr>
          <w:p w14:paraId="22389959"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598" w:type="dxa"/>
          </w:tcPr>
          <w:p w14:paraId="705FC22C"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r>
      <w:tr w:rsidR="00FA36ED" w:rsidRPr="00C018C3" w14:paraId="10E03C97" w14:textId="77777777" w:rsidTr="00FA36ED">
        <w:tc>
          <w:tcPr>
            <w:tcW w:w="448" w:type="dxa"/>
            <w:vMerge/>
          </w:tcPr>
          <w:p w14:paraId="026B4CF3" w14:textId="77777777" w:rsidR="00FA36ED" w:rsidRPr="00C018C3" w:rsidRDefault="00FA36ED" w:rsidP="00FA36ED">
            <w:pPr>
              <w:contextualSpacing/>
              <w:rPr>
                <w:rFonts w:ascii="Times New Roman" w:eastAsia="Calibri" w:hAnsi="Times New Roman" w:cs="Times New Roman"/>
                <w:sz w:val="18"/>
                <w:szCs w:val="18"/>
              </w:rPr>
            </w:pPr>
          </w:p>
        </w:tc>
        <w:tc>
          <w:tcPr>
            <w:tcW w:w="653" w:type="dxa"/>
          </w:tcPr>
          <w:p w14:paraId="6973AD17" w14:textId="77777777" w:rsidR="00FA36ED" w:rsidRPr="00C018C3" w:rsidRDefault="00FA36ED" w:rsidP="00FA36ED">
            <w:pPr>
              <w:contextualSpacing/>
              <w:rPr>
                <w:rFonts w:ascii="Times New Roman" w:eastAsia="Calibri" w:hAnsi="Times New Roman" w:cs="Times New Roman"/>
                <w:sz w:val="18"/>
                <w:szCs w:val="18"/>
              </w:rPr>
            </w:pPr>
          </w:p>
        </w:tc>
        <w:tc>
          <w:tcPr>
            <w:tcW w:w="805" w:type="dxa"/>
          </w:tcPr>
          <w:p w14:paraId="15C428A5" w14:textId="77777777" w:rsidR="00FA36ED" w:rsidRPr="00C018C3" w:rsidRDefault="00FA36ED" w:rsidP="00FA36ED">
            <w:pPr>
              <w:contextualSpacing/>
              <w:rPr>
                <w:rFonts w:ascii="Times New Roman" w:eastAsia="Calibri" w:hAnsi="Times New Roman" w:cs="Times New Roman"/>
                <w:sz w:val="18"/>
                <w:szCs w:val="18"/>
              </w:rPr>
            </w:pPr>
          </w:p>
        </w:tc>
        <w:tc>
          <w:tcPr>
            <w:tcW w:w="992" w:type="dxa"/>
          </w:tcPr>
          <w:p w14:paraId="215811E4" w14:textId="77777777" w:rsidR="00FA36ED" w:rsidRPr="00C018C3" w:rsidRDefault="00FA36ED" w:rsidP="00FA36ED">
            <w:pPr>
              <w:contextualSpacing/>
              <w:rPr>
                <w:rFonts w:ascii="Times New Roman" w:eastAsia="Calibri" w:hAnsi="Times New Roman" w:cs="Times New Roman"/>
                <w:sz w:val="18"/>
                <w:szCs w:val="18"/>
              </w:rPr>
            </w:pPr>
          </w:p>
        </w:tc>
        <w:tc>
          <w:tcPr>
            <w:tcW w:w="425" w:type="dxa"/>
          </w:tcPr>
          <w:p w14:paraId="4AB32A66" w14:textId="77777777" w:rsidR="00FA36ED" w:rsidRPr="00C018C3" w:rsidRDefault="00FA36ED" w:rsidP="00FA36ED">
            <w:pPr>
              <w:contextualSpacing/>
              <w:rPr>
                <w:rFonts w:ascii="Times New Roman" w:eastAsia="Calibri" w:hAnsi="Times New Roman" w:cs="Times New Roman"/>
                <w:sz w:val="18"/>
                <w:szCs w:val="18"/>
              </w:rPr>
            </w:pPr>
          </w:p>
        </w:tc>
        <w:tc>
          <w:tcPr>
            <w:tcW w:w="850" w:type="dxa"/>
          </w:tcPr>
          <w:p w14:paraId="566E6B56" w14:textId="77777777" w:rsidR="00FA36ED" w:rsidRPr="00C018C3" w:rsidRDefault="00FA36ED" w:rsidP="00FA36ED">
            <w:pPr>
              <w:contextualSpacing/>
              <w:rPr>
                <w:rFonts w:ascii="Times New Roman" w:eastAsia="Calibri" w:hAnsi="Times New Roman" w:cs="Times New Roman"/>
                <w:sz w:val="18"/>
                <w:szCs w:val="18"/>
              </w:rPr>
            </w:pPr>
          </w:p>
        </w:tc>
        <w:tc>
          <w:tcPr>
            <w:tcW w:w="851" w:type="dxa"/>
          </w:tcPr>
          <w:p w14:paraId="6518ABBD" w14:textId="77777777" w:rsidR="00FA36ED" w:rsidRPr="00C018C3" w:rsidRDefault="00FA36ED" w:rsidP="00FA36ED">
            <w:pPr>
              <w:contextualSpacing/>
              <w:rPr>
                <w:rFonts w:ascii="Times New Roman" w:eastAsia="Calibri" w:hAnsi="Times New Roman" w:cs="Times New Roman"/>
                <w:sz w:val="18"/>
                <w:szCs w:val="18"/>
              </w:rPr>
            </w:pPr>
          </w:p>
        </w:tc>
        <w:tc>
          <w:tcPr>
            <w:tcW w:w="850" w:type="dxa"/>
          </w:tcPr>
          <w:p w14:paraId="7E816845" w14:textId="77777777" w:rsidR="00FA36ED" w:rsidRPr="00C018C3" w:rsidRDefault="00FA36ED" w:rsidP="00FA36ED">
            <w:pPr>
              <w:contextualSpacing/>
              <w:rPr>
                <w:rFonts w:ascii="Times New Roman" w:eastAsia="Calibri" w:hAnsi="Times New Roman" w:cs="Times New Roman"/>
                <w:sz w:val="18"/>
                <w:szCs w:val="18"/>
              </w:rPr>
            </w:pPr>
          </w:p>
        </w:tc>
        <w:tc>
          <w:tcPr>
            <w:tcW w:w="1418" w:type="dxa"/>
          </w:tcPr>
          <w:p w14:paraId="458A0D83"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1134" w:type="dxa"/>
          </w:tcPr>
          <w:p w14:paraId="5C352A89"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708" w:type="dxa"/>
          </w:tcPr>
          <w:p w14:paraId="7EADC2B3" w14:textId="77777777" w:rsidR="00FA36ED" w:rsidRPr="00C018C3" w:rsidRDefault="00FA36ED" w:rsidP="00FA36ED">
            <w:pPr>
              <w:contextualSpacing/>
              <w:rPr>
                <w:rFonts w:ascii="Times New Roman" w:eastAsia="Calibri" w:hAnsi="Times New Roman" w:cs="Times New Roman"/>
                <w:sz w:val="18"/>
                <w:szCs w:val="18"/>
              </w:rPr>
            </w:pPr>
          </w:p>
        </w:tc>
        <w:tc>
          <w:tcPr>
            <w:tcW w:w="567" w:type="dxa"/>
          </w:tcPr>
          <w:p w14:paraId="6B1353AC" w14:textId="77777777" w:rsidR="00FA36ED" w:rsidRPr="00C018C3" w:rsidRDefault="00FA36ED" w:rsidP="00FA36ED">
            <w:pPr>
              <w:contextualSpacing/>
              <w:rPr>
                <w:rFonts w:ascii="Times New Roman" w:eastAsia="Calibri" w:hAnsi="Times New Roman" w:cs="Times New Roman"/>
                <w:sz w:val="18"/>
                <w:szCs w:val="18"/>
              </w:rPr>
            </w:pPr>
          </w:p>
        </w:tc>
        <w:tc>
          <w:tcPr>
            <w:tcW w:w="1701" w:type="dxa"/>
          </w:tcPr>
          <w:p w14:paraId="5F7DD70F"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Поставщик 2</w:t>
            </w:r>
          </w:p>
        </w:tc>
        <w:tc>
          <w:tcPr>
            <w:tcW w:w="567" w:type="dxa"/>
          </w:tcPr>
          <w:p w14:paraId="79B031BD"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567" w:type="dxa"/>
          </w:tcPr>
          <w:p w14:paraId="777110F3"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p>
        </w:tc>
        <w:tc>
          <w:tcPr>
            <w:tcW w:w="709" w:type="dxa"/>
          </w:tcPr>
          <w:p w14:paraId="47A42CB1" w14:textId="77777777" w:rsidR="00FA36ED" w:rsidRPr="00C018C3" w:rsidRDefault="00FA36ED" w:rsidP="00FA36ED">
            <w:pPr>
              <w:contextualSpacing/>
              <w:rPr>
                <w:rFonts w:ascii="Times New Roman" w:eastAsia="Calibri" w:hAnsi="Times New Roman" w:cs="Times New Roman"/>
                <w:sz w:val="18"/>
                <w:szCs w:val="18"/>
              </w:rPr>
            </w:pPr>
          </w:p>
        </w:tc>
        <w:tc>
          <w:tcPr>
            <w:tcW w:w="851" w:type="dxa"/>
          </w:tcPr>
          <w:p w14:paraId="00536A3B" w14:textId="77777777" w:rsidR="00FA36ED" w:rsidRPr="00C018C3" w:rsidRDefault="00FA36ED" w:rsidP="00FA36ED">
            <w:pPr>
              <w:contextualSpacing/>
              <w:rPr>
                <w:rFonts w:ascii="Times New Roman" w:eastAsia="Calibri" w:hAnsi="Times New Roman" w:cs="Times New Roman"/>
                <w:sz w:val="18"/>
                <w:szCs w:val="18"/>
              </w:rPr>
            </w:pPr>
          </w:p>
        </w:tc>
        <w:tc>
          <w:tcPr>
            <w:tcW w:w="598" w:type="dxa"/>
          </w:tcPr>
          <w:p w14:paraId="1B1F0A70" w14:textId="77777777" w:rsidR="00FA36ED" w:rsidRPr="00C018C3" w:rsidRDefault="00FA36ED" w:rsidP="00FA36ED">
            <w:pPr>
              <w:contextualSpacing/>
              <w:rPr>
                <w:rFonts w:ascii="Times New Roman" w:eastAsia="Calibri" w:hAnsi="Times New Roman" w:cs="Times New Roman"/>
                <w:sz w:val="18"/>
                <w:szCs w:val="18"/>
              </w:rPr>
            </w:pPr>
          </w:p>
        </w:tc>
      </w:tr>
      <w:tr w:rsidR="00FA36ED" w:rsidRPr="00C018C3" w14:paraId="1F37D43D" w14:textId="77777777" w:rsidTr="00FA36ED">
        <w:tc>
          <w:tcPr>
            <w:tcW w:w="448" w:type="dxa"/>
            <w:vMerge/>
          </w:tcPr>
          <w:p w14:paraId="05811CD0" w14:textId="77777777" w:rsidR="00FA36ED" w:rsidRPr="00C018C3" w:rsidRDefault="00FA36ED" w:rsidP="00FA36ED">
            <w:pPr>
              <w:contextualSpacing/>
              <w:rPr>
                <w:rFonts w:ascii="Times New Roman" w:eastAsia="Calibri" w:hAnsi="Times New Roman" w:cs="Times New Roman"/>
                <w:sz w:val="18"/>
                <w:szCs w:val="18"/>
              </w:rPr>
            </w:pPr>
          </w:p>
        </w:tc>
        <w:tc>
          <w:tcPr>
            <w:tcW w:w="653" w:type="dxa"/>
          </w:tcPr>
          <w:p w14:paraId="453B14A1" w14:textId="77777777" w:rsidR="00FA36ED" w:rsidRPr="00C018C3" w:rsidRDefault="00FA36ED" w:rsidP="00FA36ED">
            <w:pPr>
              <w:contextualSpacing/>
              <w:rPr>
                <w:rFonts w:ascii="Times New Roman" w:eastAsia="Calibri" w:hAnsi="Times New Roman" w:cs="Times New Roman"/>
                <w:sz w:val="18"/>
                <w:szCs w:val="18"/>
              </w:rPr>
            </w:pPr>
          </w:p>
        </w:tc>
        <w:tc>
          <w:tcPr>
            <w:tcW w:w="805" w:type="dxa"/>
          </w:tcPr>
          <w:p w14:paraId="06933FC1" w14:textId="77777777" w:rsidR="00FA36ED" w:rsidRPr="00C018C3" w:rsidRDefault="00FA36ED" w:rsidP="00FA36ED">
            <w:pPr>
              <w:contextualSpacing/>
              <w:rPr>
                <w:rFonts w:ascii="Times New Roman" w:eastAsia="Calibri" w:hAnsi="Times New Roman" w:cs="Times New Roman"/>
                <w:sz w:val="18"/>
                <w:szCs w:val="18"/>
              </w:rPr>
            </w:pPr>
          </w:p>
        </w:tc>
        <w:tc>
          <w:tcPr>
            <w:tcW w:w="992" w:type="dxa"/>
          </w:tcPr>
          <w:p w14:paraId="5A018BBB" w14:textId="77777777" w:rsidR="00FA36ED" w:rsidRPr="00C018C3" w:rsidRDefault="00FA36ED" w:rsidP="00FA36ED">
            <w:pPr>
              <w:contextualSpacing/>
              <w:rPr>
                <w:rFonts w:ascii="Times New Roman" w:eastAsia="Calibri" w:hAnsi="Times New Roman" w:cs="Times New Roman"/>
                <w:sz w:val="18"/>
                <w:szCs w:val="18"/>
              </w:rPr>
            </w:pPr>
          </w:p>
        </w:tc>
        <w:tc>
          <w:tcPr>
            <w:tcW w:w="425" w:type="dxa"/>
          </w:tcPr>
          <w:p w14:paraId="085A5CC1" w14:textId="77777777" w:rsidR="00FA36ED" w:rsidRPr="00C018C3" w:rsidRDefault="00FA36ED" w:rsidP="00FA36ED">
            <w:pPr>
              <w:contextualSpacing/>
              <w:rPr>
                <w:rFonts w:ascii="Times New Roman" w:eastAsia="Calibri" w:hAnsi="Times New Roman" w:cs="Times New Roman"/>
                <w:sz w:val="18"/>
                <w:szCs w:val="18"/>
              </w:rPr>
            </w:pPr>
          </w:p>
        </w:tc>
        <w:tc>
          <w:tcPr>
            <w:tcW w:w="850" w:type="dxa"/>
          </w:tcPr>
          <w:p w14:paraId="0DA50719" w14:textId="77777777" w:rsidR="00FA36ED" w:rsidRPr="00C018C3" w:rsidRDefault="00FA36ED" w:rsidP="00FA36ED">
            <w:pPr>
              <w:contextualSpacing/>
              <w:rPr>
                <w:rFonts w:ascii="Times New Roman" w:eastAsia="Calibri" w:hAnsi="Times New Roman" w:cs="Times New Roman"/>
                <w:sz w:val="18"/>
                <w:szCs w:val="18"/>
              </w:rPr>
            </w:pPr>
          </w:p>
        </w:tc>
        <w:tc>
          <w:tcPr>
            <w:tcW w:w="851" w:type="dxa"/>
          </w:tcPr>
          <w:p w14:paraId="0F0DF94A" w14:textId="77777777" w:rsidR="00FA36ED" w:rsidRPr="00C018C3" w:rsidRDefault="00FA36ED" w:rsidP="00FA36ED">
            <w:pPr>
              <w:contextualSpacing/>
              <w:rPr>
                <w:rFonts w:ascii="Times New Roman" w:eastAsia="Calibri" w:hAnsi="Times New Roman" w:cs="Times New Roman"/>
                <w:sz w:val="18"/>
                <w:szCs w:val="18"/>
              </w:rPr>
            </w:pPr>
          </w:p>
        </w:tc>
        <w:tc>
          <w:tcPr>
            <w:tcW w:w="850" w:type="dxa"/>
          </w:tcPr>
          <w:p w14:paraId="26214FFF" w14:textId="77777777" w:rsidR="00FA36ED" w:rsidRPr="00C018C3" w:rsidRDefault="00FA36ED" w:rsidP="00FA36ED">
            <w:pPr>
              <w:contextualSpacing/>
              <w:rPr>
                <w:rFonts w:ascii="Times New Roman" w:eastAsia="Calibri" w:hAnsi="Times New Roman" w:cs="Times New Roman"/>
                <w:sz w:val="18"/>
                <w:szCs w:val="18"/>
              </w:rPr>
            </w:pPr>
          </w:p>
        </w:tc>
        <w:tc>
          <w:tcPr>
            <w:tcW w:w="1418" w:type="dxa"/>
          </w:tcPr>
          <w:p w14:paraId="6706A162"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1134" w:type="dxa"/>
          </w:tcPr>
          <w:p w14:paraId="046A0BD7"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708" w:type="dxa"/>
          </w:tcPr>
          <w:p w14:paraId="7354E569" w14:textId="77777777" w:rsidR="00FA36ED" w:rsidRPr="00C018C3" w:rsidRDefault="00FA36ED" w:rsidP="00FA36ED">
            <w:pPr>
              <w:contextualSpacing/>
              <w:rPr>
                <w:rFonts w:ascii="Times New Roman" w:eastAsia="Calibri" w:hAnsi="Times New Roman" w:cs="Times New Roman"/>
                <w:sz w:val="18"/>
                <w:szCs w:val="18"/>
              </w:rPr>
            </w:pPr>
          </w:p>
        </w:tc>
        <w:tc>
          <w:tcPr>
            <w:tcW w:w="567" w:type="dxa"/>
          </w:tcPr>
          <w:p w14:paraId="1AF1D0BA" w14:textId="77777777" w:rsidR="00FA36ED" w:rsidRPr="00C018C3" w:rsidRDefault="00FA36ED" w:rsidP="00FA36ED">
            <w:pPr>
              <w:contextualSpacing/>
              <w:rPr>
                <w:rFonts w:ascii="Times New Roman" w:eastAsia="Calibri" w:hAnsi="Times New Roman" w:cs="Times New Roman"/>
                <w:sz w:val="18"/>
                <w:szCs w:val="18"/>
              </w:rPr>
            </w:pPr>
          </w:p>
        </w:tc>
        <w:tc>
          <w:tcPr>
            <w:tcW w:w="1701" w:type="dxa"/>
          </w:tcPr>
          <w:p w14:paraId="49E1327B" w14:textId="77777777" w:rsidR="00FA36ED" w:rsidRPr="00C018C3" w:rsidRDefault="00FA36ED" w:rsidP="00FA36ED">
            <w:pPr>
              <w:autoSpaceDE w:val="0"/>
              <w:autoSpaceDN w:val="0"/>
              <w:contextualSpacing/>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Поставщик 3</w:t>
            </w:r>
          </w:p>
        </w:tc>
        <w:tc>
          <w:tcPr>
            <w:tcW w:w="567" w:type="dxa"/>
          </w:tcPr>
          <w:p w14:paraId="5F5A7A63"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567" w:type="dxa"/>
          </w:tcPr>
          <w:p w14:paraId="2D1622C6" w14:textId="77777777" w:rsidR="00FA36ED" w:rsidRPr="00C018C3" w:rsidRDefault="00FA36ED" w:rsidP="00FA36ED">
            <w:pPr>
              <w:autoSpaceDE w:val="0"/>
              <w:autoSpaceDN w:val="0"/>
              <w:contextualSpacing/>
              <w:rPr>
                <w:rFonts w:ascii="Times New Roman" w:eastAsia="Times New Roman" w:hAnsi="Times New Roman" w:cs="Times New Roman"/>
                <w:sz w:val="18"/>
                <w:szCs w:val="18"/>
              </w:rPr>
            </w:pPr>
          </w:p>
        </w:tc>
        <w:tc>
          <w:tcPr>
            <w:tcW w:w="709" w:type="dxa"/>
          </w:tcPr>
          <w:p w14:paraId="4540D49B" w14:textId="77777777" w:rsidR="00FA36ED" w:rsidRPr="00C018C3" w:rsidRDefault="00FA36ED" w:rsidP="00FA36ED">
            <w:pPr>
              <w:contextualSpacing/>
              <w:rPr>
                <w:rFonts w:ascii="Times New Roman" w:eastAsia="Calibri" w:hAnsi="Times New Roman" w:cs="Times New Roman"/>
                <w:sz w:val="18"/>
                <w:szCs w:val="18"/>
              </w:rPr>
            </w:pPr>
          </w:p>
        </w:tc>
        <w:tc>
          <w:tcPr>
            <w:tcW w:w="851" w:type="dxa"/>
          </w:tcPr>
          <w:p w14:paraId="63290D82" w14:textId="77777777" w:rsidR="00FA36ED" w:rsidRPr="00C018C3" w:rsidRDefault="00FA36ED" w:rsidP="00FA36ED">
            <w:pPr>
              <w:contextualSpacing/>
              <w:rPr>
                <w:rFonts w:ascii="Times New Roman" w:eastAsia="Calibri" w:hAnsi="Times New Roman" w:cs="Times New Roman"/>
                <w:sz w:val="18"/>
                <w:szCs w:val="18"/>
              </w:rPr>
            </w:pPr>
          </w:p>
        </w:tc>
        <w:tc>
          <w:tcPr>
            <w:tcW w:w="598" w:type="dxa"/>
          </w:tcPr>
          <w:p w14:paraId="38F80DD7" w14:textId="77777777" w:rsidR="00FA36ED" w:rsidRPr="00C018C3" w:rsidRDefault="00FA36ED" w:rsidP="00FA36ED">
            <w:pPr>
              <w:contextualSpacing/>
              <w:rPr>
                <w:rFonts w:ascii="Times New Roman" w:eastAsia="Calibri" w:hAnsi="Times New Roman" w:cs="Times New Roman"/>
                <w:sz w:val="18"/>
                <w:szCs w:val="18"/>
              </w:rPr>
            </w:pPr>
          </w:p>
        </w:tc>
      </w:tr>
    </w:tbl>
    <w:p w14:paraId="3BD5E78D" w14:textId="77777777" w:rsidR="00FA36ED" w:rsidRPr="00C018C3" w:rsidRDefault="00FA36ED" w:rsidP="00FA36ED">
      <w:pPr>
        <w:tabs>
          <w:tab w:val="left" w:pos="1134"/>
          <w:tab w:val="left" w:pos="1276"/>
        </w:tabs>
        <w:spacing w:after="80"/>
        <w:jc w:val="both"/>
        <w:rPr>
          <w:rFonts w:ascii="Times New Roman" w:hAnsi="Times New Roman" w:cs="Times New Roman"/>
          <w:sz w:val="20"/>
          <w:szCs w:val="20"/>
        </w:rPr>
      </w:pPr>
    </w:p>
    <w:p w14:paraId="1820D954" w14:textId="77777777" w:rsidR="00FA36ED" w:rsidRPr="00C018C3" w:rsidRDefault="00FA36ED" w:rsidP="00FA36ED">
      <w:pPr>
        <w:tabs>
          <w:tab w:val="left" w:pos="1134"/>
          <w:tab w:val="left" w:pos="1276"/>
        </w:tabs>
        <w:spacing w:after="80"/>
        <w:jc w:val="both"/>
        <w:rPr>
          <w:rFonts w:ascii="Times New Roman" w:hAnsi="Times New Roman" w:cs="Times New Roman"/>
          <w:sz w:val="20"/>
          <w:szCs w:val="20"/>
        </w:rPr>
      </w:pPr>
    </w:p>
    <w:p w14:paraId="3F3E1B78" w14:textId="77777777" w:rsidR="00FA36ED" w:rsidRPr="00C018C3" w:rsidRDefault="00FA36ED" w:rsidP="00FA36ED">
      <w:pPr>
        <w:tabs>
          <w:tab w:val="left" w:pos="1134"/>
          <w:tab w:val="left" w:pos="1276"/>
        </w:tabs>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Составил_________________________________________________________________</w:t>
      </w:r>
    </w:p>
    <w:p w14:paraId="4CB0AE06" w14:textId="77777777" w:rsidR="00FA36ED" w:rsidRPr="00C018C3" w:rsidRDefault="00FA36ED" w:rsidP="00FA36ED">
      <w:pPr>
        <w:tabs>
          <w:tab w:val="left" w:pos="1134"/>
          <w:tab w:val="left" w:pos="1276"/>
        </w:tabs>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[должность, подпись (инициалы, фамилия)]</w:t>
      </w:r>
    </w:p>
    <w:p w14:paraId="3110F772" w14:textId="77777777" w:rsidR="00FA36ED" w:rsidRPr="00C018C3" w:rsidRDefault="00FA36ED" w:rsidP="00FA36ED">
      <w:pPr>
        <w:tabs>
          <w:tab w:val="left" w:pos="1134"/>
          <w:tab w:val="left" w:pos="1276"/>
        </w:tabs>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Проверил_________________________________________________________________</w:t>
      </w:r>
    </w:p>
    <w:p w14:paraId="72F18D07" w14:textId="77777777" w:rsidR="00FA36ED" w:rsidRPr="00C018C3" w:rsidRDefault="00FA36ED" w:rsidP="00FA36ED">
      <w:pPr>
        <w:tabs>
          <w:tab w:val="left" w:pos="1134"/>
          <w:tab w:val="left" w:pos="1276"/>
        </w:tabs>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[должность, подпись (инициалы, фамилия)]</w:t>
      </w:r>
    </w:p>
    <w:p w14:paraId="37BC43B9" w14:textId="77777777" w:rsidR="00FA36ED" w:rsidRPr="00C018C3" w:rsidRDefault="00FA36ED" w:rsidP="00FA36ED">
      <w:pPr>
        <w:tabs>
          <w:tab w:val="left" w:pos="1134"/>
          <w:tab w:val="left" w:pos="1276"/>
        </w:tabs>
        <w:jc w:val="both"/>
        <w:rPr>
          <w:rFonts w:ascii="Times New Roman" w:hAnsi="Times New Roman" w:cs="Times New Roman"/>
          <w:sz w:val="20"/>
          <w:szCs w:val="20"/>
        </w:rPr>
      </w:pPr>
      <w:r w:rsidRPr="00C018C3">
        <w:rPr>
          <w:rFonts w:ascii="Times New Roman" w:hAnsi="Times New Roman" w:cs="Times New Roman"/>
          <w:sz w:val="20"/>
          <w:szCs w:val="20"/>
        </w:rPr>
        <w:t>Примечание.</w:t>
      </w:r>
    </w:p>
    <w:p w14:paraId="4C7EE58D" w14:textId="7C3F50FC" w:rsidR="00FA36ED" w:rsidRPr="00C018C3" w:rsidRDefault="00FA36ED" w:rsidP="00FA36ED">
      <w:pPr>
        <w:pStyle w:val="af3"/>
        <w:widowControl/>
        <w:numPr>
          <w:ilvl w:val="0"/>
          <w:numId w:val="149"/>
        </w:numPr>
        <w:tabs>
          <w:tab w:val="left" w:pos="1134"/>
          <w:tab w:val="left" w:pos="1276"/>
        </w:tabs>
        <w:jc w:val="both"/>
        <w:rPr>
          <w:rFonts w:ascii="Times New Roman" w:hAnsi="Times New Roman" w:cs="Times New Roman"/>
          <w:sz w:val="20"/>
          <w:szCs w:val="20"/>
        </w:rPr>
      </w:pPr>
      <w:r w:rsidRPr="00C018C3">
        <w:rPr>
          <w:rFonts w:ascii="Times New Roman" w:hAnsi="Times New Roman" w:cs="Times New Roman"/>
          <w:sz w:val="20"/>
          <w:szCs w:val="20"/>
        </w:rPr>
        <w:t xml:space="preserve">Код (при наличии) указывается для позиций </w:t>
      </w:r>
      <w:r w:rsidR="00822BD9" w:rsidRPr="00C018C3">
        <w:rPr>
          <w:rFonts w:ascii="Times New Roman" w:hAnsi="Times New Roman" w:cs="Times New Roman"/>
          <w:sz w:val="20"/>
          <w:szCs w:val="20"/>
        </w:rPr>
        <w:t xml:space="preserve"> материальных ресурсов </w:t>
      </w:r>
      <w:r w:rsidRPr="00C018C3">
        <w:rPr>
          <w:rFonts w:ascii="Times New Roman" w:hAnsi="Times New Roman" w:cs="Times New Roman"/>
          <w:sz w:val="20"/>
          <w:szCs w:val="20"/>
        </w:rPr>
        <w:t>и оборудования в соответствии с классификатором материальных ресурсов.</w:t>
      </w:r>
    </w:p>
    <w:p w14:paraId="3B3927CB" w14:textId="77777777" w:rsidR="00FA36ED" w:rsidRPr="00C018C3" w:rsidRDefault="00FA36ED" w:rsidP="00FA36ED">
      <w:pPr>
        <w:pStyle w:val="af3"/>
        <w:widowControl/>
        <w:numPr>
          <w:ilvl w:val="0"/>
          <w:numId w:val="149"/>
        </w:numPr>
        <w:tabs>
          <w:tab w:val="left" w:pos="1134"/>
          <w:tab w:val="left" w:pos="1276"/>
        </w:tabs>
        <w:jc w:val="both"/>
        <w:rPr>
          <w:rFonts w:ascii="Times New Roman" w:hAnsi="Times New Roman" w:cs="Times New Roman"/>
          <w:sz w:val="20"/>
          <w:szCs w:val="20"/>
        </w:rPr>
      </w:pPr>
      <w:r w:rsidRPr="00C018C3">
        <w:rPr>
          <w:rFonts w:ascii="Times New Roman" w:hAnsi="Times New Roman" w:cs="Times New Roman"/>
          <w:sz w:val="20"/>
          <w:szCs w:val="20"/>
        </w:rPr>
        <w:t>Анализу подлежат сопоставимые элементы стоимости материальных ресурсов (отпускные цены, сметные с учетом транспортных затрат), затрат.</w:t>
      </w:r>
    </w:p>
    <w:p w14:paraId="1AB85ADC" w14:textId="77777777" w:rsidR="00FA36ED" w:rsidRPr="00C018C3" w:rsidRDefault="00FA36ED" w:rsidP="00FA36ED">
      <w:pPr>
        <w:pStyle w:val="af3"/>
        <w:widowControl/>
        <w:numPr>
          <w:ilvl w:val="0"/>
          <w:numId w:val="149"/>
        </w:numPr>
        <w:spacing w:line="276" w:lineRule="auto"/>
        <w:ind w:left="714" w:hanging="357"/>
        <w:rPr>
          <w:rFonts w:ascii="Times New Roman" w:hAnsi="Times New Roman" w:cs="Times New Roman"/>
          <w:sz w:val="20"/>
          <w:szCs w:val="20"/>
        </w:rPr>
      </w:pPr>
      <w:r w:rsidRPr="00C018C3">
        <w:rPr>
          <w:rFonts w:ascii="Times New Roman" w:hAnsi="Times New Roman" w:cs="Times New Roman"/>
          <w:sz w:val="20"/>
          <w:szCs w:val="20"/>
        </w:rPr>
        <w:t>В случае если текущая отпускная цена за ед. изм. в обосновывающем документе указана с учетом доставки до приобъектного склада, то графа 9 не заполняется, а в графе 10 указывается значение, приведенное в графе 8.</w:t>
      </w:r>
    </w:p>
    <w:p w14:paraId="2D8261AC" w14:textId="77777777" w:rsidR="00FA36ED" w:rsidRPr="00C018C3" w:rsidRDefault="00FA36ED" w:rsidP="00FA36ED">
      <w:pPr>
        <w:pStyle w:val="af3"/>
        <w:tabs>
          <w:tab w:val="left" w:pos="1134"/>
          <w:tab w:val="left" w:pos="1276"/>
        </w:tabs>
        <w:jc w:val="both"/>
        <w:rPr>
          <w:rFonts w:ascii="Times New Roman" w:hAnsi="Times New Roman" w:cs="Times New Roman"/>
          <w:sz w:val="20"/>
          <w:szCs w:val="20"/>
        </w:rPr>
      </w:pPr>
    </w:p>
    <w:p w14:paraId="7DE9BC5A" w14:textId="77777777" w:rsidR="00FA36ED" w:rsidRPr="00C018C3" w:rsidRDefault="00FA36ED" w:rsidP="00FA36ED">
      <w:pPr>
        <w:tabs>
          <w:tab w:val="left" w:pos="1134"/>
          <w:tab w:val="left" w:pos="1276"/>
        </w:tabs>
        <w:jc w:val="both"/>
        <w:rPr>
          <w:rFonts w:ascii="Times New Roman" w:hAnsi="Times New Roman" w:cs="Times New Roman"/>
          <w:sz w:val="20"/>
          <w:szCs w:val="20"/>
        </w:rPr>
      </w:pPr>
    </w:p>
    <w:p w14:paraId="0AEBC3BB" w14:textId="77777777" w:rsidR="00FA36ED" w:rsidRPr="00C018C3" w:rsidRDefault="00FA36ED" w:rsidP="00FA36ED">
      <w:pPr>
        <w:jc w:val="both"/>
        <w:rPr>
          <w:rFonts w:ascii="Times New Roman" w:hAnsi="Times New Roman" w:cs="Times New Roman"/>
        </w:rPr>
        <w:sectPr w:rsidR="00FA36ED" w:rsidRPr="00C018C3" w:rsidSect="00574056">
          <w:pgSz w:w="16838" w:h="11906" w:orient="landscape"/>
          <w:pgMar w:top="1038" w:right="1134" w:bottom="851" w:left="1134" w:header="603" w:footer="709" w:gutter="0"/>
          <w:cols w:space="708"/>
          <w:docGrid w:linePitch="360"/>
        </w:sectPr>
      </w:pPr>
    </w:p>
    <w:p w14:paraId="11C09A4E"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bookmarkStart w:id="15" w:name="_Toc12985131"/>
      <w:bookmarkStart w:id="16" w:name="_Toc43055098"/>
      <w:bookmarkStart w:id="17" w:name="_Toc43310297"/>
      <w:r w:rsidRPr="00C018C3">
        <w:rPr>
          <w:rFonts w:ascii="Times New Roman" w:eastAsia="Times New Roman" w:hAnsi="Times New Roman" w:cs="Times New Roman"/>
        </w:rPr>
        <w:lastRenderedPageBreak/>
        <w:t xml:space="preserve">Приложение № </w:t>
      </w:r>
      <w:bookmarkEnd w:id="15"/>
      <w:r w:rsidRPr="00C018C3">
        <w:rPr>
          <w:rFonts w:ascii="Times New Roman" w:eastAsia="Times New Roman" w:hAnsi="Times New Roman" w:cs="Times New Roman"/>
        </w:rPr>
        <w:t>2</w:t>
      </w:r>
      <w:bookmarkEnd w:id="16"/>
      <w:bookmarkEnd w:id="17"/>
    </w:p>
    <w:p w14:paraId="5524A65F"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к Методике определения сметной стоимости строительства,</w:t>
      </w:r>
    </w:p>
    <w:p w14:paraId="7A0F6519"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 реконструкции, капитального ремонта, сноса объектов капитального </w:t>
      </w:r>
    </w:p>
    <w:p w14:paraId="3BA66113"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строительства, работ по сохранению объектов культурного наследия</w:t>
      </w:r>
    </w:p>
    <w:p w14:paraId="78E6EC71"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 (памятников истории и культуры) народов Российской Федерации </w:t>
      </w:r>
    </w:p>
    <w:p w14:paraId="4E09A363"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на территории Российской Федерации, утвержденной приказом </w:t>
      </w:r>
    </w:p>
    <w:p w14:paraId="62CDDC03"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Министерства строительства и жилищно-коммунального хозяйства </w:t>
      </w:r>
    </w:p>
    <w:p w14:paraId="0E7E5122"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Российской Федерации от 4 августа 2020 г. № 421/пр</w:t>
      </w:r>
    </w:p>
    <w:p w14:paraId="45A6706B" w14:textId="1EFB4A5D" w:rsidR="00FA36ED" w:rsidRPr="00C018C3"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(рекомендуемый образец)</w:t>
      </w:r>
    </w:p>
    <w:p w14:paraId="5BC741DC" w14:textId="77777777" w:rsidR="00FA36ED" w:rsidRPr="00C018C3" w:rsidRDefault="00FA36ED" w:rsidP="006F4F7E">
      <w:pPr>
        <w:jc w:val="center"/>
        <w:rPr>
          <w:rFonts w:ascii="Times New Roman" w:eastAsia="Times New Roman" w:hAnsi="Times New Roman" w:cs="Times New Roman"/>
        </w:rPr>
      </w:pPr>
      <w:r w:rsidRPr="00C018C3">
        <w:rPr>
          <w:rFonts w:ascii="Times New Roman" w:eastAsia="Times New Roman" w:hAnsi="Times New Roman" w:cs="Times New Roman"/>
          <w:b/>
        </w:rPr>
        <w:t>Формы локального сметного расчета (сметы) для базисно-индексного метода</w:t>
      </w:r>
    </w:p>
    <w:p w14:paraId="063686E4" w14:textId="77777777" w:rsidR="00FA36ED" w:rsidRPr="00C018C3" w:rsidRDefault="00FA36ED" w:rsidP="006F4F7E">
      <w:pPr>
        <w:rPr>
          <w:rFonts w:ascii="Times New Roman" w:eastAsia="Times New Roman" w:hAnsi="Times New Roman" w:cs="Times New Roman"/>
          <w:sz w:val="8"/>
        </w:rPr>
      </w:pPr>
    </w:p>
    <w:p w14:paraId="74E196DE" w14:textId="77777777" w:rsidR="00FA36ED" w:rsidRPr="00C018C3" w:rsidRDefault="00FA36ED" w:rsidP="006F4F7E">
      <w:pPr>
        <w:jc w:val="center"/>
        <w:rPr>
          <w:rFonts w:ascii="Times New Roman" w:eastAsia="Times New Roman" w:hAnsi="Times New Roman" w:cs="Times New Roman"/>
        </w:rPr>
      </w:pPr>
      <w:r w:rsidRPr="00C018C3">
        <w:rPr>
          <w:rFonts w:ascii="Times New Roman" w:eastAsia="Times New Roman" w:hAnsi="Times New Roman" w:cs="Times New Roman"/>
        </w:rPr>
        <w:t>Форма локального сметного расчета (сметы) для базисно-индексного метода с применением индекса СМР</w:t>
      </w:r>
      <w:r w:rsidRPr="00C018C3">
        <w:rPr>
          <w:rStyle w:val="affa"/>
          <w:rFonts w:ascii="Times New Roman" w:eastAsia="Times New Roman" w:hAnsi="Times New Roman"/>
        </w:rPr>
        <w:footnoteReference w:id="1"/>
      </w:r>
    </w:p>
    <w:tbl>
      <w:tblPr>
        <w:tblW w:w="5000" w:type="pct"/>
        <w:tblLook w:val="04A0" w:firstRow="1" w:lastRow="0" w:firstColumn="1" w:lastColumn="0" w:noHBand="0" w:noVBand="1"/>
      </w:tblPr>
      <w:tblGrid>
        <w:gridCol w:w="924"/>
        <w:gridCol w:w="253"/>
        <w:gridCol w:w="849"/>
        <w:gridCol w:w="1635"/>
        <w:gridCol w:w="323"/>
        <w:gridCol w:w="245"/>
        <w:gridCol w:w="1436"/>
        <w:gridCol w:w="110"/>
        <w:gridCol w:w="236"/>
        <w:gridCol w:w="1229"/>
        <w:gridCol w:w="410"/>
        <w:gridCol w:w="911"/>
        <w:gridCol w:w="192"/>
        <w:gridCol w:w="73"/>
        <w:gridCol w:w="427"/>
        <w:gridCol w:w="216"/>
        <w:gridCol w:w="1532"/>
        <w:gridCol w:w="792"/>
        <w:gridCol w:w="216"/>
        <w:gridCol w:w="261"/>
        <w:gridCol w:w="279"/>
        <w:gridCol w:w="699"/>
        <w:gridCol w:w="216"/>
        <w:gridCol w:w="237"/>
        <w:gridCol w:w="265"/>
        <w:gridCol w:w="604"/>
      </w:tblGrid>
      <w:tr w:rsidR="00FA36ED" w:rsidRPr="00C018C3" w14:paraId="2FBCBB25" w14:textId="77777777" w:rsidTr="006F4F7E">
        <w:trPr>
          <w:trHeight w:val="255"/>
        </w:trPr>
        <w:tc>
          <w:tcPr>
            <w:tcW w:w="3985" w:type="dxa"/>
            <w:gridSpan w:val="5"/>
            <w:tcBorders>
              <w:top w:val="nil"/>
              <w:left w:val="nil"/>
              <w:bottom w:val="nil"/>
              <w:right w:val="nil"/>
            </w:tcBorders>
            <w:shd w:val="clear" w:color="auto" w:fill="auto"/>
            <w:noWrap/>
            <w:vAlign w:val="center"/>
            <w:hideMark/>
          </w:tcPr>
          <w:p w14:paraId="107B9EC7"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редакции сметных нормативов</w:t>
            </w:r>
          </w:p>
        </w:tc>
        <w:tc>
          <w:tcPr>
            <w:tcW w:w="3256" w:type="dxa"/>
            <w:gridSpan w:val="5"/>
            <w:tcBorders>
              <w:top w:val="nil"/>
              <w:left w:val="nil"/>
              <w:bottom w:val="single" w:sz="4" w:space="0" w:color="auto"/>
              <w:right w:val="nil"/>
            </w:tcBorders>
            <w:shd w:val="clear" w:color="auto" w:fill="auto"/>
            <w:noWrap/>
            <w:vAlign w:val="bottom"/>
            <w:hideMark/>
          </w:tcPr>
          <w:p w14:paraId="7186F595" w14:textId="77777777" w:rsidR="00FA36ED" w:rsidRPr="00C018C3" w:rsidRDefault="00FA36ED" w:rsidP="00FA36ED">
            <w:pPr>
              <w:rPr>
                <w:rFonts w:ascii="Times New Roman" w:eastAsia="Times New Roman" w:hAnsi="Times New Roman" w:cs="Times New Roman"/>
                <w:sz w:val="18"/>
                <w:szCs w:val="18"/>
              </w:rPr>
            </w:pPr>
          </w:p>
        </w:tc>
        <w:tc>
          <w:tcPr>
            <w:tcW w:w="1321" w:type="dxa"/>
            <w:gridSpan w:val="2"/>
            <w:tcBorders>
              <w:top w:val="nil"/>
              <w:left w:val="nil"/>
              <w:bottom w:val="single" w:sz="4" w:space="0" w:color="auto"/>
              <w:right w:val="nil"/>
            </w:tcBorders>
            <w:shd w:val="clear" w:color="auto" w:fill="auto"/>
            <w:noWrap/>
            <w:vAlign w:val="bottom"/>
            <w:hideMark/>
          </w:tcPr>
          <w:p w14:paraId="6188454B" w14:textId="77777777" w:rsidR="00FA36ED" w:rsidRPr="00C018C3" w:rsidRDefault="00FA36ED" w:rsidP="00FA36ED">
            <w:pPr>
              <w:rPr>
                <w:rFonts w:ascii="Times New Roman" w:eastAsia="Times New Roman" w:hAnsi="Times New Roman" w:cs="Times New Roman"/>
                <w:sz w:val="18"/>
                <w:szCs w:val="18"/>
              </w:rPr>
            </w:pPr>
          </w:p>
        </w:tc>
        <w:tc>
          <w:tcPr>
            <w:tcW w:w="908" w:type="dxa"/>
            <w:gridSpan w:val="4"/>
            <w:tcBorders>
              <w:top w:val="nil"/>
              <w:left w:val="nil"/>
              <w:bottom w:val="single" w:sz="4" w:space="0" w:color="auto"/>
              <w:right w:val="nil"/>
            </w:tcBorders>
            <w:shd w:val="clear" w:color="auto" w:fill="auto"/>
            <w:noWrap/>
            <w:vAlign w:val="bottom"/>
            <w:hideMark/>
          </w:tcPr>
          <w:p w14:paraId="43D74B4D" w14:textId="77777777" w:rsidR="00FA36ED" w:rsidRPr="00C018C3" w:rsidRDefault="00FA36ED" w:rsidP="00FA36ED">
            <w:pPr>
              <w:rPr>
                <w:rFonts w:ascii="Times New Roman" w:eastAsia="Times New Roman" w:hAnsi="Times New Roman" w:cs="Times New Roman"/>
                <w:sz w:val="18"/>
                <w:szCs w:val="18"/>
              </w:rPr>
            </w:pPr>
          </w:p>
        </w:tc>
        <w:tc>
          <w:tcPr>
            <w:tcW w:w="2324" w:type="dxa"/>
            <w:gridSpan w:val="2"/>
            <w:tcBorders>
              <w:top w:val="nil"/>
              <w:left w:val="nil"/>
              <w:bottom w:val="single" w:sz="4" w:space="0" w:color="auto"/>
              <w:right w:val="nil"/>
            </w:tcBorders>
            <w:shd w:val="clear" w:color="auto" w:fill="auto"/>
            <w:noWrap/>
            <w:vAlign w:val="bottom"/>
            <w:hideMark/>
          </w:tcPr>
          <w:p w14:paraId="3570A8E2" w14:textId="77777777" w:rsidR="00FA36ED" w:rsidRPr="00C018C3" w:rsidRDefault="00FA36ED" w:rsidP="00FA36ED">
            <w:pPr>
              <w:rPr>
                <w:rFonts w:ascii="Times New Roman" w:eastAsia="Times New Roman" w:hAnsi="Times New Roman" w:cs="Times New Roman"/>
                <w:sz w:val="18"/>
                <w:szCs w:val="18"/>
              </w:rPr>
            </w:pPr>
          </w:p>
        </w:tc>
        <w:tc>
          <w:tcPr>
            <w:tcW w:w="755" w:type="dxa"/>
            <w:gridSpan w:val="3"/>
            <w:tcBorders>
              <w:top w:val="nil"/>
              <w:left w:val="nil"/>
              <w:bottom w:val="single" w:sz="4" w:space="0" w:color="auto"/>
              <w:right w:val="nil"/>
            </w:tcBorders>
            <w:shd w:val="clear" w:color="auto" w:fill="auto"/>
            <w:hideMark/>
          </w:tcPr>
          <w:p w14:paraId="3E0BACC2" w14:textId="77777777" w:rsidR="00FA36ED" w:rsidRPr="00C018C3" w:rsidRDefault="00FA36ED" w:rsidP="00FA36ED">
            <w:pPr>
              <w:jc w:val="center"/>
              <w:rPr>
                <w:rFonts w:ascii="Times New Roman" w:eastAsia="Times New Roman" w:hAnsi="Times New Roman" w:cs="Times New Roman"/>
                <w:sz w:val="18"/>
                <w:szCs w:val="18"/>
              </w:rPr>
            </w:pPr>
          </w:p>
        </w:tc>
        <w:tc>
          <w:tcPr>
            <w:tcW w:w="699" w:type="dxa"/>
            <w:tcBorders>
              <w:top w:val="nil"/>
              <w:left w:val="nil"/>
              <w:bottom w:val="single" w:sz="4" w:space="0" w:color="auto"/>
              <w:right w:val="nil"/>
            </w:tcBorders>
            <w:shd w:val="clear" w:color="auto" w:fill="auto"/>
            <w:hideMark/>
          </w:tcPr>
          <w:p w14:paraId="60EF7354" w14:textId="77777777" w:rsidR="00FA36ED" w:rsidRPr="00C018C3" w:rsidRDefault="00FA36ED" w:rsidP="00FA36ED">
            <w:pPr>
              <w:jc w:val="center"/>
              <w:rPr>
                <w:rFonts w:ascii="Times New Roman" w:eastAsia="Times New Roman" w:hAnsi="Times New Roman" w:cs="Times New Roman"/>
                <w:sz w:val="18"/>
                <w:szCs w:val="18"/>
              </w:rPr>
            </w:pPr>
          </w:p>
        </w:tc>
        <w:tc>
          <w:tcPr>
            <w:tcW w:w="453" w:type="dxa"/>
            <w:gridSpan w:val="2"/>
            <w:tcBorders>
              <w:top w:val="nil"/>
              <w:left w:val="nil"/>
              <w:bottom w:val="single" w:sz="4" w:space="0" w:color="auto"/>
              <w:right w:val="nil"/>
            </w:tcBorders>
            <w:shd w:val="clear" w:color="auto" w:fill="auto"/>
            <w:hideMark/>
          </w:tcPr>
          <w:p w14:paraId="5D284A16" w14:textId="77777777" w:rsidR="00FA36ED" w:rsidRPr="00C018C3" w:rsidRDefault="00FA36ED" w:rsidP="00FA36ED">
            <w:pPr>
              <w:jc w:val="center"/>
              <w:rPr>
                <w:rFonts w:ascii="Times New Roman" w:eastAsia="Times New Roman" w:hAnsi="Times New Roman" w:cs="Times New Roman"/>
                <w:sz w:val="18"/>
                <w:szCs w:val="18"/>
              </w:rPr>
            </w:pPr>
          </w:p>
        </w:tc>
        <w:tc>
          <w:tcPr>
            <w:tcW w:w="265" w:type="dxa"/>
            <w:tcBorders>
              <w:top w:val="nil"/>
              <w:left w:val="nil"/>
              <w:bottom w:val="single" w:sz="4" w:space="0" w:color="auto"/>
              <w:right w:val="nil"/>
            </w:tcBorders>
            <w:shd w:val="clear" w:color="auto" w:fill="auto"/>
            <w:hideMark/>
          </w:tcPr>
          <w:p w14:paraId="6DAF0F66" w14:textId="77777777" w:rsidR="00FA36ED" w:rsidRPr="00C018C3" w:rsidRDefault="00FA36ED" w:rsidP="00FA36ED">
            <w:pPr>
              <w:jc w:val="center"/>
              <w:rPr>
                <w:rFonts w:ascii="Times New Roman" w:eastAsia="Times New Roman" w:hAnsi="Times New Roman" w:cs="Times New Roman"/>
                <w:sz w:val="18"/>
                <w:szCs w:val="18"/>
              </w:rPr>
            </w:pPr>
          </w:p>
        </w:tc>
        <w:tc>
          <w:tcPr>
            <w:tcW w:w="604" w:type="dxa"/>
            <w:tcBorders>
              <w:top w:val="nil"/>
              <w:left w:val="nil"/>
              <w:bottom w:val="single" w:sz="4" w:space="0" w:color="auto"/>
              <w:right w:val="nil"/>
            </w:tcBorders>
            <w:shd w:val="clear" w:color="auto" w:fill="auto"/>
            <w:hideMark/>
          </w:tcPr>
          <w:p w14:paraId="6FEE9AFC"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1D3B8FE" w14:textId="77777777" w:rsidTr="006F4F7E">
        <w:trPr>
          <w:trHeight w:val="255"/>
        </w:trPr>
        <w:tc>
          <w:tcPr>
            <w:tcW w:w="3985" w:type="dxa"/>
            <w:gridSpan w:val="5"/>
            <w:tcBorders>
              <w:top w:val="nil"/>
              <w:left w:val="nil"/>
              <w:bottom w:val="nil"/>
              <w:right w:val="nil"/>
            </w:tcBorders>
            <w:shd w:val="clear" w:color="auto" w:fill="auto"/>
            <w:noWrap/>
            <w:vAlign w:val="center"/>
            <w:hideMark/>
          </w:tcPr>
          <w:p w14:paraId="76644F2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программного продукта</w:t>
            </w:r>
          </w:p>
        </w:tc>
        <w:tc>
          <w:tcPr>
            <w:tcW w:w="3256" w:type="dxa"/>
            <w:gridSpan w:val="5"/>
            <w:tcBorders>
              <w:top w:val="single" w:sz="4" w:space="0" w:color="auto"/>
              <w:left w:val="nil"/>
              <w:bottom w:val="single" w:sz="4" w:space="0" w:color="auto"/>
              <w:right w:val="nil"/>
            </w:tcBorders>
            <w:shd w:val="clear" w:color="auto" w:fill="auto"/>
            <w:noWrap/>
            <w:vAlign w:val="bottom"/>
            <w:hideMark/>
          </w:tcPr>
          <w:p w14:paraId="013EA8A0" w14:textId="77777777" w:rsidR="00FA36ED" w:rsidRPr="00C018C3" w:rsidRDefault="00FA36ED" w:rsidP="00FA36ED">
            <w:pPr>
              <w:rPr>
                <w:rFonts w:ascii="Times New Roman" w:eastAsia="Times New Roman" w:hAnsi="Times New Roman" w:cs="Times New Roman"/>
                <w:sz w:val="18"/>
                <w:szCs w:val="18"/>
              </w:rPr>
            </w:pPr>
          </w:p>
        </w:tc>
        <w:tc>
          <w:tcPr>
            <w:tcW w:w="1321" w:type="dxa"/>
            <w:gridSpan w:val="2"/>
            <w:tcBorders>
              <w:top w:val="single" w:sz="4" w:space="0" w:color="auto"/>
              <w:left w:val="nil"/>
              <w:bottom w:val="single" w:sz="4" w:space="0" w:color="auto"/>
              <w:right w:val="nil"/>
            </w:tcBorders>
            <w:shd w:val="clear" w:color="auto" w:fill="auto"/>
            <w:noWrap/>
            <w:vAlign w:val="bottom"/>
            <w:hideMark/>
          </w:tcPr>
          <w:p w14:paraId="5BD7C0FD" w14:textId="77777777" w:rsidR="00FA36ED" w:rsidRPr="00C018C3" w:rsidRDefault="00FA36ED" w:rsidP="00FA36ED">
            <w:pPr>
              <w:rPr>
                <w:rFonts w:ascii="Times New Roman" w:eastAsia="Times New Roman" w:hAnsi="Times New Roman" w:cs="Times New Roman"/>
                <w:sz w:val="18"/>
                <w:szCs w:val="18"/>
              </w:rPr>
            </w:pPr>
          </w:p>
        </w:tc>
        <w:tc>
          <w:tcPr>
            <w:tcW w:w="908" w:type="dxa"/>
            <w:gridSpan w:val="4"/>
            <w:tcBorders>
              <w:top w:val="single" w:sz="4" w:space="0" w:color="auto"/>
              <w:left w:val="nil"/>
              <w:bottom w:val="single" w:sz="4" w:space="0" w:color="auto"/>
              <w:right w:val="nil"/>
            </w:tcBorders>
            <w:shd w:val="clear" w:color="auto" w:fill="auto"/>
            <w:noWrap/>
            <w:vAlign w:val="bottom"/>
            <w:hideMark/>
          </w:tcPr>
          <w:p w14:paraId="7F1392F5" w14:textId="77777777" w:rsidR="00FA36ED" w:rsidRPr="00C018C3" w:rsidRDefault="00FA36ED" w:rsidP="00FA36ED">
            <w:pPr>
              <w:rPr>
                <w:rFonts w:ascii="Times New Roman" w:eastAsia="Times New Roman" w:hAnsi="Times New Roman" w:cs="Times New Roman"/>
                <w:sz w:val="18"/>
                <w:szCs w:val="18"/>
              </w:rPr>
            </w:pPr>
          </w:p>
        </w:tc>
        <w:tc>
          <w:tcPr>
            <w:tcW w:w="2324" w:type="dxa"/>
            <w:gridSpan w:val="2"/>
            <w:tcBorders>
              <w:top w:val="single" w:sz="4" w:space="0" w:color="auto"/>
              <w:left w:val="nil"/>
              <w:bottom w:val="single" w:sz="4" w:space="0" w:color="auto"/>
              <w:right w:val="nil"/>
            </w:tcBorders>
            <w:shd w:val="clear" w:color="auto" w:fill="auto"/>
            <w:noWrap/>
            <w:vAlign w:val="bottom"/>
            <w:hideMark/>
          </w:tcPr>
          <w:p w14:paraId="2CF9BFA2" w14:textId="77777777" w:rsidR="00FA36ED" w:rsidRPr="00C018C3" w:rsidRDefault="00FA36ED" w:rsidP="00FA36ED">
            <w:pPr>
              <w:rPr>
                <w:rFonts w:ascii="Times New Roman" w:eastAsia="Times New Roman" w:hAnsi="Times New Roman" w:cs="Times New Roman"/>
                <w:sz w:val="18"/>
                <w:szCs w:val="18"/>
              </w:rPr>
            </w:pPr>
          </w:p>
        </w:tc>
        <w:tc>
          <w:tcPr>
            <w:tcW w:w="755" w:type="dxa"/>
            <w:gridSpan w:val="3"/>
            <w:tcBorders>
              <w:top w:val="single" w:sz="4" w:space="0" w:color="auto"/>
              <w:left w:val="nil"/>
              <w:bottom w:val="single" w:sz="4" w:space="0" w:color="auto"/>
              <w:right w:val="nil"/>
            </w:tcBorders>
            <w:shd w:val="clear" w:color="auto" w:fill="auto"/>
            <w:hideMark/>
          </w:tcPr>
          <w:p w14:paraId="043982CC" w14:textId="77777777" w:rsidR="00FA36ED" w:rsidRPr="00C018C3" w:rsidRDefault="00FA36ED" w:rsidP="00FA36ED">
            <w:pPr>
              <w:jc w:val="center"/>
              <w:rPr>
                <w:rFonts w:ascii="Times New Roman" w:eastAsia="Times New Roman" w:hAnsi="Times New Roman" w:cs="Times New Roman"/>
                <w:sz w:val="18"/>
                <w:szCs w:val="18"/>
              </w:rPr>
            </w:pPr>
          </w:p>
        </w:tc>
        <w:tc>
          <w:tcPr>
            <w:tcW w:w="699" w:type="dxa"/>
            <w:tcBorders>
              <w:top w:val="single" w:sz="4" w:space="0" w:color="auto"/>
              <w:left w:val="nil"/>
              <w:bottom w:val="single" w:sz="4" w:space="0" w:color="auto"/>
              <w:right w:val="nil"/>
            </w:tcBorders>
            <w:shd w:val="clear" w:color="auto" w:fill="auto"/>
            <w:hideMark/>
          </w:tcPr>
          <w:p w14:paraId="2D5B7087" w14:textId="77777777" w:rsidR="00FA36ED" w:rsidRPr="00C018C3" w:rsidRDefault="00FA36ED" w:rsidP="00FA36ED">
            <w:pPr>
              <w:jc w:val="center"/>
              <w:rPr>
                <w:rFonts w:ascii="Times New Roman" w:eastAsia="Times New Roman" w:hAnsi="Times New Roman" w:cs="Times New Roman"/>
                <w:sz w:val="18"/>
                <w:szCs w:val="18"/>
              </w:rPr>
            </w:pPr>
          </w:p>
        </w:tc>
        <w:tc>
          <w:tcPr>
            <w:tcW w:w="453" w:type="dxa"/>
            <w:gridSpan w:val="2"/>
            <w:tcBorders>
              <w:top w:val="single" w:sz="4" w:space="0" w:color="auto"/>
              <w:left w:val="nil"/>
              <w:bottom w:val="single" w:sz="4" w:space="0" w:color="auto"/>
              <w:right w:val="nil"/>
            </w:tcBorders>
            <w:shd w:val="clear" w:color="auto" w:fill="auto"/>
            <w:hideMark/>
          </w:tcPr>
          <w:p w14:paraId="27F8A929" w14:textId="77777777" w:rsidR="00FA36ED" w:rsidRPr="00C018C3" w:rsidRDefault="00FA36ED" w:rsidP="00FA36ED">
            <w:pPr>
              <w:jc w:val="center"/>
              <w:rPr>
                <w:rFonts w:ascii="Times New Roman" w:eastAsia="Times New Roman" w:hAnsi="Times New Roman" w:cs="Times New Roman"/>
                <w:sz w:val="18"/>
                <w:szCs w:val="18"/>
              </w:rPr>
            </w:pPr>
          </w:p>
        </w:tc>
        <w:tc>
          <w:tcPr>
            <w:tcW w:w="265" w:type="dxa"/>
            <w:tcBorders>
              <w:top w:val="single" w:sz="4" w:space="0" w:color="auto"/>
              <w:left w:val="nil"/>
              <w:bottom w:val="single" w:sz="4" w:space="0" w:color="auto"/>
              <w:right w:val="nil"/>
            </w:tcBorders>
            <w:shd w:val="clear" w:color="auto" w:fill="auto"/>
            <w:hideMark/>
          </w:tcPr>
          <w:p w14:paraId="097E53A1" w14:textId="77777777" w:rsidR="00FA36ED" w:rsidRPr="00C018C3" w:rsidRDefault="00FA36ED" w:rsidP="00FA36ED">
            <w:pPr>
              <w:jc w:val="center"/>
              <w:rPr>
                <w:rFonts w:ascii="Times New Roman" w:eastAsia="Times New Roman" w:hAnsi="Times New Roman" w:cs="Times New Roman"/>
                <w:sz w:val="18"/>
                <w:szCs w:val="18"/>
              </w:rPr>
            </w:pPr>
          </w:p>
        </w:tc>
        <w:tc>
          <w:tcPr>
            <w:tcW w:w="604" w:type="dxa"/>
            <w:tcBorders>
              <w:top w:val="single" w:sz="4" w:space="0" w:color="auto"/>
              <w:left w:val="nil"/>
              <w:bottom w:val="single" w:sz="4" w:space="0" w:color="auto"/>
              <w:right w:val="nil"/>
            </w:tcBorders>
            <w:shd w:val="clear" w:color="auto" w:fill="auto"/>
            <w:hideMark/>
          </w:tcPr>
          <w:p w14:paraId="4E5AF0C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F0F7EDA" w14:textId="77777777" w:rsidTr="006F4F7E">
        <w:trPr>
          <w:trHeight w:val="381"/>
        </w:trPr>
        <w:tc>
          <w:tcPr>
            <w:tcW w:w="14570" w:type="dxa"/>
            <w:gridSpan w:val="26"/>
            <w:tcBorders>
              <w:top w:val="nil"/>
              <w:left w:val="nil"/>
              <w:bottom w:val="single" w:sz="4" w:space="0" w:color="auto"/>
              <w:right w:val="nil"/>
            </w:tcBorders>
            <w:shd w:val="clear" w:color="auto" w:fill="auto"/>
            <w:noWrap/>
            <w:vAlign w:val="center"/>
            <w:hideMark/>
          </w:tcPr>
          <w:p w14:paraId="026CB2A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0C723B67" w14:textId="77777777" w:rsidTr="006F4F7E">
        <w:trPr>
          <w:trHeight w:val="255"/>
        </w:trPr>
        <w:tc>
          <w:tcPr>
            <w:tcW w:w="14570" w:type="dxa"/>
            <w:gridSpan w:val="26"/>
            <w:tcBorders>
              <w:top w:val="single" w:sz="4" w:space="0" w:color="auto"/>
              <w:left w:val="nil"/>
              <w:right w:val="nil"/>
            </w:tcBorders>
            <w:shd w:val="clear" w:color="auto" w:fill="auto"/>
            <w:noWrap/>
            <w:hideMark/>
          </w:tcPr>
          <w:p w14:paraId="3082292C"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стройки)</w:t>
            </w:r>
          </w:p>
        </w:tc>
      </w:tr>
      <w:tr w:rsidR="00FA36ED" w:rsidRPr="00C018C3" w14:paraId="43761B8F" w14:textId="77777777" w:rsidTr="006F4F7E">
        <w:trPr>
          <w:trHeight w:val="301"/>
        </w:trPr>
        <w:tc>
          <w:tcPr>
            <w:tcW w:w="14570" w:type="dxa"/>
            <w:gridSpan w:val="26"/>
            <w:tcBorders>
              <w:top w:val="nil"/>
              <w:left w:val="nil"/>
              <w:bottom w:val="single" w:sz="4" w:space="0" w:color="auto"/>
              <w:right w:val="nil"/>
            </w:tcBorders>
            <w:shd w:val="clear" w:color="auto" w:fill="auto"/>
            <w:noWrap/>
            <w:vAlign w:val="bottom"/>
          </w:tcPr>
          <w:p w14:paraId="155D9DA9"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C882CE8" w14:textId="77777777" w:rsidTr="006F4F7E">
        <w:trPr>
          <w:trHeight w:val="255"/>
        </w:trPr>
        <w:tc>
          <w:tcPr>
            <w:tcW w:w="14570" w:type="dxa"/>
            <w:gridSpan w:val="26"/>
            <w:tcBorders>
              <w:top w:val="single" w:sz="4" w:space="0" w:color="auto"/>
              <w:left w:val="nil"/>
              <w:bottom w:val="nil"/>
              <w:right w:val="nil"/>
            </w:tcBorders>
            <w:shd w:val="clear" w:color="auto" w:fill="auto"/>
            <w:noWrap/>
            <w:hideMark/>
          </w:tcPr>
          <w:p w14:paraId="250C1B83"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объекта капитального строительства)</w:t>
            </w:r>
          </w:p>
        </w:tc>
      </w:tr>
      <w:tr w:rsidR="00FA36ED" w:rsidRPr="00C018C3" w14:paraId="117D3A53" w14:textId="77777777" w:rsidTr="006F4F7E">
        <w:trPr>
          <w:trHeight w:val="255"/>
        </w:trPr>
        <w:tc>
          <w:tcPr>
            <w:tcW w:w="14570" w:type="dxa"/>
            <w:gridSpan w:val="26"/>
            <w:tcBorders>
              <w:top w:val="nil"/>
              <w:left w:val="nil"/>
              <w:right w:val="nil"/>
            </w:tcBorders>
            <w:shd w:val="clear" w:color="auto" w:fill="auto"/>
            <w:noWrap/>
            <w:vAlign w:val="bottom"/>
            <w:hideMark/>
          </w:tcPr>
          <w:p w14:paraId="6F2FA29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b/>
                <w:bCs/>
                <w:sz w:val="18"/>
                <w:szCs w:val="18"/>
              </w:rPr>
              <w:t>ЛОКАЛЬНЫЙ СМЕТНЫЙ РАСЧЕТ (СМЕТА) №______________</w:t>
            </w:r>
          </w:p>
        </w:tc>
      </w:tr>
      <w:tr w:rsidR="00FA36ED" w:rsidRPr="00C018C3" w14:paraId="22C2BCFE" w14:textId="77777777" w:rsidTr="006F4F7E">
        <w:trPr>
          <w:trHeight w:val="255"/>
        </w:trPr>
        <w:tc>
          <w:tcPr>
            <w:tcW w:w="14570" w:type="dxa"/>
            <w:gridSpan w:val="26"/>
            <w:tcBorders>
              <w:top w:val="nil"/>
              <w:left w:val="nil"/>
              <w:bottom w:val="single" w:sz="4" w:space="0" w:color="auto"/>
              <w:right w:val="nil"/>
            </w:tcBorders>
            <w:shd w:val="clear" w:color="auto" w:fill="auto"/>
            <w:noWrap/>
            <w:vAlign w:val="bottom"/>
          </w:tcPr>
          <w:p w14:paraId="0C332FF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A1E4055" w14:textId="77777777" w:rsidTr="006F4F7E">
        <w:trPr>
          <w:trHeight w:val="255"/>
        </w:trPr>
        <w:tc>
          <w:tcPr>
            <w:tcW w:w="14570" w:type="dxa"/>
            <w:gridSpan w:val="26"/>
            <w:tcBorders>
              <w:top w:val="single" w:sz="4" w:space="0" w:color="auto"/>
              <w:left w:val="nil"/>
              <w:bottom w:val="nil"/>
              <w:right w:val="nil"/>
            </w:tcBorders>
            <w:shd w:val="clear" w:color="auto" w:fill="auto"/>
            <w:noWrap/>
            <w:hideMark/>
          </w:tcPr>
          <w:p w14:paraId="23D91598"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конструктивного решения)</w:t>
            </w:r>
          </w:p>
        </w:tc>
      </w:tr>
      <w:tr w:rsidR="00FA36ED" w:rsidRPr="00C018C3" w14:paraId="398CC121" w14:textId="77777777" w:rsidTr="006F4F7E">
        <w:trPr>
          <w:trHeight w:val="255"/>
        </w:trPr>
        <w:tc>
          <w:tcPr>
            <w:tcW w:w="1178" w:type="dxa"/>
            <w:gridSpan w:val="2"/>
            <w:tcBorders>
              <w:top w:val="nil"/>
              <w:left w:val="nil"/>
              <w:bottom w:val="nil"/>
              <w:right w:val="nil"/>
            </w:tcBorders>
            <w:shd w:val="clear" w:color="auto" w:fill="auto"/>
            <w:noWrap/>
            <w:vAlign w:val="center"/>
            <w:hideMark/>
          </w:tcPr>
          <w:p w14:paraId="5596EE18"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Составлен</w:t>
            </w:r>
          </w:p>
        </w:tc>
        <w:tc>
          <w:tcPr>
            <w:tcW w:w="6063" w:type="dxa"/>
            <w:gridSpan w:val="8"/>
            <w:tcBorders>
              <w:top w:val="nil"/>
              <w:left w:val="nil"/>
              <w:bottom w:val="single" w:sz="4" w:space="0" w:color="auto"/>
              <w:right w:val="nil"/>
            </w:tcBorders>
            <w:shd w:val="clear" w:color="auto" w:fill="auto"/>
            <w:noWrap/>
            <w:vAlign w:val="bottom"/>
            <w:hideMark/>
          </w:tcPr>
          <w:p w14:paraId="1A38FA2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базисно-индексным</w:t>
            </w:r>
          </w:p>
        </w:tc>
        <w:tc>
          <w:tcPr>
            <w:tcW w:w="1321" w:type="dxa"/>
            <w:gridSpan w:val="2"/>
            <w:tcBorders>
              <w:top w:val="nil"/>
              <w:left w:val="nil"/>
              <w:bottom w:val="nil"/>
              <w:right w:val="nil"/>
            </w:tcBorders>
            <w:shd w:val="clear" w:color="auto" w:fill="auto"/>
            <w:noWrap/>
            <w:vAlign w:val="center"/>
            <w:hideMark/>
          </w:tcPr>
          <w:p w14:paraId="16E2093B"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методом</w:t>
            </w:r>
          </w:p>
        </w:tc>
        <w:tc>
          <w:tcPr>
            <w:tcW w:w="265" w:type="dxa"/>
            <w:gridSpan w:val="2"/>
            <w:tcBorders>
              <w:top w:val="nil"/>
              <w:left w:val="nil"/>
              <w:bottom w:val="nil"/>
              <w:right w:val="nil"/>
            </w:tcBorders>
            <w:shd w:val="clear" w:color="auto" w:fill="auto"/>
            <w:noWrap/>
            <w:vAlign w:val="bottom"/>
            <w:hideMark/>
          </w:tcPr>
          <w:p w14:paraId="7888EC74" w14:textId="77777777" w:rsidR="00FA36ED" w:rsidRPr="00C018C3" w:rsidRDefault="00FA36ED" w:rsidP="00FA36ED">
            <w:pPr>
              <w:rPr>
                <w:rFonts w:ascii="Times New Roman" w:eastAsia="Times New Roman" w:hAnsi="Times New Roman" w:cs="Times New Roman"/>
                <w:sz w:val="18"/>
                <w:szCs w:val="18"/>
              </w:rPr>
            </w:pPr>
          </w:p>
        </w:tc>
        <w:tc>
          <w:tcPr>
            <w:tcW w:w="427" w:type="dxa"/>
            <w:tcBorders>
              <w:top w:val="nil"/>
              <w:left w:val="nil"/>
              <w:bottom w:val="nil"/>
              <w:right w:val="nil"/>
            </w:tcBorders>
            <w:shd w:val="clear" w:color="auto" w:fill="auto"/>
            <w:noWrap/>
            <w:vAlign w:val="center"/>
            <w:hideMark/>
          </w:tcPr>
          <w:p w14:paraId="37E41E0B" w14:textId="77777777" w:rsidR="00FA36ED" w:rsidRPr="00C018C3" w:rsidRDefault="00FA36ED" w:rsidP="00FA36ED">
            <w:pPr>
              <w:jc w:val="center"/>
              <w:rPr>
                <w:rFonts w:ascii="Times New Roman" w:eastAsia="Times New Roman" w:hAnsi="Times New Roman" w:cs="Times New Roman"/>
                <w:i/>
                <w:iCs/>
                <w:sz w:val="18"/>
                <w:szCs w:val="18"/>
              </w:rPr>
            </w:pPr>
          </w:p>
        </w:tc>
        <w:tc>
          <w:tcPr>
            <w:tcW w:w="1748" w:type="dxa"/>
            <w:gridSpan w:val="2"/>
            <w:tcBorders>
              <w:top w:val="nil"/>
              <w:left w:val="nil"/>
              <w:bottom w:val="nil"/>
              <w:right w:val="nil"/>
            </w:tcBorders>
            <w:shd w:val="clear" w:color="auto" w:fill="auto"/>
            <w:hideMark/>
          </w:tcPr>
          <w:p w14:paraId="4561683C" w14:textId="77777777" w:rsidR="00FA36ED" w:rsidRPr="00C018C3" w:rsidRDefault="00FA36ED" w:rsidP="00FA36ED">
            <w:pPr>
              <w:jc w:val="center"/>
              <w:rPr>
                <w:rFonts w:ascii="Times New Roman" w:eastAsia="Times New Roman" w:hAnsi="Times New Roman" w:cs="Times New Roman"/>
                <w:sz w:val="18"/>
                <w:szCs w:val="18"/>
              </w:rPr>
            </w:pPr>
          </w:p>
        </w:tc>
        <w:tc>
          <w:tcPr>
            <w:tcW w:w="1008" w:type="dxa"/>
            <w:gridSpan w:val="2"/>
            <w:tcBorders>
              <w:top w:val="nil"/>
              <w:left w:val="nil"/>
              <w:bottom w:val="nil"/>
              <w:right w:val="nil"/>
            </w:tcBorders>
            <w:shd w:val="clear" w:color="auto" w:fill="auto"/>
            <w:hideMark/>
          </w:tcPr>
          <w:p w14:paraId="44E89047" w14:textId="77777777" w:rsidR="00FA36ED" w:rsidRPr="00C018C3" w:rsidRDefault="00FA36ED" w:rsidP="00FA36ED">
            <w:pPr>
              <w:jc w:val="cente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hideMark/>
          </w:tcPr>
          <w:p w14:paraId="28F3BC66" w14:textId="77777777" w:rsidR="00FA36ED" w:rsidRPr="00C018C3" w:rsidRDefault="00FA36ED" w:rsidP="00FA36ED">
            <w:pPr>
              <w:jc w:val="center"/>
              <w:rPr>
                <w:rFonts w:ascii="Times New Roman" w:eastAsia="Times New Roman" w:hAnsi="Times New Roman" w:cs="Times New Roman"/>
                <w:sz w:val="18"/>
                <w:szCs w:val="18"/>
              </w:rPr>
            </w:pPr>
          </w:p>
        </w:tc>
        <w:tc>
          <w:tcPr>
            <w:tcW w:w="1194" w:type="dxa"/>
            <w:gridSpan w:val="3"/>
            <w:tcBorders>
              <w:top w:val="nil"/>
              <w:left w:val="nil"/>
              <w:bottom w:val="nil"/>
              <w:right w:val="nil"/>
            </w:tcBorders>
            <w:shd w:val="clear" w:color="auto" w:fill="auto"/>
            <w:hideMark/>
          </w:tcPr>
          <w:p w14:paraId="298F6F45" w14:textId="77777777" w:rsidR="00FA36ED" w:rsidRPr="00C018C3" w:rsidRDefault="00FA36ED" w:rsidP="00FA36ED">
            <w:pPr>
              <w:jc w:val="cente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hideMark/>
          </w:tcPr>
          <w:p w14:paraId="7EAC7837"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D3B64DF" w14:textId="77777777" w:rsidTr="006F4F7E">
        <w:trPr>
          <w:trHeight w:val="255"/>
        </w:trPr>
        <w:tc>
          <w:tcPr>
            <w:tcW w:w="1178" w:type="dxa"/>
            <w:gridSpan w:val="2"/>
            <w:tcBorders>
              <w:top w:val="nil"/>
              <w:left w:val="nil"/>
              <w:bottom w:val="nil"/>
              <w:right w:val="nil"/>
            </w:tcBorders>
            <w:shd w:val="clear" w:color="auto" w:fill="auto"/>
            <w:noWrap/>
            <w:vAlign w:val="center"/>
            <w:hideMark/>
          </w:tcPr>
          <w:p w14:paraId="67D9DF3C" w14:textId="77777777" w:rsidR="00FA36ED" w:rsidRPr="00C018C3" w:rsidRDefault="00FA36ED" w:rsidP="00FA36ED">
            <w:pPr>
              <w:jc w:val="both"/>
              <w:rPr>
                <w:rFonts w:ascii="Times New Roman" w:eastAsia="Times New Roman" w:hAnsi="Times New Roman" w:cs="Times New Roman"/>
                <w:sz w:val="18"/>
                <w:szCs w:val="18"/>
              </w:rPr>
            </w:pPr>
          </w:p>
        </w:tc>
        <w:tc>
          <w:tcPr>
            <w:tcW w:w="6063" w:type="dxa"/>
            <w:gridSpan w:val="8"/>
            <w:tcBorders>
              <w:top w:val="nil"/>
              <w:left w:val="nil"/>
              <w:bottom w:val="nil"/>
              <w:right w:val="nil"/>
            </w:tcBorders>
            <w:shd w:val="clear" w:color="auto" w:fill="auto"/>
            <w:noWrap/>
            <w:vAlign w:val="bottom"/>
            <w:hideMark/>
          </w:tcPr>
          <w:p w14:paraId="2C55EF3E" w14:textId="77777777" w:rsidR="00FA36ED" w:rsidRPr="00C018C3" w:rsidRDefault="00FA36ED" w:rsidP="00FA36ED">
            <w:pPr>
              <w:rPr>
                <w:rFonts w:ascii="Times New Roman" w:eastAsia="Times New Roman" w:hAnsi="Times New Roman" w:cs="Times New Roman"/>
                <w:sz w:val="18"/>
                <w:szCs w:val="18"/>
              </w:rPr>
            </w:pPr>
          </w:p>
        </w:tc>
        <w:tc>
          <w:tcPr>
            <w:tcW w:w="1321" w:type="dxa"/>
            <w:gridSpan w:val="2"/>
            <w:tcBorders>
              <w:top w:val="nil"/>
              <w:left w:val="nil"/>
              <w:bottom w:val="nil"/>
              <w:right w:val="nil"/>
            </w:tcBorders>
            <w:shd w:val="clear" w:color="auto" w:fill="auto"/>
            <w:noWrap/>
            <w:vAlign w:val="bottom"/>
            <w:hideMark/>
          </w:tcPr>
          <w:p w14:paraId="77C7ED52" w14:textId="77777777" w:rsidR="00FA36ED" w:rsidRPr="00C018C3" w:rsidRDefault="00FA36ED" w:rsidP="00FA36ED">
            <w:pPr>
              <w:rPr>
                <w:rFonts w:ascii="Times New Roman" w:eastAsia="Times New Roman" w:hAnsi="Times New Roman" w:cs="Times New Roman"/>
                <w:sz w:val="18"/>
                <w:szCs w:val="18"/>
              </w:rPr>
            </w:pPr>
          </w:p>
        </w:tc>
        <w:tc>
          <w:tcPr>
            <w:tcW w:w="265" w:type="dxa"/>
            <w:gridSpan w:val="2"/>
            <w:tcBorders>
              <w:top w:val="nil"/>
              <w:left w:val="nil"/>
              <w:bottom w:val="nil"/>
              <w:right w:val="nil"/>
            </w:tcBorders>
            <w:shd w:val="clear" w:color="auto" w:fill="auto"/>
            <w:noWrap/>
            <w:vAlign w:val="bottom"/>
            <w:hideMark/>
          </w:tcPr>
          <w:p w14:paraId="4BE84DC9" w14:textId="77777777" w:rsidR="00FA36ED" w:rsidRPr="00C018C3" w:rsidRDefault="00FA36ED" w:rsidP="00FA36ED">
            <w:pPr>
              <w:rPr>
                <w:rFonts w:ascii="Times New Roman" w:eastAsia="Times New Roman" w:hAnsi="Times New Roman" w:cs="Times New Roman"/>
                <w:sz w:val="18"/>
                <w:szCs w:val="18"/>
              </w:rPr>
            </w:pPr>
          </w:p>
        </w:tc>
        <w:tc>
          <w:tcPr>
            <w:tcW w:w="427" w:type="dxa"/>
            <w:tcBorders>
              <w:top w:val="nil"/>
              <w:left w:val="nil"/>
              <w:bottom w:val="nil"/>
              <w:right w:val="nil"/>
            </w:tcBorders>
            <w:shd w:val="clear" w:color="auto" w:fill="auto"/>
            <w:noWrap/>
            <w:vAlign w:val="center"/>
            <w:hideMark/>
          </w:tcPr>
          <w:p w14:paraId="29FD008C" w14:textId="77777777" w:rsidR="00FA36ED" w:rsidRPr="00C018C3" w:rsidRDefault="00FA36ED" w:rsidP="00FA36ED">
            <w:pPr>
              <w:jc w:val="center"/>
              <w:rPr>
                <w:rFonts w:ascii="Times New Roman" w:eastAsia="Times New Roman" w:hAnsi="Times New Roman" w:cs="Times New Roman"/>
                <w:i/>
                <w:iCs/>
                <w:sz w:val="18"/>
                <w:szCs w:val="18"/>
              </w:rPr>
            </w:pPr>
          </w:p>
        </w:tc>
        <w:tc>
          <w:tcPr>
            <w:tcW w:w="1748" w:type="dxa"/>
            <w:gridSpan w:val="2"/>
            <w:tcBorders>
              <w:top w:val="nil"/>
              <w:left w:val="nil"/>
              <w:bottom w:val="nil"/>
              <w:right w:val="nil"/>
            </w:tcBorders>
            <w:shd w:val="clear" w:color="auto" w:fill="auto"/>
            <w:hideMark/>
          </w:tcPr>
          <w:p w14:paraId="6A0ABD3E" w14:textId="77777777" w:rsidR="00FA36ED" w:rsidRPr="00C018C3" w:rsidRDefault="00FA36ED" w:rsidP="00FA36ED">
            <w:pPr>
              <w:jc w:val="center"/>
              <w:rPr>
                <w:rFonts w:ascii="Times New Roman" w:eastAsia="Times New Roman" w:hAnsi="Times New Roman" w:cs="Times New Roman"/>
                <w:sz w:val="18"/>
                <w:szCs w:val="18"/>
              </w:rPr>
            </w:pPr>
          </w:p>
        </w:tc>
        <w:tc>
          <w:tcPr>
            <w:tcW w:w="1008" w:type="dxa"/>
            <w:gridSpan w:val="2"/>
            <w:tcBorders>
              <w:top w:val="nil"/>
              <w:left w:val="nil"/>
              <w:bottom w:val="nil"/>
              <w:right w:val="nil"/>
            </w:tcBorders>
            <w:shd w:val="clear" w:color="auto" w:fill="auto"/>
            <w:hideMark/>
          </w:tcPr>
          <w:p w14:paraId="390AF12E" w14:textId="77777777" w:rsidR="00FA36ED" w:rsidRPr="00C018C3" w:rsidRDefault="00FA36ED" w:rsidP="00FA36ED">
            <w:pPr>
              <w:jc w:val="cente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hideMark/>
          </w:tcPr>
          <w:p w14:paraId="73D33CA3" w14:textId="77777777" w:rsidR="00FA36ED" w:rsidRPr="00C018C3" w:rsidRDefault="00FA36ED" w:rsidP="00FA36ED">
            <w:pPr>
              <w:jc w:val="center"/>
              <w:rPr>
                <w:rFonts w:ascii="Times New Roman" w:eastAsia="Times New Roman" w:hAnsi="Times New Roman" w:cs="Times New Roman"/>
                <w:sz w:val="18"/>
                <w:szCs w:val="18"/>
              </w:rPr>
            </w:pPr>
          </w:p>
        </w:tc>
        <w:tc>
          <w:tcPr>
            <w:tcW w:w="1194" w:type="dxa"/>
            <w:gridSpan w:val="3"/>
            <w:tcBorders>
              <w:top w:val="nil"/>
              <w:left w:val="nil"/>
              <w:bottom w:val="nil"/>
              <w:right w:val="nil"/>
            </w:tcBorders>
            <w:shd w:val="clear" w:color="auto" w:fill="auto"/>
            <w:hideMark/>
          </w:tcPr>
          <w:p w14:paraId="09CA2BA2" w14:textId="77777777" w:rsidR="00FA36ED" w:rsidRPr="00C018C3" w:rsidRDefault="00FA36ED" w:rsidP="00FA36ED">
            <w:pPr>
              <w:jc w:val="cente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hideMark/>
          </w:tcPr>
          <w:p w14:paraId="2BF8A76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0A870AF" w14:textId="77777777" w:rsidTr="006F4F7E">
        <w:trPr>
          <w:trHeight w:val="255"/>
        </w:trPr>
        <w:tc>
          <w:tcPr>
            <w:tcW w:w="1178" w:type="dxa"/>
            <w:gridSpan w:val="2"/>
            <w:tcBorders>
              <w:top w:val="nil"/>
              <w:left w:val="nil"/>
              <w:bottom w:val="nil"/>
              <w:right w:val="nil"/>
            </w:tcBorders>
            <w:shd w:val="clear" w:color="auto" w:fill="auto"/>
            <w:noWrap/>
            <w:vAlign w:val="bottom"/>
            <w:hideMark/>
          </w:tcPr>
          <w:p w14:paraId="6A99B74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Основание</w:t>
            </w:r>
          </w:p>
        </w:tc>
        <w:tc>
          <w:tcPr>
            <w:tcW w:w="6063" w:type="dxa"/>
            <w:gridSpan w:val="8"/>
            <w:tcBorders>
              <w:top w:val="nil"/>
              <w:left w:val="nil"/>
              <w:bottom w:val="single" w:sz="4" w:space="0" w:color="auto"/>
              <w:right w:val="nil"/>
            </w:tcBorders>
            <w:shd w:val="clear" w:color="auto" w:fill="auto"/>
            <w:noWrap/>
            <w:vAlign w:val="bottom"/>
            <w:hideMark/>
          </w:tcPr>
          <w:p w14:paraId="2618C07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321" w:type="dxa"/>
            <w:gridSpan w:val="2"/>
            <w:tcBorders>
              <w:top w:val="nil"/>
              <w:left w:val="nil"/>
              <w:bottom w:val="single" w:sz="4" w:space="0" w:color="auto"/>
              <w:right w:val="nil"/>
            </w:tcBorders>
            <w:shd w:val="clear" w:color="auto" w:fill="auto"/>
            <w:noWrap/>
            <w:vAlign w:val="bottom"/>
            <w:hideMark/>
          </w:tcPr>
          <w:p w14:paraId="1E9B518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265" w:type="dxa"/>
            <w:gridSpan w:val="2"/>
            <w:tcBorders>
              <w:top w:val="nil"/>
              <w:left w:val="nil"/>
              <w:bottom w:val="single" w:sz="4" w:space="0" w:color="auto"/>
              <w:right w:val="nil"/>
            </w:tcBorders>
            <w:shd w:val="clear" w:color="auto" w:fill="auto"/>
            <w:noWrap/>
            <w:vAlign w:val="bottom"/>
            <w:hideMark/>
          </w:tcPr>
          <w:p w14:paraId="4793241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427" w:type="dxa"/>
            <w:tcBorders>
              <w:top w:val="nil"/>
              <w:left w:val="nil"/>
              <w:bottom w:val="nil"/>
              <w:right w:val="nil"/>
            </w:tcBorders>
            <w:shd w:val="clear" w:color="auto" w:fill="auto"/>
            <w:noWrap/>
            <w:vAlign w:val="center"/>
            <w:hideMark/>
          </w:tcPr>
          <w:p w14:paraId="72DBAEB0" w14:textId="77777777" w:rsidR="00FA36ED" w:rsidRPr="00C018C3" w:rsidRDefault="00FA36ED" w:rsidP="00FA36ED">
            <w:pPr>
              <w:jc w:val="both"/>
              <w:rPr>
                <w:rFonts w:ascii="Times New Roman" w:eastAsia="Times New Roman" w:hAnsi="Times New Roman" w:cs="Times New Roman"/>
                <w:sz w:val="18"/>
                <w:szCs w:val="18"/>
              </w:rPr>
            </w:pPr>
          </w:p>
        </w:tc>
        <w:tc>
          <w:tcPr>
            <w:tcW w:w="1748" w:type="dxa"/>
            <w:gridSpan w:val="2"/>
            <w:tcBorders>
              <w:top w:val="nil"/>
              <w:left w:val="nil"/>
              <w:bottom w:val="nil"/>
              <w:right w:val="nil"/>
            </w:tcBorders>
            <w:shd w:val="clear" w:color="auto" w:fill="auto"/>
            <w:hideMark/>
          </w:tcPr>
          <w:p w14:paraId="70C98235" w14:textId="77777777" w:rsidR="00FA36ED" w:rsidRPr="00C018C3" w:rsidRDefault="00FA36ED" w:rsidP="00FA36ED">
            <w:pPr>
              <w:jc w:val="center"/>
              <w:rPr>
                <w:rFonts w:ascii="Times New Roman" w:eastAsia="Times New Roman" w:hAnsi="Times New Roman" w:cs="Times New Roman"/>
                <w:sz w:val="18"/>
                <w:szCs w:val="18"/>
              </w:rPr>
            </w:pPr>
          </w:p>
        </w:tc>
        <w:tc>
          <w:tcPr>
            <w:tcW w:w="1008" w:type="dxa"/>
            <w:gridSpan w:val="2"/>
            <w:tcBorders>
              <w:top w:val="nil"/>
              <w:left w:val="nil"/>
              <w:bottom w:val="nil"/>
              <w:right w:val="nil"/>
            </w:tcBorders>
            <w:shd w:val="clear" w:color="auto" w:fill="auto"/>
            <w:hideMark/>
          </w:tcPr>
          <w:p w14:paraId="7D951739" w14:textId="77777777" w:rsidR="00FA36ED" w:rsidRPr="00C018C3" w:rsidRDefault="00FA36ED" w:rsidP="00FA36ED">
            <w:pPr>
              <w:jc w:val="cente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hideMark/>
          </w:tcPr>
          <w:p w14:paraId="5BA8DC2B" w14:textId="77777777" w:rsidR="00FA36ED" w:rsidRPr="00C018C3" w:rsidRDefault="00FA36ED" w:rsidP="00FA36ED">
            <w:pPr>
              <w:jc w:val="center"/>
              <w:rPr>
                <w:rFonts w:ascii="Times New Roman" w:eastAsia="Times New Roman" w:hAnsi="Times New Roman" w:cs="Times New Roman"/>
                <w:sz w:val="18"/>
                <w:szCs w:val="18"/>
              </w:rPr>
            </w:pPr>
          </w:p>
        </w:tc>
        <w:tc>
          <w:tcPr>
            <w:tcW w:w="1194" w:type="dxa"/>
            <w:gridSpan w:val="3"/>
            <w:tcBorders>
              <w:top w:val="nil"/>
              <w:left w:val="nil"/>
              <w:bottom w:val="nil"/>
              <w:right w:val="nil"/>
            </w:tcBorders>
            <w:shd w:val="clear" w:color="auto" w:fill="auto"/>
            <w:hideMark/>
          </w:tcPr>
          <w:p w14:paraId="78133E33" w14:textId="77777777" w:rsidR="00FA36ED" w:rsidRPr="00C018C3" w:rsidRDefault="00FA36ED" w:rsidP="00FA36ED">
            <w:pPr>
              <w:jc w:val="cente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hideMark/>
          </w:tcPr>
          <w:p w14:paraId="15462FE7"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DD94FF6" w14:textId="77777777" w:rsidTr="006F4F7E">
        <w:trPr>
          <w:trHeight w:val="255"/>
        </w:trPr>
        <w:tc>
          <w:tcPr>
            <w:tcW w:w="1178" w:type="dxa"/>
            <w:gridSpan w:val="2"/>
            <w:tcBorders>
              <w:top w:val="nil"/>
              <w:left w:val="nil"/>
              <w:bottom w:val="nil"/>
              <w:right w:val="nil"/>
            </w:tcBorders>
            <w:shd w:val="clear" w:color="auto" w:fill="auto"/>
            <w:noWrap/>
            <w:vAlign w:val="bottom"/>
            <w:hideMark/>
          </w:tcPr>
          <w:p w14:paraId="18F7B328" w14:textId="77777777" w:rsidR="00FA36ED" w:rsidRPr="00C018C3" w:rsidRDefault="00FA36ED" w:rsidP="00FA36ED">
            <w:pPr>
              <w:rPr>
                <w:rFonts w:ascii="Times New Roman" w:eastAsia="Times New Roman" w:hAnsi="Times New Roman" w:cs="Times New Roman"/>
                <w:i/>
                <w:sz w:val="16"/>
                <w:szCs w:val="16"/>
              </w:rPr>
            </w:pPr>
          </w:p>
        </w:tc>
        <w:tc>
          <w:tcPr>
            <w:tcW w:w="6473" w:type="dxa"/>
            <w:gridSpan w:val="9"/>
            <w:tcBorders>
              <w:top w:val="nil"/>
              <w:left w:val="nil"/>
              <w:bottom w:val="nil"/>
              <w:right w:val="nil"/>
            </w:tcBorders>
            <w:shd w:val="clear" w:color="auto" w:fill="auto"/>
            <w:noWrap/>
            <w:hideMark/>
          </w:tcPr>
          <w:p w14:paraId="71A0C73E" w14:textId="77777777" w:rsidR="00FA36ED" w:rsidRPr="00C018C3" w:rsidRDefault="00FA36ED" w:rsidP="00FA36ED">
            <w:pPr>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(проектная и (или) иная техническая документация)</w:t>
            </w:r>
          </w:p>
        </w:tc>
        <w:tc>
          <w:tcPr>
            <w:tcW w:w="1103" w:type="dxa"/>
            <w:gridSpan w:val="2"/>
            <w:tcBorders>
              <w:top w:val="nil"/>
              <w:left w:val="nil"/>
              <w:bottom w:val="nil"/>
              <w:right w:val="nil"/>
            </w:tcBorders>
            <w:shd w:val="clear" w:color="auto" w:fill="auto"/>
            <w:noWrap/>
            <w:vAlign w:val="center"/>
            <w:hideMark/>
          </w:tcPr>
          <w:p w14:paraId="40087AD4" w14:textId="77777777" w:rsidR="00FA36ED" w:rsidRPr="00C018C3" w:rsidRDefault="00FA36ED" w:rsidP="00FA36ED">
            <w:pPr>
              <w:jc w:val="center"/>
              <w:rPr>
                <w:rFonts w:ascii="Times New Roman" w:eastAsia="Times New Roman" w:hAnsi="Times New Roman" w:cs="Times New Roman"/>
                <w:i/>
                <w:iCs/>
                <w:sz w:val="16"/>
                <w:szCs w:val="16"/>
              </w:rPr>
            </w:pPr>
          </w:p>
        </w:tc>
        <w:tc>
          <w:tcPr>
            <w:tcW w:w="2248" w:type="dxa"/>
            <w:gridSpan w:val="4"/>
            <w:tcBorders>
              <w:top w:val="nil"/>
              <w:left w:val="nil"/>
              <w:bottom w:val="nil"/>
              <w:right w:val="nil"/>
            </w:tcBorders>
            <w:shd w:val="clear" w:color="auto" w:fill="auto"/>
            <w:hideMark/>
          </w:tcPr>
          <w:p w14:paraId="205CE0AC" w14:textId="77777777" w:rsidR="00FA36ED" w:rsidRPr="00C018C3" w:rsidRDefault="00FA36ED" w:rsidP="00FA36ED">
            <w:pPr>
              <w:jc w:val="center"/>
              <w:rPr>
                <w:rFonts w:ascii="Times New Roman" w:eastAsia="Times New Roman" w:hAnsi="Times New Roman" w:cs="Times New Roman"/>
                <w:i/>
                <w:sz w:val="16"/>
                <w:szCs w:val="16"/>
              </w:rPr>
            </w:pPr>
          </w:p>
        </w:tc>
        <w:tc>
          <w:tcPr>
            <w:tcW w:w="1008" w:type="dxa"/>
            <w:gridSpan w:val="2"/>
            <w:tcBorders>
              <w:top w:val="nil"/>
              <w:left w:val="nil"/>
              <w:bottom w:val="nil"/>
              <w:right w:val="nil"/>
            </w:tcBorders>
            <w:shd w:val="clear" w:color="auto" w:fill="auto"/>
            <w:hideMark/>
          </w:tcPr>
          <w:p w14:paraId="2623EF2B" w14:textId="77777777" w:rsidR="00FA36ED" w:rsidRPr="00C018C3" w:rsidRDefault="00FA36ED" w:rsidP="00FA36ED">
            <w:pPr>
              <w:jc w:val="center"/>
              <w:rPr>
                <w:rFonts w:ascii="Times New Roman" w:eastAsia="Times New Roman" w:hAnsi="Times New Roman" w:cs="Times New Roman"/>
                <w:i/>
                <w:sz w:val="16"/>
                <w:szCs w:val="16"/>
              </w:rPr>
            </w:pPr>
          </w:p>
        </w:tc>
        <w:tc>
          <w:tcPr>
            <w:tcW w:w="260" w:type="dxa"/>
            <w:tcBorders>
              <w:top w:val="nil"/>
              <w:left w:val="nil"/>
              <w:bottom w:val="nil"/>
              <w:right w:val="nil"/>
            </w:tcBorders>
            <w:shd w:val="clear" w:color="auto" w:fill="auto"/>
            <w:hideMark/>
          </w:tcPr>
          <w:p w14:paraId="4B9AFF70" w14:textId="77777777" w:rsidR="00FA36ED" w:rsidRPr="00C018C3" w:rsidRDefault="00FA36ED" w:rsidP="00FA36ED">
            <w:pPr>
              <w:jc w:val="center"/>
              <w:rPr>
                <w:rFonts w:ascii="Times New Roman" w:eastAsia="Times New Roman" w:hAnsi="Times New Roman" w:cs="Times New Roman"/>
                <w:i/>
                <w:sz w:val="16"/>
                <w:szCs w:val="16"/>
              </w:rPr>
            </w:pPr>
          </w:p>
        </w:tc>
        <w:tc>
          <w:tcPr>
            <w:tcW w:w="1194" w:type="dxa"/>
            <w:gridSpan w:val="3"/>
            <w:tcBorders>
              <w:top w:val="nil"/>
              <w:left w:val="nil"/>
              <w:bottom w:val="nil"/>
              <w:right w:val="nil"/>
            </w:tcBorders>
            <w:shd w:val="clear" w:color="auto" w:fill="auto"/>
            <w:hideMark/>
          </w:tcPr>
          <w:p w14:paraId="14465C15" w14:textId="77777777" w:rsidR="00FA36ED" w:rsidRPr="00C018C3" w:rsidRDefault="00FA36ED" w:rsidP="00FA36ED">
            <w:pPr>
              <w:jc w:val="center"/>
              <w:rPr>
                <w:rFonts w:ascii="Times New Roman" w:eastAsia="Times New Roman" w:hAnsi="Times New Roman" w:cs="Times New Roman"/>
                <w:i/>
                <w:sz w:val="16"/>
                <w:szCs w:val="16"/>
              </w:rPr>
            </w:pPr>
          </w:p>
        </w:tc>
        <w:tc>
          <w:tcPr>
            <w:tcW w:w="1106" w:type="dxa"/>
            <w:gridSpan w:val="3"/>
            <w:tcBorders>
              <w:top w:val="nil"/>
              <w:left w:val="nil"/>
              <w:bottom w:val="nil"/>
              <w:right w:val="nil"/>
            </w:tcBorders>
            <w:shd w:val="clear" w:color="auto" w:fill="auto"/>
            <w:hideMark/>
          </w:tcPr>
          <w:p w14:paraId="6A4756C9" w14:textId="77777777" w:rsidR="00FA36ED" w:rsidRPr="00C018C3" w:rsidRDefault="00FA36ED" w:rsidP="00FA36ED">
            <w:pPr>
              <w:jc w:val="center"/>
              <w:rPr>
                <w:rFonts w:ascii="Times New Roman" w:eastAsia="Times New Roman" w:hAnsi="Times New Roman" w:cs="Times New Roman"/>
                <w:i/>
                <w:sz w:val="16"/>
                <w:szCs w:val="16"/>
              </w:rPr>
            </w:pPr>
          </w:p>
        </w:tc>
      </w:tr>
      <w:tr w:rsidR="00FA36ED" w:rsidRPr="00C018C3" w14:paraId="1C9F1821" w14:textId="77777777" w:rsidTr="006F4F7E">
        <w:trPr>
          <w:trHeight w:val="255"/>
        </w:trPr>
        <w:tc>
          <w:tcPr>
            <w:tcW w:w="4230" w:type="dxa"/>
            <w:gridSpan w:val="6"/>
            <w:tcBorders>
              <w:top w:val="nil"/>
              <w:left w:val="nil"/>
              <w:bottom w:val="nil"/>
              <w:right w:val="nil"/>
            </w:tcBorders>
            <w:shd w:val="clear" w:color="auto" w:fill="auto"/>
            <w:noWrap/>
            <w:vAlign w:val="bottom"/>
            <w:hideMark/>
          </w:tcPr>
          <w:p w14:paraId="24DD5C4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Составлен(а) в текущем (базисном) уровне цен</w:t>
            </w:r>
          </w:p>
        </w:tc>
        <w:tc>
          <w:tcPr>
            <w:tcW w:w="1436" w:type="dxa"/>
            <w:tcBorders>
              <w:top w:val="nil"/>
              <w:left w:val="nil"/>
              <w:bottom w:val="single" w:sz="4" w:space="0" w:color="auto"/>
              <w:right w:val="nil"/>
            </w:tcBorders>
            <w:shd w:val="clear" w:color="auto" w:fill="auto"/>
            <w:noWrap/>
            <w:vAlign w:val="center"/>
            <w:hideMark/>
          </w:tcPr>
          <w:p w14:paraId="5B299CF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985" w:type="dxa"/>
            <w:gridSpan w:val="4"/>
            <w:tcBorders>
              <w:top w:val="nil"/>
              <w:left w:val="nil"/>
              <w:bottom w:val="nil"/>
              <w:right w:val="nil"/>
            </w:tcBorders>
            <w:shd w:val="clear" w:color="auto" w:fill="auto"/>
            <w:noWrap/>
            <w:vAlign w:val="bottom"/>
            <w:hideMark/>
          </w:tcPr>
          <w:p w14:paraId="667821D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103" w:type="dxa"/>
            <w:gridSpan w:val="2"/>
            <w:tcBorders>
              <w:top w:val="nil"/>
              <w:left w:val="nil"/>
              <w:bottom w:val="nil"/>
              <w:right w:val="nil"/>
            </w:tcBorders>
            <w:shd w:val="clear" w:color="auto" w:fill="auto"/>
            <w:noWrap/>
            <w:vAlign w:val="center"/>
            <w:hideMark/>
          </w:tcPr>
          <w:p w14:paraId="29B670EC" w14:textId="77777777" w:rsidR="00FA36ED" w:rsidRPr="00C018C3" w:rsidRDefault="00FA36ED" w:rsidP="00FA36ED">
            <w:pPr>
              <w:jc w:val="center"/>
              <w:rPr>
                <w:rFonts w:ascii="Times New Roman" w:eastAsia="Times New Roman" w:hAnsi="Times New Roman" w:cs="Times New Roman"/>
                <w:i/>
                <w:iCs/>
                <w:sz w:val="18"/>
                <w:szCs w:val="18"/>
              </w:rPr>
            </w:pPr>
          </w:p>
        </w:tc>
        <w:tc>
          <w:tcPr>
            <w:tcW w:w="2248" w:type="dxa"/>
            <w:gridSpan w:val="4"/>
            <w:tcBorders>
              <w:top w:val="nil"/>
              <w:left w:val="nil"/>
              <w:bottom w:val="nil"/>
              <w:right w:val="nil"/>
            </w:tcBorders>
            <w:shd w:val="clear" w:color="auto" w:fill="auto"/>
            <w:hideMark/>
          </w:tcPr>
          <w:p w14:paraId="5716DC55" w14:textId="77777777" w:rsidR="00FA36ED" w:rsidRPr="00C018C3" w:rsidRDefault="00FA36ED" w:rsidP="00FA36ED">
            <w:pPr>
              <w:jc w:val="center"/>
              <w:rPr>
                <w:rFonts w:ascii="Times New Roman" w:eastAsia="Times New Roman" w:hAnsi="Times New Roman" w:cs="Times New Roman"/>
                <w:sz w:val="18"/>
                <w:szCs w:val="18"/>
              </w:rPr>
            </w:pPr>
          </w:p>
        </w:tc>
        <w:tc>
          <w:tcPr>
            <w:tcW w:w="1008" w:type="dxa"/>
            <w:gridSpan w:val="2"/>
            <w:tcBorders>
              <w:top w:val="nil"/>
              <w:left w:val="nil"/>
              <w:bottom w:val="nil"/>
              <w:right w:val="nil"/>
            </w:tcBorders>
            <w:shd w:val="clear" w:color="auto" w:fill="auto"/>
            <w:hideMark/>
          </w:tcPr>
          <w:p w14:paraId="230F977A" w14:textId="77777777" w:rsidR="00FA36ED" w:rsidRPr="00C018C3" w:rsidRDefault="00FA36ED" w:rsidP="00FA36ED">
            <w:pPr>
              <w:jc w:val="cente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hideMark/>
          </w:tcPr>
          <w:p w14:paraId="2832DAB2" w14:textId="77777777" w:rsidR="00FA36ED" w:rsidRPr="00C018C3" w:rsidRDefault="00FA36ED" w:rsidP="00FA36ED">
            <w:pPr>
              <w:jc w:val="center"/>
              <w:rPr>
                <w:rFonts w:ascii="Times New Roman" w:eastAsia="Times New Roman" w:hAnsi="Times New Roman" w:cs="Times New Roman"/>
                <w:sz w:val="18"/>
                <w:szCs w:val="18"/>
              </w:rPr>
            </w:pPr>
          </w:p>
        </w:tc>
        <w:tc>
          <w:tcPr>
            <w:tcW w:w="1194" w:type="dxa"/>
            <w:gridSpan w:val="3"/>
            <w:tcBorders>
              <w:top w:val="nil"/>
              <w:left w:val="nil"/>
              <w:bottom w:val="nil"/>
              <w:right w:val="nil"/>
            </w:tcBorders>
            <w:shd w:val="clear" w:color="auto" w:fill="auto"/>
            <w:hideMark/>
          </w:tcPr>
          <w:p w14:paraId="41FC9B0E" w14:textId="77777777" w:rsidR="00FA36ED" w:rsidRPr="00C018C3" w:rsidRDefault="00FA36ED" w:rsidP="00FA36ED">
            <w:pPr>
              <w:jc w:val="cente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hideMark/>
          </w:tcPr>
          <w:p w14:paraId="12D5515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0EE1305" w14:textId="77777777" w:rsidTr="006F4F7E">
        <w:trPr>
          <w:trHeight w:val="255"/>
        </w:trPr>
        <w:tc>
          <w:tcPr>
            <w:tcW w:w="3985" w:type="dxa"/>
            <w:gridSpan w:val="5"/>
            <w:tcBorders>
              <w:top w:val="nil"/>
              <w:left w:val="nil"/>
              <w:bottom w:val="nil"/>
              <w:right w:val="nil"/>
            </w:tcBorders>
            <w:shd w:val="clear" w:color="auto" w:fill="auto"/>
            <w:noWrap/>
            <w:vAlign w:val="bottom"/>
            <w:hideMark/>
          </w:tcPr>
          <w:p w14:paraId="1E6D7E6F" w14:textId="77777777" w:rsidR="00FA36ED" w:rsidRPr="00C018C3" w:rsidRDefault="00FA36ED" w:rsidP="00FA36ED">
            <w:pPr>
              <w:rPr>
                <w:rFonts w:ascii="Times New Roman" w:eastAsia="Times New Roman" w:hAnsi="Times New Roman" w:cs="Times New Roman"/>
                <w:b/>
                <w:bCs/>
                <w:sz w:val="18"/>
                <w:szCs w:val="18"/>
              </w:rPr>
            </w:pPr>
          </w:p>
        </w:tc>
        <w:tc>
          <w:tcPr>
            <w:tcW w:w="1791" w:type="dxa"/>
            <w:gridSpan w:val="3"/>
            <w:tcBorders>
              <w:top w:val="nil"/>
              <w:left w:val="nil"/>
              <w:bottom w:val="nil"/>
              <w:right w:val="nil"/>
            </w:tcBorders>
            <w:shd w:val="clear" w:color="auto" w:fill="auto"/>
            <w:noWrap/>
            <w:vAlign w:val="bottom"/>
            <w:hideMark/>
          </w:tcPr>
          <w:p w14:paraId="699836FF" w14:textId="77777777" w:rsidR="00FA36ED" w:rsidRPr="00C018C3" w:rsidRDefault="00FA36ED" w:rsidP="00FA36ED">
            <w:pPr>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14:paraId="0F82CA34" w14:textId="77777777" w:rsidR="00FA36ED" w:rsidRPr="00C018C3" w:rsidRDefault="00FA36ED" w:rsidP="00FA36ED">
            <w:pPr>
              <w:rPr>
                <w:rFonts w:ascii="Times New Roman" w:eastAsia="Times New Roman" w:hAnsi="Times New Roman" w:cs="Times New Roman"/>
                <w:sz w:val="18"/>
                <w:szCs w:val="18"/>
              </w:rPr>
            </w:pPr>
          </w:p>
        </w:tc>
        <w:tc>
          <w:tcPr>
            <w:tcW w:w="1639" w:type="dxa"/>
            <w:gridSpan w:val="2"/>
            <w:tcBorders>
              <w:top w:val="nil"/>
              <w:left w:val="nil"/>
              <w:bottom w:val="nil"/>
              <w:right w:val="nil"/>
            </w:tcBorders>
            <w:shd w:val="clear" w:color="auto" w:fill="auto"/>
            <w:noWrap/>
            <w:vAlign w:val="bottom"/>
            <w:hideMark/>
          </w:tcPr>
          <w:p w14:paraId="2793E025" w14:textId="77777777" w:rsidR="00FA36ED" w:rsidRPr="00C018C3" w:rsidRDefault="00FA36ED" w:rsidP="00FA36ED">
            <w:pPr>
              <w:rPr>
                <w:rFonts w:ascii="Times New Roman" w:eastAsia="Times New Roman" w:hAnsi="Times New Roman" w:cs="Times New Roman"/>
                <w:sz w:val="18"/>
                <w:szCs w:val="18"/>
              </w:rPr>
            </w:pPr>
          </w:p>
        </w:tc>
        <w:tc>
          <w:tcPr>
            <w:tcW w:w="1103" w:type="dxa"/>
            <w:gridSpan w:val="2"/>
            <w:tcBorders>
              <w:top w:val="nil"/>
              <w:left w:val="nil"/>
              <w:bottom w:val="nil"/>
              <w:right w:val="nil"/>
            </w:tcBorders>
            <w:shd w:val="clear" w:color="auto" w:fill="auto"/>
            <w:noWrap/>
            <w:vAlign w:val="center"/>
            <w:hideMark/>
          </w:tcPr>
          <w:p w14:paraId="6F0AA835" w14:textId="77777777" w:rsidR="00FA36ED" w:rsidRPr="00C018C3" w:rsidRDefault="00FA36ED" w:rsidP="00FA36ED">
            <w:pPr>
              <w:jc w:val="center"/>
              <w:rPr>
                <w:rFonts w:ascii="Times New Roman" w:eastAsia="Times New Roman" w:hAnsi="Times New Roman" w:cs="Times New Roman"/>
                <w:i/>
                <w:iCs/>
                <w:sz w:val="18"/>
                <w:szCs w:val="18"/>
              </w:rPr>
            </w:pPr>
          </w:p>
        </w:tc>
        <w:tc>
          <w:tcPr>
            <w:tcW w:w="2248" w:type="dxa"/>
            <w:gridSpan w:val="4"/>
            <w:tcBorders>
              <w:top w:val="nil"/>
              <w:left w:val="nil"/>
              <w:bottom w:val="nil"/>
              <w:right w:val="nil"/>
            </w:tcBorders>
            <w:shd w:val="clear" w:color="auto" w:fill="auto"/>
            <w:hideMark/>
          </w:tcPr>
          <w:p w14:paraId="06E3DF03" w14:textId="77777777" w:rsidR="00FA36ED" w:rsidRPr="00C018C3" w:rsidRDefault="00FA36ED" w:rsidP="00FA36ED">
            <w:pPr>
              <w:jc w:val="center"/>
              <w:rPr>
                <w:rFonts w:ascii="Times New Roman" w:eastAsia="Times New Roman" w:hAnsi="Times New Roman" w:cs="Times New Roman"/>
                <w:sz w:val="18"/>
                <w:szCs w:val="18"/>
              </w:rPr>
            </w:pPr>
          </w:p>
        </w:tc>
        <w:tc>
          <w:tcPr>
            <w:tcW w:w="1008" w:type="dxa"/>
            <w:gridSpan w:val="2"/>
            <w:tcBorders>
              <w:top w:val="nil"/>
              <w:left w:val="nil"/>
              <w:bottom w:val="nil"/>
              <w:right w:val="nil"/>
            </w:tcBorders>
            <w:shd w:val="clear" w:color="auto" w:fill="auto"/>
            <w:hideMark/>
          </w:tcPr>
          <w:p w14:paraId="6EEF1CFA" w14:textId="77777777" w:rsidR="00FA36ED" w:rsidRPr="00C018C3" w:rsidRDefault="00FA36ED" w:rsidP="00FA36ED">
            <w:pPr>
              <w:jc w:val="center"/>
              <w:rPr>
                <w:rFonts w:ascii="Times New Roman" w:eastAsia="Times New Roman" w:hAnsi="Times New Roman" w:cs="Times New Roman"/>
                <w:sz w:val="18"/>
                <w:szCs w:val="18"/>
              </w:rPr>
            </w:pPr>
          </w:p>
        </w:tc>
        <w:tc>
          <w:tcPr>
            <w:tcW w:w="260" w:type="dxa"/>
            <w:tcBorders>
              <w:top w:val="nil"/>
              <w:left w:val="nil"/>
              <w:right w:val="nil"/>
            </w:tcBorders>
            <w:shd w:val="clear" w:color="auto" w:fill="auto"/>
            <w:hideMark/>
          </w:tcPr>
          <w:p w14:paraId="66378713" w14:textId="77777777" w:rsidR="00FA36ED" w:rsidRPr="00C018C3" w:rsidRDefault="00FA36ED" w:rsidP="00FA36ED">
            <w:pPr>
              <w:jc w:val="center"/>
              <w:rPr>
                <w:rFonts w:ascii="Times New Roman" w:eastAsia="Times New Roman" w:hAnsi="Times New Roman" w:cs="Times New Roman"/>
                <w:sz w:val="18"/>
                <w:szCs w:val="18"/>
              </w:rPr>
            </w:pPr>
          </w:p>
        </w:tc>
        <w:tc>
          <w:tcPr>
            <w:tcW w:w="1194" w:type="dxa"/>
            <w:gridSpan w:val="3"/>
            <w:tcBorders>
              <w:top w:val="nil"/>
              <w:left w:val="nil"/>
              <w:right w:val="nil"/>
            </w:tcBorders>
            <w:shd w:val="clear" w:color="auto" w:fill="auto"/>
            <w:hideMark/>
          </w:tcPr>
          <w:p w14:paraId="7B45BF3D" w14:textId="77777777" w:rsidR="00FA36ED" w:rsidRPr="00C018C3" w:rsidRDefault="00FA36ED" w:rsidP="00FA36ED">
            <w:pPr>
              <w:jc w:val="cente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hideMark/>
          </w:tcPr>
          <w:p w14:paraId="3DC6711C"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C5244BD" w14:textId="77777777" w:rsidTr="006F4F7E">
        <w:trPr>
          <w:trHeight w:val="255"/>
        </w:trPr>
        <w:tc>
          <w:tcPr>
            <w:tcW w:w="2027" w:type="dxa"/>
            <w:gridSpan w:val="3"/>
            <w:tcBorders>
              <w:top w:val="nil"/>
              <w:left w:val="nil"/>
              <w:bottom w:val="nil"/>
              <w:right w:val="nil"/>
            </w:tcBorders>
            <w:shd w:val="clear" w:color="auto" w:fill="auto"/>
            <w:noWrap/>
            <w:vAlign w:val="bottom"/>
            <w:hideMark/>
          </w:tcPr>
          <w:p w14:paraId="485C641C"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Сметная стоимость</w:t>
            </w:r>
          </w:p>
        </w:tc>
        <w:tc>
          <w:tcPr>
            <w:tcW w:w="3639" w:type="dxa"/>
            <w:gridSpan w:val="4"/>
            <w:tcBorders>
              <w:top w:val="nil"/>
              <w:left w:val="nil"/>
              <w:bottom w:val="single" w:sz="4" w:space="0" w:color="auto"/>
              <w:right w:val="nil"/>
            </w:tcBorders>
            <w:shd w:val="clear" w:color="auto" w:fill="auto"/>
            <w:noWrap/>
            <w:vAlign w:val="center"/>
            <w:hideMark/>
          </w:tcPr>
          <w:p w14:paraId="1B794FFB"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85" w:type="dxa"/>
            <w:gridSpan w:val="4"/>
            <w:tcBorders>
              <w:top w:val="nil"/>
              <w:left w:val="nil"/>
              <w:bottom w:val="nil"/>
              <w:right w:val="nil"/>
            </w:tcBorders>
            <w:shd w:val="clear" w:color="auto" w:fill="auto"/>
            <w:hideMark/>
          </w:tcPr>
          <w:p w14:paraId="17FE0BE7"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103" w:type="dxa"/>
            <w:gridSpan w:val="2"/>
            <w:tcBorders>
              <w:top w:val="nil"/>
              <w:left w:val="nil"/>
              <w:bottom w:val="nil"/>
              <w:right w:val="nil"/>
            </w:tcBorders>
            <w:shd w:val="clear" w:color="auto" w:fill="auto"/>
            <w:noWrap/>
            <w:vAlign w:val="center"/>
            <w:hideMark/>
          </w:tcPr>
          <w:p w14:paraId="081B6DD8"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256" w:type="dxa"/>
            <w:gridSpan w:val="6"/>
            <w:tcBorders>
              <w:top w:val="nil"/>
              <w:left w:val="nil"/>
              <w:bottom w:val="nil"/>
              <w:right w:val="nil"/>
            </w:tcBorders>
            <w:shd w:val="clear" w:color="auto" w:fill="auto"/>
            <w:noWrap/>
            <w:hideMark/>
          </w:tcPr>
          <w:p w14:paraId="1F51B18A" w14:textId="77777777" w:rsidR="00FA36ED" w:rsidRPr="00C018C3" w:rsidRDefault="00FA36ED" w:rsidP="00FA36ED">
            <w:pPr>
              <w:rPr>
                <w:rFonts w:ascii="Times New Roman" w:eastAsia="Times New Roman" w:hAnsi="Times New Roman" w:cs="Times New Roman"/>
                <w:sz w:val="18"/>
                <w:szCs w:val="18"/>
              </w:rPr>
            </w:pPr>
          </w:p>
        </w:tc>
        <w:tc>
          <w:tcPr>
            <w:tcW w:w="260" w:type="dxa"/>
            <w:tcBorders>
              <w:top w:val="nil"/>
              <w:left w:val="nil"/>
              <w:right w:val="nil"/>
            </w:tcBorders>
            <w:shd w:val="clear" w:color="auto" w:fill="auto"/>
            <w:noWrap/>
            <w:vAlign w:val="bottom"/>
            <w:hideMark/>
          </w:tcPr>
          <w:p w14:paraId="1C14CC3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4" w:type="dxa"/>
            <w:gridSpan w:val="3"/>
            <w:tcBorders>
              <w:top w:val="nil"/>
              <w:left w:val="nil"/>
              <w:right w:val="nil"/>
            </w:tcBorders>
            <w:shd w:val="clear" w:color="auto" w:fill="auto"/>
            <w:noWrap/>
            <w:vAlign w:val="bottom"/>
            <w:hideMark/>
          </w:tcPr>
          <w:p w14:paraId="64EAD54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06" w:type="dxa"/>
            <w:gridSpan w:val="3"/>
            <w:tcBorders>
              <w:top w:val="nil"/>
              <w:left w:val="nil"/>
              <w:bottom w:val="nil"/>
              <w:right w:val="nil"/>
            </w:tcBorders>
            <w:shd w:val="clear" w:color="auto" w:fill="auto"/>
          </w:tcPr>
          <w:p w14:paraId="2004342C"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57C34782" w14:textId="77777777" w:rsidTr="006F4F7E">
        <w:trPr>
          <w:trHeight w:val="255"/>
        </w:trPr>
        <w:tc>
          <w:tcPr>
            <w:tcW w:w="925" w:type="dxa"/>
            <w:tcBorders>
              <w:top w:val="nil"/>
              <w:left w:val="nil"/>
              <w:bottom w:val="nil"/>
              <w:right w:val="nil"/>
            </w:tcBorders>
            <w:shd w:val="clear" w:color="auto" w:fill="auto"/>
            <w:noWrap/>
            <w:vAlign w:val="bottom"/>
            <w:hideMark/>
          </w:tcPr>
          <w:p w14:paraId="5B23EECF" w14:textId="77777777" w:rsidR="00FA36ED" w:rsidRPr="00C018C3" w:rsidRDefault="00FA36ED" w:rsidP="00FA36ED">
            <w:pPr>
              <w:rPr>
                <w:rFonts w:ascii="Times New Roman" w:eastAsia="Times New Roman" w:hAnsi="Times New Roman" w:cs="Times New Roman"/>
                <w:sz w:val="18"/>
                <w:szCs w:val="18"/>
              </w:rPr>
            </w:pPr>
          </w:p>
        </w:tc>
        <w:tc>
          <w:tcPr>
            <w:tcW w:w="2737" w:type="dxa"/>
            <w:gridSpan w:val="3"/>
            <w:tcBorders>
              <w:top w:val="nil"/>
              <w:left w:val="nil"/>
              <w:bottom w:val="nil"/>
              <w:right w:val="nil"/>
            </w:tcBorders>
            <w:shd w:val="clear" w:color="auto" w:fill="auto"/>
            <w:noWrap/>
            <w:vAlign w:val="bottom"/>
            <w:hideMark/>
          </w:tcPr>
          <w:p w14:paraId="0C8D6779" w14:textId="77777777" w:rsidR="00FA36ED" w:rsidRPr="00C018C3" w:rsidRDefault="00FA36ED" w:rsidP="00FA36ED">
            <w:pP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в том числе:</w:t>
            </w:r>
          </w:p>
        </w:tc>
        <w:tc>
          <w:tcPr>
            <w:tcW w:w="2004" w:type="dxa"/>
            <w:gridSpan w:val="3"/>
            <w:tcBorders>
              <w:top w:val="nil"/>
              <w:left w:val="nil"/>
              <w:bottom w:val="nil"/>
              <w:right w:val="nil"/>
            </w:tcBorders>
            <w:shd w:val="clear" w:color="auto" w:fill="auto"/>
            <w:noWrap/>
            <w:vAlign w:val="center"/>
            <w:hideMark/>
          </w:tcPr>
          <w:p w14:paraId="27C7527E" w14:textId="77777777" w:rsidR="00FA36ED" w:rsidRPr="00C018C3" w:rsidRDefault="00FA36ED" w:rsidP="00FA36ED">
            <w:pPr>
              <w:rPr>
                <w:rFonts w:ascii="Times New Roman" w:eastAsia="Times New Roman" w:hAnsi="Times New Roman" w:cs="Times New Roman"/>
                <w:sz w:val="18"/>
                <w:szCs w:val="18"/>
              </w:rPr>
            </w:pPr>
          </w:p>
        </w:tc>
        <w:tc>
          <w:tcPr>
            <w:tcW w:w="1985" w:type="dxa"/>
            <w:gridSpan w:val="4"/>
            <w:tcBorders>
              <w:top w:val="nil"/>
              <w:left w:val="nil"/>
              <w:bottom w:val="nil"/>
              <w:right w:val="nil"/>
            </w:tcBorders>
            <w:shd w:val="clear" w:color="auto" w:fill="auto"/>
            <w:noWrap/>
            <w:vAlign w:val="bottom"/>
            <w:hideMark/>
          </w:tcPr>
          <w:p w14:paraId="24B474D5" w14:textId="77777777" w:rsidR="00FA36ED" w:rsidRPr="00C018C3" w:rsidRDefault="00FA36ED" w:rsidP="00FA36ED">
            <w:pPr>
              <w:rPr>
                <w:rFonts w:ascii="Times New Roman" w:eastAsia="Times New Roman" w:hAnsi="Times New Roman" w:cs="Times New Roman"/>
                <w:sz w:val="18"/>
                <w:szCs w:val="18"/>
              </w:rPr>
            </w:pPr>
          </w:p>
        </w:tc>
        <w:tc>
          <w:tcPr>
            <w:tcW w:w="1103" w:type="dxa"/>
            <w:gridSpan w:val="2"/>
            <w:tcBorders>
              <w:top w:val="nil"/>
              <w:left w:val="nil"/>
              <w:bottom w:val="nil"/>
              <w:right w:val="nil"/>
            </w:tcBorders>
            <w:shd w:val="clear" w:color="auto" w:fill="auto"/>
            <w:noWrap/>
            <w:vAlign w:val="center"/>
            <w:hideMark/>
          </w:tcPr>
          <w:p w14:paraId="39F2C6AD" w14:textId="77777777" w:rsidR="00FA36ED" w:rsidRPr="00C018C3" w:rsidRDefault="00FA36ED" w:rsidP="00FA36ED">
            <w:pPr>
              <w:jc w:val="center"/>
              <w:rPr>
                <w:rFonts w:ascii="Times New Roman" w:eastAsia="Times New Roman" w:hAnsi="Times New Roman" w:cs="Times New Roman"/>
                <w:i/>
                <w:iCs/>
                <w:sz w:val="18"/>
                <w:szCs w:val="18"/>
              </w:rPr>
            </w:pPr>
          </w:p>
        </w:tc>
        <w:tc>
          <w:tcPr>
            <w:tcW w:w="2248" w:type="dxa"/>
            <w:gridSpan w:val="4"/>
            <w:tcBorders>
              <w:top w:val="nil"/>
              <w:left w:val="nil"/>
              <w:bottom w:val="nil"/>
              <w:right w:val="nil"/>
            </w:tcBorders>
            <w:shd w:val="clear" w:color="auto" w:fill="auto"/>
            <w:noWrap/>
          </w:tcPr>
          <w:p w14:paraId="31BCB6A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Средства на оплату труда рабочих</w:t>
            </w:r>
          </w:p>
        </w:tc>
        <w:tc>
          <w:tcPr>
            <w:tcW w:w="1008" w:type="dxa"/>
            <w:gridSpan w:val="2"/>
            <w:tcBorders>
              <w:top w:val="nil"/>
              <w:left w:val="nil"/>
              <w:bottom w:val="single" w:sz="4" w:space="0" w:color="auto"/>
              <w:right w:val="nil"/>
            </w:tcBorders>
            <w:shd w:val="clear" w:color="auto" w:fill="auto"/>
            <w:noWrap/>
            <w:vAlign w:val="bottom"/>
          </w:tcPr>
          <w:p w14:paraId="2FB75240" w14:textId="77777777" w:rsidR="00FA36ED" w:rsidRPr="00C018C3" w:rsidRDefault="00FA36ED" w:rsidP="00FA36ED">
            <w:pP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tcPr>
          <w:p w14:paraId="26DB1C38" w14:textId="77777777" w:rsidR="00FA36ED" w:rsidRPr="00C018C3" w:rsidRDefault="00FA36ED" w:rsidP="00FA36ED">
            <w:pPr>
              <w:rPr>
                <w:rFonts w:ascii="Times New Roman" w:eastAsia="Times New Roman" w:hAnsi="Times New Roman" w:cs="Times New Roman"/>
                <w:sz w:val="18"/>
                <w:szCs w:val="18"/>
              </w:rPr>
            </w:pPr>
          </w:p>
        </w:tc>
        <w:tc>
          <w:tcPr>
            <w:tcW w:w="1194" w:type="dxa"/>
            <w:gridSpan w:val="3"/>
            <w:tcBorders>
              <w:left w:val="nil"/>
              <w:right w:val="nil"/>
            </w:tcBorders>
            <w:shd w:val="clear" w:color="auto" w:fill="auto"/>
            <w:noWrap/>
            <w:vAlign w:val="bottom"/>
          </w:tcPr>
          <w:p w14:paraId="3ED6684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w:t>
            </w:r>
          </w:p>
        </w:tc>
        <w:tc>
          <w:tcPr>
            <w:tcW w:w="1106" w:type="dxa"/>
            <w:gridSpan w:val="3"/>
            <w:tcBorders>
              <w:top w:val="nil"/>
              <w:left w:val="nil"/>
              <w:bottom w:val="nil"/>
              <w:right w:val="nil"/>
            </w:tcBorders>
            <w:shd w:val="clear" w:color="auto" w:fill="auto"/>
            <w:noWrap/>
            <w:vAlign w:val="bottom"/>
          </w:tcPr>
          <w:p w14:paraId="426C81F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r>
      <w:tr w:rsidR="00FA36ED" w:rsidRPr="00C018C3" w14:paraId="75B2BD1D" w14:textId="77777777" w:rsidTr="006F4F7E">
        <w:trPr>
          <w:trHeight w:val="255"/>
        </w:trPr>
        <w:tc>
          <w:tcPr>
            <w:tcW w:w="925" w:type="dxa"/>
            <w:tcBorders>
              <w:top w:val="nil"/>
              <w:left w:val="nil"/>
              <w:bottom w:val="nil"/>
              <w:right w:val="nil"/>
            </w:tcBorders>
            <w:shd w:val="clear" w:color="auto" w:fill="auto"/>
            <w:noWrap/>
            <w:vAlign w:val="bottom"/>
            <w:hideMark/>
          </w:tcPr>
          <w:p w14:paraId="799B3172" w14:textId="77777777" w:rsidR="00FA36ED" w:rsidRPr="00C018C3" w:rsidRDefault="00FA36ED" w:rsidP="00FA36ED">
            <w:pPr>
              <w:rPr>
                <w:rFonts w:ascii="Times New Roman" w:eastAsia="Times New Roman" w:hAnsi="Times New Roman" w:cs="Times New Roman"/>
                <w:sz w:val="18"/>
                <w:szCs w:val="18"/>
              </w:rPr>
            </w:pPr>
          </w:p>
        </w:tc>
        <w:tc>
          <w:tcPr>
            <w:tcW w:w="2737" w:type="dxa"/>
            <w:gridSpan w:val="3"/>
            <w:tcBorders>
              <w:top w:val="nil"/>
              <w:left w:val="nil"/>
              <w:bottom w:val="nil"/>
              <w:right w:val="nil"/>
            </w:tcBorders>
            <w:shd w:val="clear" w:color="auto" w:fill="auto"/>
            <w:noWrap/>
            <w:vAlign w:val="bottom"/>
            <w:hideMark/>
          </w:tcPr>
          <w:p w14:paraId="51C4DFD8"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строительных работ</w:t>
            </w:r>
          </w:p>
        </w:tc>
        <w:tc>
          <w:tcPr>
            <w:tcW w:w="2004" w:type="dxa"/>
            <w:gridSpan w:val="3"/>
            <w:tcBorders>
              <w:top w:val="nil"/>
              <w:left w:val="nil"/>
              <w:bottom w:val="single" w:sz="4" w:space="0" w:color="auto"/>
              <w:right w:val="nil"/>
            </w:tcBorders>
            <w:shd w:val="clear" w:color="auto" w:fill="auto"/>
            <w:noWrap/>
            <w:vAlign w:val="center"/>
            <w:hideMark/>
          </w:tcPr>
          <w:p w14:paraId="08CC3E02"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85" w:type="dxa"/>
            <w:gridSpan w:val="4"/>
            <w:tcBorders>
              <w:top w:val="nil"/>
              <w:left w:val="nil"/>
              <w:bottom w:val="nil"/>
              <w:right w:val="nil"/>
            </w:tcBorders>
            <w:shd w:val="clear" w:color="auto" w:fill="auto"/>
            <w:hideMark/>
          </w:tcPr>
          <w:p w14:paraId="1E7392B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103" w:type="dxa"/>
            <w:gridSpan w:val="2"/>
            <w:tcBorders>
              <w:top w:val="nil"/>
              <w:left w:val="nil"/>
              <w:bottom w:val="nil"/>
              <w:right w:val="nil"/>
            </w:tcBorders>
            <w:shd w:val="clear" w:color="auto" w:fill="auto"/>
            <w:noWrap/>
            <w:vAlign w:val="center"/>
            <w:hideMark/>
          </w:tcPr>
          <w:p w14:paraId="52D054F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256" w:type="dxa"/>
            <w:gridSpan w:val="6"/>
            <w:tcBorders>
              <w:top w:val="nil"/>
              <w:left w:val="nil"/>
              <w:bottom w:val="nil"/>
              <w:right w:val="nil"/>
            </w:tcBorders>
            <w:shd w:val="clear" w:color="auto" w:fill="auto"/>
            <w:noWrap/>
          </w:tcPr>
          <w:p w14:paraId="1D58637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рабочих</w:t>
            </w:r>
          </w:p>
        </w:tc>
        <w:tc>
          <w:tcPr>
            <w:tcW w:w="260" w:type="dxa"/>
            <w:tcBorders>
              <w:top w:val="nil"/>
              <w:left w:val="nil"/>
              <w:right w:val="nil"/>
            </w:tcBorders>
            <w:shd w:val="clear" w:color="auto" w:fill="auto"/>
            <w:noWrap/>
            <w:vAlign w:val="bottom"/>
          </w:tcPr>
          <w:p w14:paraId="62EBCC7A" w14:textId="77777777" w:rsidR="00FA36ED" w:rsidRPr="00C018C3" w:rsidRDefault="00FA36ED" w:rsidP="00FA36ED">
            <w:pPr>
              <w:rPr>
                <w:rFonts w:ascii="Times New Roman" w:eastAsia="Times New Roman" w:hAnsi="Times New Roman" w:cs="Times New Roman"/>
                <w:sz w:val="18"/>
                <w:szCs w:val="18"/>
              </w:rPr>
            </w:pPr>
          </w:p>
        </w:tc>
        <w:tc>
          <w:tcPr>
            <w:tcW w:w="1194" w:type="dxa"/>
            <w:gridSpan w:val="3"/>
            <w:tcBorders>
              <w:left w:val="nil"/>
              <w:bottom w:val="single" w:sz="4" w:space="0" w:color="auto"/>
              <w:right w:val="nil"/>
            </w:tcBorders>
            <w:shd w:val="clear" w:color="auto" w:fill="auto"/>
            <w:noWrap/>
            <w:vAlign w:val="bottom"/>
          </w:tcPr>
          <w:p w14:paraId="0B1049C7" w14:textId="77777777" w:rsidR="00FA36ED" w:rsidRPr="00C018C3" w:rsidRDefault="00FA36ED" w:rsidP="00FA36ED">
            <w:pP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tcPr>
          <w:p w14:paraId="0AEB088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r>
      <w:tr w:rsidR="00FA36ED" w:rsidRPr="00C018C3" w14:paraId="5D4CB31E" w14:textId="77777777" w:rsidTr="006F4F7E">
        <w:trPr>
          <w:trHeight w:val="255"/>
        </w:trPr>
        <w:tc>
          <w:tcPr>
            <w:tcW w:w="925" w:type="dxa"/>
            <w:tcBorders>
              <w:top w:val="nil"/>
              <w:left w:val="nil"/>
              <w:bottom w:val="nil"/>
              <w:right w:val="nil"/>
            </w:tcBorders>
            <w:shd w:val="clear" w:color="auto" w:fill="auto"/>
            <w:noWrap/>
            <w:vAlign w:val="bottom"/>
            <w:hideMark/>
          </w:tcPr>
          <w:p w14:paraId="650E09D4" w14:textId="77777777" w:rsidR="00FA36ED" w:rsidRPr="00C018C3" w:rsidRDefault="00FA36ED" w:rsidP="00FA36ED">
            <w:pPr>
              <w:rPr>
                <w:rFonts w:ascii="Times New Roman" w:eastAsia="Times New Roman" w:hAnsi="Times New Roman" w:cs="Times New Roman"/>
                <w:sz w:val="18"/>
                <w:szCs w:val="18"/>
              </w:rPr>
            </w:pPr>
          </w:p>
        </w:tc>
        <w:tc>
          <w:tcPr>
            <w:tcW w:w="2737" w:type="dxa"/>
            <w:gridSpan w:val="3"/>
            <w:tcBorders>
              <w:top w:val="nil"/>
              <w:left w:val="nil"/>
              <w:bottom w:val="nil"/>
              <w:right w:val="nil"/>
            </w:tcBorders>
            <w:shd w:val="clear" w:color="auto" w:fill="auto"/>
            <w:noWrap/>
            <w:vAlign w:val="bottom"/>
            <w:hideMark/>
          </w:tcPr>
          <w:p w14:paraId="669BF370"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монтажных работ</w:t>
            </w:r>
          </w:p>
        </w:tc>
        <w:tc>
          <w:tcPr>
            <w:tcW w:w="2004" w:type="dxa"/>
            <w:gridSpan w:val="3"/>
            <w:tcBorders>
              <w:top w:val="nil"/>
              <w:left w:val="nil"/>
              <w:bottom w:val="single" w:sz="4" w:space="0" w:color="auto"/>
              <w:right w:val="nil"/>
            </w:tcBorders>
            <w:shd w:val="clear" w:color="auto" w:fill="auto"/>
            <w:noWrap/>
            <w:vAlign w:val="center"/>
            <w:hideMark/>
          </w:tcPr>
          <w:p w14:paraId="07D6FF56"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85" w:type="dxa"/>
            <w:gridSpan w:val="4"/>
            <w:tcBorders>
              <w:top w:val="nil"/>
              <w:left w:val="nil"/>
              <w:bottom w:val="nil"/>
              <w:right w:val="nil"/>
            </w:tcBorders>
            <w:shd w:val="clear" w:color="auto" w:fill="auto"/>
            <w:hideMark/>
          </w:tcPr>
          <w:p w14:paraId="5E0E2C1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103" w:type="dxa"/>
            <w:gridSpan w:val="2"/>
            <w:tcBorders>
              <w:top w:val="nil"/>
              <w:left w:val="nil"/>
              <w:bottom w:val="nil"/>
              <w:right w:val="nil"/>
            </w:tcBorders>
            <w:shd w:val="clear" w:color="auto" w:fill="auto"/>
            <w:noWrap/>
            <w:vAlign w:val="center"/>
            <w:hideMark/>
          </w:tcPr>
          <w:p w14:paraId="60BDF10D"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516" w:type="dxa"/>
            <w:gridSpan w:val="7"/>
            <w:tcBorders>
              <w:top w:val="nil"/>
              <w:left w:val="nil"/>
              <w:bottom w:val="nil"/>
              <w:right w:val="nil"/>
            </w:tcBorders>
            <w:shd w:val="clear" w:color="auto" w:fill="auto"/>
            <w:noWrap/>
            <w:hideMark/>
          </w:tcPr>
          <w:p w14:paraId="71D56E3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машинистов</w:t>
            </w:r>
          </w:p>
        </w:tc>
        <w:tc>
          <w:tcPr>
            <w:tcW w:w="1194" w:type="dxa"/>
            <w:gridSpan w:val="3"/>
            <w:tcBorders>
              <w:top w:val="single" w:sz="4" w:space="0" w:color="auto"/>
              <w:left w:val="nil"/>
              <w:bottom w:val="single" w:sz="4" w:space="0" w:color="auto"/>
              <w:right w:val="nil"/>
            </w:tcBorders>
            <w:shd w:val="clear" w:color="auto" w:fill="auto"/>
            <w:noWrap/>
            <w:vAlign w:val="bottom"/>
            <w:hideMark/>
          </w:tcPr>
          <w:p w14:paraId="23F3174B" w14:textId="77777777" w:rsidR="00FA36ED" w:rsidRPr="00C018C3" w:rsidRDefault="00FA36ED" w:rsidP="00FA36ED">
            <w:pPr>
              <w:rPr>
                <w:rFonts w:ascii="Times New Roman" w:eastAsia="Times New Roman" w:hAnsi="Times New Roman" w:cs="Times New Roman"/>
                <w:sz w:val="18"/>
                <w:szCs w:val="18"/>
              </w:rPr>
            </w:pPr>
          </w:p>
        </w:tc>
        <w:tc>
          <w:tcPr>
            <w:tcW w:w="1106" w:type="dxa"/>
            <w:gridSpan w:val="3"/>
            <w:tcBorders>
              <w:top w:val="nil"/>
              <w:left w:val="nil"/>
              <w:bottom w:val="nil"/>
              <w:right w:val="nil"/>
            </w:tcBorders>
            <w:shd w:val="clear" w:color="auto" w:fill="auto"/>
            <w:noWrap/>
            <w:hideMark/>
          </w:tcPr>
          <w:p w14:paraId="3FD158E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r>
      <w:tr w:rsidR="00FA36ED" w:rsidRPr="00C018C3" w14:paraId="24E768B4" w14:textId="77777777" w:rsidTr="006F4F7E">
        <w:trPr>
          <w:trHeight w:val="255"/>
        </w:trPr>
        <w:tc>
          <w:tcPr>
            <w:tcW w:w="925" w:type="dxa"/>
            <w:tcBorders>
              <w:top w:val="nil"/>
              <w:left w:val="nil"/>
              <w:bottom w:val="nil"/>
              <w:right w:val="nil"/>
            </w:tcBorders>
            <w:shd w:val="clear" w:color="auto" w:fill="auto"/>
            <w:noWrap/>
            <w:vAlign w:val="bottom"/>
            <w:hideMark/>
          </w:tcPr>
          <w:p w14:paraId="628062E2" w14:textId="77777777" w:rsidR="00FA36ED" w:rsidRPr="00C018C3" w:rsidRDefault="00FA36ED" w:rsidP="00FA36ED">
            <w:pPr>
              <w:rPr>
                <w:rFonts w:ascii="Times New Roman" w:eastAsia="Times New Roman" w:hAnsi="Times New Roman" w:cs="Times New Roman"/>
                <w:sz w:val="18"/>
                <w:szCs w:val="18"/>
              </w:rPr>
            </w:pPr>
          </w:p>
        </w:tc>
        <w:tc>
          <w:tcPr>
            <w:tcW w:w="2737" w:type="dxa"/>
            <w:gridSpan w:val="3"/>
            <w:tcBorders>
              <w:top w:val="nil"/>
              <w:left w:val="nil"/>
              <w:bottom w:val="nil"/>
              <w:right w:val="nil"/>
            </w:tcBorders>
            <w:shd w:val="clear" w:color="auto" w:fill="auto"/>
            <w:noWrap/>
            <w:vAlign w:val="bottom"/>
            <w:hideMark/>
          </w:tcPr>
          <w:p w14:paraId="725E61E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оборудования</w:t>
            </w:r>
          </w:p>
        </w:tc>
        <w:tc>
          <w:tcPr>
            <w:tcW w:w="2004" w:type="dxa"/>
            <w:gridSpan w:val="3"/>
            <w:tcBorders>
              <w:top w:val="nil"/>
              <w:left w:val="nil"/>
              <w:bottom w:val="single" w:sz="4" w:space="0" w:color="auto"/>
              <w:right w:val="nil"/>
            </w:tcBorders>
            <w:shd w:val="clear" w:color="auto" w:fill="auto"/>
            <w:noWrap/>
            <w:vAlign w:val="center"/>
            <w:hideMark/>
          </w:tcPr>
          <w:p w14:paraId="29DEA0AE"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85" w:type="dxa"/>
            <w:gridSpan w:val="4"/>
            <w:tcBorders>
              <w:top w:val="nil"/>
              <w:left w:val="nil"/>
              <w:bottom w:val="nil"/>
              <w:right w:val="nil"/>
            </w:tcBorders>
            <w:shd w:val="clear" w:color="auto" w:fill="auto"/>
            <w:hideMark/>
          </w:tcPr>
          <w:p w14:paraId="5CC6EAE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103" w:type="dxa"/>
            <w:gridSpan w:val="2"/>
            <w:tcBorders>
              <w:top w:val="nil"/>
              <w:left w:val="nil"/>
              <w:bottom w:val="nil"/>
              <w:right w:val="nil"/>
            </w:tcBorders>
            <w:shd w:val="clear" w:color="auto" w:fill="auto"/>
            <w:noWrap/>
            <w:vAlign w:val="center"/>
            <w:hideMark/>
          </w:tcPr>
          <w:p w14:paraId="562DB85E"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516" w:type="dxa"/>
            <w:gridSpan w:val="7"/>
            <w:vMerge w:val="restart"/>
            <w:tcBorders>
              <w:top w:val="nil"/>
              <w:left w:val="nil"/>
              <w:right w:val="nil"/>
            </w:tcBorders>
            <w:shd w:val="clear" w:color="auto" w:fill="auto"/>
            <w:noWrap/>
            <w:vAlign w:val="bottom"/>
            <w:hideMark/>
          </w:tcPr>
          <w:p w14:paraId="3306C6F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Расчетный измеритель</w:t>
            </w:r>
            <w:r w:rsidRPr="00C018C3">
              <w:rPr>
                <w:rFonts w:ascii="Times New Roman" w:eastAsia="Times New Roman" w:hAnsi="Times New Roman" w:cs="Times New Roman"/>
                <w:sz w:val="18"/>
                <w:szCs w:val="18"/>
              </w:rPr>
              <w:br/>
            </w:r>
            <w:r w:rsidRPr="00C018C3">
              <w:rPr>
                <w:rFonts w:ascii="Times New Roman" w:eastAsia="Times New Roman" w:hAnsi="Times New Roman" w:cs="Times New Roman"/>
                <w:sz w:val="18"/>
                <w:szCs w:val="18"/>
              </w:rPr>
              <w:lastRenderedPageBreak/>
              <w:t>конструктивного решения</w:t>
            </w:r>
          </w:p>
        </w:tc>
        <w:tc>
          <w:tcPr>
            <w:tcW w:w="1194" w:type="dxa"/>
            <w:gridSpan w:val="3"/>
            <w:tcBorders>
              <w:top w:val="single" w:sz="4" w:space="0" w:color="auto"/>
              <w:left w:val="nil"/>
              <w:right w:val="nil"/>
            </w:tcBorders>
            <w:shd w:val="clear" w:color="auto" w:fill="auto"/>
            <w:noWrap/>
            <w:vAlign w:val="bottom"/>
            <w:hideMark/>
          </w:tcPr>
          <w:p w14:paraId="260AC86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 </w:t>
            </w:r>
          </w:p>
        </w:tc>
        <w:tc>
          <w:tcPr>
            <w:tcW w:w="1106" w:type="dxa"/>
            <w:gridSpan w:val="3"/>
            <w:tcBorders>
              <w:top w:val="nil"/>
              <w:left w:val="nil"/>
              <w:right w:val="nil"/>
            </w:tcBorders>
            <w:shd w:val="clear" w:color="auto" w:fill="auto"/>
            <w:hideMark/>
          </w:tcPr>
          <w:p w14:paraId="06B6910E"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219527C3" w14:textId="77777777" w:rsidTr="006F4F7E">
        <w:trPr>
          <w:trHeight w:val="255"/>
        </w:trPr>
        <w:tc>
          <w:tcPr>
            <w:tcW w:w="925" w:type="dxa"/>
            <w:tcBorders>
              <w:top w:val="nil"/>
              <w:left w:val="nil"/>
              <w:bottom w:val="nil"/>
              <w:right w:val="nil"/>
            </w:tcBorders>
            <w:shd w:val="clear" w:color="auto" w:fill="auto"/>
            <w:noWrap/>
            <w:vAlign w:val="bottom"/>
            <w:hideMark/>
          </w:tcPr>
          <w:p w14:paraId="5CA89815" w14:textId="77777777" w:rsidR="00FA36ED" w:rsidRPr="00C018C3" w:rsidRDefault="00FA36ED" w:rsidP="00FA36ED">
            <w:pPr>
              <w:rPr>
                <w:rFonts w:ascii="Times New Roman" w:eastAsia="Times New Roman" w:hAnsi="Times New Roman" w:cs="Times New Roman"/>
                <w:sz w:val="18"/>
                <w:szCs w:val="18"/>
              </w:rPr>
            </w:pPr>
          </w:p>
        </w:tc>
        <w:tc>
          <w:tcPr>
            <w:tcW w:w="2737" w:type="dxa"/>
            <w:gridSpan w:val="3"/>
            <w:tcBorders>
              <w:top w:val="nil"/>
              <w:left w:val="nil"/>
              <w:bottom w:val="nil"/>
              <w:right w:val="nil"/>
            </w:tcBorders>
            <w:shd w:val="clear" w:color="auto" w:fill="auto"/>
            <w:noWrap/>
            <w:vAlign w:val="bottom"/>
            <w:hideMark/>
          </w:tcPr>
          <w:p w14:paraId="4ADF3D8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прочих затрат</w:t>
            </w:r>
          </w:p>
        </w:tc>
        <w:tc>
          <w:tcPr>
            <w:tcW w:w="2004" w:type="dxa"/>
            <w:gridSpan w:val="3"/>
            <w:tcBorders>
              <w:top w:val="nil"/>
              <w:left w:val="nil"/>
              <w:bottom w:val="single" w:sz="4" w:space="0" w:color="auto"/>
              <w:right w:val="nil"/>
            </w:tcBorders>
            <w:shd w:val="clear" w:color="auto" w:fill="auto"/>
            <w:noWrap/>
            <w:vAlign w:val="center"/>
            <w:hideMark/>
          </w:tcPr>
          <w:p w14:paraId="71489DCA"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985" w:type="dxa"/>
            <w:gridSpan w:val="4"/>
            <w:tcBorders>
              <w:top w:val="nil"/>
              <w:left w:val="nil"/>
              <w:bottom w:val="nil"/>
              <w:right w:val="nil"/>
            </w:tcBorders>
            <w:shd w:val="clear" w:color="auto" w:fill="auto"/>
            <w:hideMark/>
          </w:tcPr>
          <w:p w14:paraId="09DA333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103" w:type="dxa"/>
            <w:gridSpan w:val="2"/>
            <w:tcBorders>
              <w:top w:val="nil"/>
              <w:left w:val="nil"/>
              <w:bottom w:val="nil"/>
              <w:right w:val="nil"/>
            </w:tcBorders>
            <w:shd w:val="clear" w:color="auto" w:fill="auto"/>
            <w:noWrap/>
            <w:vAlign w:val="center"/>
            <w:hideMark/>
          </w:tcPr>
          <w:p w14:paraId="12EC7185"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516" w:type="dxa"/>
            <w:gridSpan w:val="7"/>
            <w:vMerge/>
            <w:tcBorders>
              <w:left w:val="nil"/>
              <w:bottom w:val="nil"/>
              <w:right w:val="nil"/>
            </w:tcBorders>
            <w:shd w:val="clear" w:color="auto" w:fill="auto"/>
            <w:noWrap/>
            <w:vAlign w:val="bottom"/>
          </w:tcPr>
          <w:p w14:paraId="13CBC44D" w14:textId="77777777" w:rsidR="00FA36ED" w:rsidRPr="00C018C3" w:rsidRDefault="00FA36ED" w:rsidP="00FA36ED">
            <w:pPr>
              <w:rPr>
                <w:rFonts w:ascii="Times New Roman" w:eastAsia="Times New Roman" w:hAnsi="Times New Roman" w:cs="Times New Roman"/>
                <w:sz w:val="18"/>
                <w:szCs w:val="18"/>
              </w:rPr>
            </w:pPr>
          </w:p>
        </w:tc>
        <w:tc>
          <w:tcPr>
            <w:tcW w:w="1194" w:type="dxa"/>
            <w:gridSpan w:val="3"/>
            <w:tcBorders>
              <w:top w:val="nil"/>
              <w:left w:val="nil"/>
              <w:bottom w:val="single" w:sz="4" w:space="0" w:color="auto"/>
              <w:right w:val="nil"/>
            </w:tcBorders>
            <w:shd w:val="clear" w:color="auto" w:fill="auto"/>
            <w:noWrap/>
            <w:vAlign w:val="bottom"/>
            <w:hideMark/>
          </w:tcPr>
          <w:p w14:paraId="0B366E4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06" w:type="dxa"/>
            <w:gridSpan w:val="3"/>
            <w:tcBorders>
              <w:top w:val="nil"/>
              <w:left w:val="nil"/>
              <w:bottom w:val="single" w:sz="4" w:space="0" w:color="auto"/>
              <w:right w:val="nil"/>
            </w:tcBorders>
            <w:shd w:val="clear" w:color="auto" w:fill="auto"/>
            <w:hideMark/>
          </w:tcPr>
          <w:p w14:paraId="42325FE2" w14:textId="77777777" w:rsidR="00FA36ED" w:rsidRPr="00C018C3" w:rsidRDefault="00FA36ED" w:rsidP="00FA36ED">
            <w:pPr>
              <w:rPr>
                <w:rFonts w:ascii="Times New Roman" w:eastAsia="Times New Roman" w:hAnsi="Times New Roman" w:cs="Times New Roman"/>
                <w:sz w:val="18"/>
                <w:szCs w:val="18"/>
              </w:rPr>
            </w:pPr>
          </w:p>
        </w:tc>
      </w:tr>
    </w:tbl>
    <w:p w14:paraId="72232254" w14:textId="77777777" w:rsidR="00FA36ED" w:rsidRPr="00C018C3" w:rsidRDefault="00FA36ED" w:rsidP="00FA36ED">
      <w:pPr>
        <w:rPr>
          <w:rFonts w:ascii="Times New Roman" w:eastAsia="Times New Roman" w:hAnsi="Times New Roman" w:cs="Times New Roman"/>
          <w:sz w:val="6"/>
        </w:rPr>
      </w:pPr>
    </w:p>
    <w:tbl>
      <w:tblPr>
        <w:tblW w:w="5000" w:type="pct"/>
        <w:tblLayout w:type="fixed"/>
        <w:tblLook w:val="04A0" w:firstRow="1" w:lastRow="0" w:firstColumn="1" w:lastColumn="0" w:noHBand="0" w:noVBand="1"/>
      </w:tblPr>
      <w:tblGrid>
        <w:gridCol w:w="806"/>
        <w:gridCol w:w="1396"/>
        <w:gridCol w:w="3342"/>
        <w:gridCol w:w="1117"/>
        <w:gridCol w:w="978"/>
        <w:gridCol w:w="978"/>
        <w:gridCol w:w="139"/>
        <w:gridCol w:w="978"/>
        <w:gridCol w:w="978"/>
        <w:gridCol w:w="1117"/>
        <w:gridCol w:w="839"/>
        <w:gridCol w:w="838"/>
        <w:gridCol w:w="1054"/>
      </w:tblGrid>
      <w:tr w:rsidR="00FA36ED" w:rsidRPr="00C018C3" w14:paraId="2799E609" w14:textId="77777777" w:rsidTr="00FA36ED">
        <w:trPr>
          <w:trHeight w:val="812"/>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E8DD1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76767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ABE5D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работ и затрат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9E03F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Единица измерения</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0AC27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Количество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D24D3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Сметная стоимость </w:t>
            </w:r>
            <w:r w:rsidRPr="00C018C3">
              <w:rPr>
                <w:rFonts w:ascii="Times New Roman" w:eastAsia="Times New Roman" w:hAnsi="Times New Roman" w:cs="Times New Roman"/>
                <w:sz w:val="18"/>
                <w:szCs w:val="18"/>
              </w:rPr>
              <w:br/>
              <w:t>в базисном уровне цен (в текущем уровне цен (гр. 8) для ресурсов, отсутствующих в СНБ),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E9A4A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Индексы</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5E7AC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Сметная стоимость</w:t>
            </w:r>
            <w:r w:rsidRPr="00C018C3">
              <w:rPr>
                <w:rFonts w:ascii="Times New Roman" w:eastAsia="Times New Roman" w:hAnsi="Times New Roman" w:cs="Times New Roman"/>
                <w:sz w:val="18"/>
                <w:szCs w:val="18"/>
              </w:rPr>
              <w:br/>
              <w:t>в текущем уровне цен, руб.</w:t>
            </w:r>
          </w:p>
        </w:tc>
      </w:tr>
      <w:tr w:rsidR="00FA36ED" w:rsidRPr="00C018C3" w14:paraId="2BEDF757" w14:textId="77777777" w:rsidTr="00FA36ED">
        <w:trPr>
          <w:trHeight w:val="682"/>
          <w:tblHeader/>
        </w:trPr>
        <w:tc>
          <w:tcPr>
            <w:tcW w:w="817" w:type="dxa"/>
            <w:vMerge/>
            <w:tcBorders>
              <w:top w:val="single" w:sz="4" w:space="0" w:color="auto"/>
              <w:left w:val="single" w:sz="4" w:space="0" w:color="auto"/>
              <w:bottom w:val="single" w:sz="4" w:space="0" w:color="auto"/>
              <w:right w:val="single" w:sz="4" w:space="0" w:color="auto"/>
            </w:tcBorders>
            <w:hideMark/>
          </w:tcPr>
          <w:p w14:paraId="561ABFC2" w14:textId="77777777" w:rsidR="00FA36ED" w:rsidRPr="00C018C3" w:rsidRDefault="00FA36ED" w:rsidP="00FA36ED">
            <w:pPr>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14:paraId="5B3B632C"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hideMark/>
          </w:tcPr>
          <w:p w14:paraId="105865D4"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14:paraId="2A473D80"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14:paraId="0A0F15E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7FC8979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992" w:type="dxa"/>
            <w:tcBorders>
              <w:top w:val="single" w:sz="4" w:space="0" w:color="auto"/>
              <w:left w:val="nil"/>
              <w:bottom w:val="single" w:sz="4" w:space="0" w:color="auto"/>
              <w:right w:val="single" w:sz="4" w:space="0" w:color="auto"/>
            </w:tcBorders>
            <w:shd w:val="clear" w:color="auto" w:fill="auto"/>
            <w:hideMark/>
          </w:tcPr>
          <w:p w14:paraId="4D6D21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 с учетом коэффициентов</w:t>
            </w:r>
          </w:p>
        </w:tc>
        <w:tc>
          <w:tcPr>
            <w:tcW w:w="992" w:type="dxa"/>
            <w:tcBorders>
              <w:top w:val="single" w:sz="4" w:space="0" w:color="auto"/>
              <w:left w:val="nil"/>
              <w:bottom w:val="single" w:sz="4" w:space="0" w:color="auto"/>
              <w:right w:val="single" w:sz="4" w:space="0" w:color="auto"/>
            </w:tcBorders>
            <w:shd w:val="clear" w:color="auto" w:fill="auto"/>
            <w:hideMark/>
          </w:tcPr>
          <w:p w14:paraId="6E9F802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34" w:type="dxa"/>
            <w:tcBorders>
              <w:top w:val="single" w:sz="4" w:space="0" w:color="auto"/>
              <w:left w:val="nil"/>
              <w:bottom w:val="single" w:sz="4" w:space="0" w:color="auto"/>
              <w:right w:val="single" w:sz="4" w:space="0" w:color="auto"/>
            </w:tcBorders>
            <w:shd w:val="clear" w:color="auto" w:fill="auto"/>
            <w:hideMark/>
          </w:tcPr>
          <w:p w14:paraId="78048E8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851" w:type="dxa"/>
            <w:tcBorders>
              <w:top w:val="single" w:sz="4" w:space="0" w:color="auto"/>
              <w:left w:val="nil"/>
              <w:bottom w:val="single" w:sz="4" w:space="0" w:color="auto"/>
              <w:right w:val="single" w:sz="4" w:space="0" w:color="auto"/>
            </w:tcBorders>
            <w:shd w:val="clear" w:color="auto" w:fill="auto"/>
            <w:hideMark/>
          </w:tcPr>
          <w:p w14:paraId="61DD48D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w:t>
            </w:r>
          </w:p>
        </w:tc>
        <w:tc>
          <w:tcPr>
            <w:tcW w:w="850" w:type="dxa"/>
            <w:vMerge/>
            <w:tcBorders>
              <w:top w:val="single" w:sz="4" w:space="0" w:color="auto"/>
              <w:left w:val="single" w:sz="4" w:space="0" w:color="auto"/>
              <w:bottom w:val="single" w:sz="4" w:space="0" w:color="auto"/>
              <w:right w:val="single" w:sz="4" w:space="0" w:color="auto"/>
            </w:tcBorders>
            <w:hideMark/>
          </w:tcPr>
          <w:p w14:paraId="013FE13C"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vMerge/>
            <w:tcBorders>
              <w:top w:val="single" w:sz="4" w:space="0" w:color="auto"/>
              <w:left w:val="single" w:sz="4" w:space="0" w:color="auto"/>
              <w:bottom w:val="single" w:sz="4" w:space="0" w:color="auto"/>
              <w:right w:val="single" w:sz="4" w:space="0" w:color="auto"/>
            </w:tcBorders>
            <w:hideMark/>
          </w:tcPr>
          <w:p w14:paraId="0AB063B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2835921" w14:textId="77777777" w:rsidTr="00FA36ED">
        <w:trPr>
          <w:trHeight w:val="270"/>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633688C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1418" w:type="dxa"/>
            <w:tcBorders>
              <w:top w:val="single" w:sz="4" w:space="0" w:color="auto"/>
              <w:left w:val="nil"/>
              <w:bottom w:val="single" w:sz="4" w:space="0" w:color="auto"/>
              <w:right w:val="single" w:sz="4" w:space="0" w:color="auto"/>
            </w:tcBorders>
            <w:shd w:val="clear" w:color="auto" w:fill="auto"/>
            <w:noWrap/>
            <w:hideMark/>
          </w:tcPr>
          <w:p w14:paraId="3E29228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402" w:type="dxa"/>
            <w:tcBorders>
              <w:top w:val="single" w:sz="4" w:space="0" w:color="auto"/>
              <w:left w:val="nil"/>
              <w:bottom w:val="single" w:sz="4" w:space="0" w:color="auto"/>
              <w:right w:val="single" w:sz="4" w:space="0" w:color="auto"/>
            </w:tcBorders>
            <w:shd w:val="clear" w:color="auto" w:fill="auto"/>
            <w:noWrap/>
            <w:hideMark/>
          </w:tcPr>
          <w:p w14:paraId="4B1E5F1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hideMark/>
          </w:tcPr>
          <w:p w14:paraId="6732210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092B2F6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58C5DB3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hideMark/>
          </w:tcPr>
          <w:p w14:paraId="3978405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auto" w:fill="auto"/>
            <w:noWrap/>
            <w:hideMark/>
          </w:tcPr>
          <w:p w14:paraId="55496EF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hideMark/>
          </w:tcPr>
          <w:p w14:paraId="7D331BB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9</w:t>
            </w:r>
          </w:p>
        </w:tc>
        <w:tc>
          <w:tcPr>
            <w:tcW w:w="851" w:type="dxa"/>
            <w:tcBorders>
              <w:top w:val="single" w:sz="4" w:space="0" w:color="auto"/>
              <w:left w:val="nil"/>
              <w:bottom w:val="single" w:sz="4" w:space="0" w:color="auto"/>
              <w:right w:val="single" w:sz="4" w:space="0" w:color="auto"/>
            </w:tcBorders>
            <w:shd w:val="clear" w:color="auto" w:fill="auto"/>
            <w:noWrap/>
            <w:hideMark/>
          </w:tcPr>
          <w:p w14:paraId="2CBB7D2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noWrap/>
            <w:hideMark/>
          </w:tcPr>
          <w:p w14:paraId="2FBDC94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11</w:t>
            </w:r>
          </w:p>
        </w:tc>
        <w:tc>
          <w:tcPr>
            <w:tcW w:w="1070" w:type="dxa"/>
            <w:tcBorders>
              <w:top w:val="single" w:sz="4" w:space="0" w:color="auto"/>
              <w:left w:val="nil"/>
              <w:bottom w:val="single" w:sz="4" w:space="0" w:color="auto"/>
              <w:right w:val="single" w:sz="4" w:space="0" w:color="auto"/>
            </w:tcBorders>
            <w:shd w:val="clear" w:color="auto" w:fill="auto"/>
            <w:noWrap/>
            <w:hideMark/>
          </w:tcPr>
          <w:p w14:paraId="1EE0009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12</w:t>
            </w:r>
          </w:p>
        </w:tc>
      </w:tr>
      <w:tr w:rsidR="00FA36ED" w:rsidRPr="00C018C3" w14:paraId="7A39FD9C" w14:textId="77777777" w:rsidTr="00FA36ED">
        <w:trPr>
          <w:trHeight w:val="315"/>
        </w:trPr>
        <w:tc>
          <w:tcPr>
            <w:tcW w:w="14786"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3FF0A46"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bCs/>
                <w:sz w:val="18"/>
                <w:szCs w:val="18"/>
              </w:rPr>
              <w:t xml:space="preserve">Раздел Х. </w:t>
            </w:r>
            <w:r w:rsidRPr="00C018C3">
              <w:rPr>
                <w:rFonts w:ascii="Times New Roman" w:eastAsia="Times New Roman" w:hAnsi="Times New Roman" w:cs="Times New Roman"/>
                <w:b/>
                <w:sz w:val="18"/>
                <w:szCs w:val="18"/>
              </w:rPr>
              <w:t>˂Наименование раздела˃</w:t>
            </w:r>
          </w:p>
        </w:tc>
      </w:tr>
      <w:tr w:rsidR="00FA36ED" w:rsidRPr="00C018C3" w14:paraId="4AD09EAD" w14:textId="77777777" w:rsidTr="00FA36ED">
        <w:trPr>
          <w:trHeight w:val="20"/>
        </w:trPr>
        <w:tc>
          <w:tcPr>
            <w:tcW w:w="817" w:type="dxa"/>
            <w:tcBorders>
              <w:top w:val="nil"/>
              <w:left w:val="nil"/>
              <w:bottom w:val="nil"/>
              <w:right w:val="nil"/>
            </w:tcBorders>
            <w:shd w:val="clear" w:color="auto" w:fill="auto"/>
            <w:hideMark/>
          </w:tcPr>
          <w:p w14:paraId="1DC3563D"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418" w:type="dxa"/>
            <w:tcBorders>
              <w:top w:val="nil"/>
              <w:left w:val="nil"/>
              <w:bottom w:val="nil"/>
              <w:right w:val="nil"/>
            </w:tcBorders>
            <w:shd w:val="clear" w:color="auto" w:fill="auto"/>
            <w:hideMark/>
          </w:tcPr>
          <w:p w14:paraId="69D032B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˂шифр расценки˃</w:t>
            </w:r>
          </w:p>
        </w:tc>
        <w:tc>
          <w:tcPr>
            <w:tcW w:w="3402" w:type="dxa"/>
            <w:tcBorders>
              <w:top w:val="nil"/>
              <w:left w:val="nil"/>
              <w:bottom w:val="nil"/>
              <w:right w:val="nil"/>
            </w:tcBorders>
            <w:shd w:val="clear" w:color="auto" w:fill="auto"/>
            <w:hideMark/>
          </w:tcPr>
          <w:p w14:paraId="73362DB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расценки˃</w:t>
            </w:r>
          </w:p>
          <w:p w14:paraId="00845E7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 численные значения коэффициентов˃</w:t>
            </w:r>
          </w:p>
        </w:tc>
        <w:tc>
          <w:tcPr>
            <w:tcW w:w="1134" w:type="dxa"/>
            <w:tcBorders>
              <w:top w:val="nil"/>
              <w:left w:val="nil"/>
              <w:bottom w:val="nil"/>
              <w:right w:val="nil"/>
            </w:tcBorders>
            <w:shd w:val="clear" w:color="auto" w:fill="auto"/>
            <w:hideMark/>
          </w:tcPr>
          <w:p w14:paraId="71278E88"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расценки˃</w:t>
            </w:r>
          </w:p>
        </w:tc>
        <w:tc>
          <w:tcPr>
            <w:tcW w:w="992" w:type="dxa"/>
            <w:tcBorders>
              <w:top w:val="nil"/>
              <w:left w:val="nil"/>
              <w:bottom w:val="nil"/>
              <w:right w:val="nil"/>
            </w:tcBorders>
            <w:shd w:val="clear" w:color="auto" w:fill="auto"/>
            <w:hideMark/>
          </w:tcPr>
          <w:p w14:paraId="1593D8D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63F18E09"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44E2CD6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4BEDE179"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7FEFB39F"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29CAE4B5"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14:paraId="67B4B6AA"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1AD07978"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D73FA3A" w14:textId="77777777" w:rsidTr="00FA36ED">
        <w:trPr>
          <w:trHeight w:val="20"/>
        </w:trPr>
        <w:tc>
          <w:tcPr>
            <w:tcW w:w="817" w:type="dxa"/>
            <w:tcBorders>
              <w:top w:val="nil"/>
              <w:left w:val="nil"/>
              <w:bottom w:val="nil"/>
              <w:right w:val="nil"/>
            </w:tcBorders>
            <w:shd w:val="clear" w:color="auto" w:fill="auto"/>
            <w:hideMark/>
          </w:tcPr>
          <w:p w14:paraId="40642186"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5C66E0E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3402" w:type="dxa"/>
            <w:tcBorders>
              <w:top w:val="nil"/>
              <w:left w:val="nil"/>
              <w:bottom w:val="nil"/>
              <w:right w:val="nil"/>
            </w:tcBorders>
            <w:shd w:val="clear" w:color="auto" w:fill="auto"/>
            <w:hideMark/>
          </w:tcPr>
          <w:p w14:paraId="71CDF15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ОТ</w:t>
            </w:r>
          </w:p>
        </w:tc>
        <w:tc>
          <w:tcPr>
            <w:tcW w:w="1134" w:type="dxa"/>
            <w:tcBorders>
              <w:top w:val="nil"/>
              <w:left w:val="nil"/>
              <w:bottom w:val="nil"/>
              <w:right w:val="nil"/>
            </w:tcBorders>
            <w:shd w:val="clear" w:color="auto" w:fill="auto"/>
            <w:hideMark/>
          </w:tcPr>
          <w:p w14:paraId="04B0ECD4"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127A407C"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770882C0"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1C8CF850"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671ED29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2481567A"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10DF509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6222F177"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719648CE"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4E227EFD" w14:textId="77777777" w:rsidTr="00FA36ED">
        <w:trPr>
          <w:trHeight w:val="20"/>
        </w:trPr>
        <w:tc>
          <w:tcPr>
            <w:tcW w:w="817" w:type="dxa"/>
            <w:tcBorders>
              <w:top w:val="nil"/>
              <w:left w:val="nil"/>
              <w:bottom w:val="nil"/>
              <w:right w:val="nil"/>
            </w:tcBorders>
            <w:shd w:val="clear" w:color="auto" w:fill="auto"/>
            <w:hideMark/>
          </w:tcPr>
          <w:p w14:paraId="5553526B"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788DBA6B"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3402" w:type="dxa"/>
            <w:tcBorders>
              <w:top w:val="nil"/>
              <w:left w:val="nil"/>
              <w:bottom w:val="nil"/>
              <w:right w:val="nil"/>
            </w:tcBorders>
            <w:shd w:val="clear" w:color="auto" w:fill="auto"/>
            <w:hideMark/>
          </w:tcPr>
          <w:p w14:paraId="70359C1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ЭМ</w:t>
            </w:r>
          </w:p>
        </w:tc>
        <w:tc>
          <w:tcPr>
            <w:tcW w:w="1134" w:type="dxa"/>
            <w:tcBorders>
              <w:top w:val="nil"/>
              <w:left w:val="nil"/>
              <w:bottom w:val="nil"/>
              <w:right w:val="nil"/>
            </w:tcBorders>
            <w:shd w:val="clear" w:color="auto" w:fill="auto"/>
            <w:hideMark/>
          </w:tcPr>
          <w:p w14:paraId="53B337D6"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1D720036"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397EC792"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4FBB0F78"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564D49D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6E173989"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0C073AF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0C6D51A0"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8E11654"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55088D79" w14:textId="77777777" w:rsidTr="00FA36ED">
        <w:trPr>
          <w:trHeight w:val="20"/>
        </w:trPr>
        <w:tc>
          <w:tcPr>
            <w:tcW w:w="817" w:type="dxa"/>
            <w:tcBorders>
              <w:top w:val="nil"/>
              <w:left w:val="nil"/>
              <w:bottom w:val="nil"/>
              <w:right w:val="nil"/>
            </w:tcBorders>
            <w:shd w:val="clear" w:color="auto" w:fill="auto"/>
            <w:hideMark/>
          </w:tcPr>
          <w:p w14:paraId="1C6E8E06"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584B350D"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402" w:type="dxa"/>
            <w:tcBorders>
              <w:top w:val="nil"/>
              <w:left w:val="nil"/>
              <w:bottom w:val="nil"/>
              <w:right w:val="nil"/>
            </w:tcBorders>
            <w:shd w:val="clear" w:color="auto" w:fill="auto"/>
            <w:hideMark/>
          </w:tcPr>
          <w:p w14:paraId="583F086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 т.ч. ОТм</w:t>
            </w:r>
          </w:p>
        </w:tc>
        <w:tc>
          <w:tcPr>
            <w:tcW w:w="1134" w:type="dxa"/>
            <w:tcBorders>
              <w:top w:val="nil"/>
              <w:left w:val="nil"/>
              <w:bottom w:val="nil"/>
              <w:right w:val="nil"/>
            </w:tcBorders>
            <w:shd w:val="clear" w:color="auto" w:fill="auto"/>
            <w:hideMark/>
          </w:tcPr>
          <w:p w14:paraId="0531C7E9"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61CEF87B"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5C1F616C"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3AE944CD"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22013AC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243890A7"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29121E8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3729DBF0"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BE7572F"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49576A66" w14:textId="77777777" w:rsidTr="00FA36ED">
        <w:trPr>
          <w:trHeight w:val="20"/>
        </w:trPr>
        <w:tc>
          <w:tcPr>
            <w:tcW w:w="817" w:type="dxa"/>
            <w:tcBorders>
              <w:top w:val="nil"/>
              <w:left w:val="nil"/>
              <w:bottom w:val="nil"/>
              <w:right w:val="nil"/>
            </w:tcBorders>
            <w:shd w:val="clear" w:color="auto" w:fill="auto"/>
            <w:hideMark/>
          </w:tcPr>
          <w:p w14:paraId="44284E46"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594F9BCF"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3402" w:type="dxa"/>
            <w:tcBorders>
              <w:top w:val="nil"/>
              <w:left w:val="nil"/>
              <w:bottom w:val="nil"/>
              <w:right w:val="nil"/>
            </w:tcBorders>
            <w:shd w:val="clear" w:color="auto" w:fill="auto"/>
            <w:hideMark/>
          </w:tcPr>
          <w:p w14:paraId="5E193FD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w:t>
            </w:r>
          </w:p>
        </w:tc>
        <w:tc>
          <w:tcPr>
            <w:tcW w:w="1134" w:type="dxa"/>
            <w:tcBorders>
              <w:top w:val="nil"/>
              <w:left w:val="nil"/>
              <w:bottom w:val="nil"/>
              <w:right w:val="nil"/>
            </w:tcBorders>
            <w:shd w:val="clear" w:color="auto" w:fill="auto"/>
            <w:hideMark/>
          </w:tcPr>
          <w:p w14:paraId="09B42887"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5F8386B4"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53D3820E"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743124AE"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1C591FF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222D4BF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nil"/>
              <w:right w:val="nil"/>
            </w:tcBorders>
            <w:shd w:val="clear" w:color="auto" w:fill="auto"/>
            <w:hideMark/>
          </w:tcPr>
          <w:p w14:paraId="3EC8CDE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3890CC99"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2605D8B5"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7BD3A98F" w14:textId="77777777" w:rsidTr="00FA36ED">
        <w:trPr>
          <w:trHeight w:val="20"/>
        </w:trPr>
        <w:tc>
          <w:tcPr>
            <w:tcW w:w="817" w:type="dxa"/>
            <w:tcBorders>
              <w:top w:val="nil"/>
              <w:left w:val="nil"/>
              <w:bottom w:val="nil"/>
              <w:right w:val="nil"/>
            </w:tcBorders>
            <w:shd w:val="clear" w:color="auto" w:fill="auto"/>
            <w:hideMark/>
          </w:tcPr>
          <w:p w14:paraId="3999B24E"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585A3FB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группы неучтенного ресурса˃</w:t>
            </w:r>
          </w:p>
        </w:tc>
        <w:tc>
          <w:tcPr>
            <w:tcW w:w="3402" w:type="dxa"/>
            <w:tcBorders>
              <w:top w:val="nil"/>
              <w:left w:val="nil"/>
              <w:bottom w:val="nil"/>
              <w:right w:val="nil"/>
            </w:tcBorders>
            <w:shd w:val="clear" w:color="auto" w:fill="auto"/>
            <w:hideMark/>
          </w:tcPr>
          <w:p w14:paraId="194B201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34" w:type="dxa"/>
            <w:tcBorders>
              <w:top w:val="nil"/>
              <w:left w:val="nil"/>
              <w:bottom w:val="nil"/>
              <w:right w:val="nil"/>
            </w:tcBorders>
            <w:shd w:val="clear" w:color="auto" w:fill="auto"/>
            <w:hideMark/>
          </w:tcPr>
          <w:p w14:paraId="721B705E"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21B2A7B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5DD89169"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4"/>
              </w:rPr>
              <w:t>˂результирующий коэффициент˃</w:t>
            </w:r>
          </w:p>
        </w:tc>
        <w:tc>
          <w:tcPr>
            <w:tcW w:w="992" w:type="dxa"/>
            <w:tcBorders>
              <w:top w:val="nil"/>
              <w:left w:val="nil"/>
              <w:bottom w:val="nil"/>
              <w:right w:val="nil"/>
            </w:tcBorders>
            <w:shd w:val="clear" w:color="auto" w:fill="auto"/>
            <w:noWrap/>
            <w:hideMark/>
          </w:tcPr>
          <w:p w14:paraId="584F4DF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75701C34"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68F6FEA9" w14:textId="77777777" w:rsidR="00FA36ED" w:rsidRPr="00C018C3" w:rsidRDefault="00FA36ED" w:rsidP="00FA36ED">
            <w:pPr>
              <w:jc w:val="right"/>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66947854" w14:textId="77777777" w:rsidR="00FA36ED" w:rsidRPr="00C018C3" w:rsidRDefault="00FA36ED" w:rsidP="00FA36ED">
            <w:pPr>
              <w:jc w:val="right"/>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14:paraId="68D90DAC"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69EE738C"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6D1A8AB7" w14:textId="77777777" w:rsidTr="00FA36ED">
        <w:trPr>
          <w:trHeight w:val="20"/>
        </w:trPr>
        <w:tc>
          <w:tcPr>
            <w:tcW w:w="817" w:type="dxa"/>
            <w:tcBorders>
              <w:top w:val="nil"/>
              <w:left w:val="nil"/>
              <w:bottom w:val="nil"/>
              <w:right w:val="nil"/>
            </w:tcBorders>
            <w:shd w:val="clear" w:color="auto" w:fill="auto"/>
            <w:hideMark/>
          </w:tcPr>
          <w:p w14:paraId="021CBBC7"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235C7944"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2DA4F37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w:t>
            </w:r>
          </w:p>
        </w:tc>
        <w:tc>
          <w:tcPr>
            <w:tcW w:w="1134" w:type="dxa"/>
            <w:tcBorders>
              <w:top w:val="nil"/>
              <w:left w:val="nil"/>
              <w:bottom w:val="nil"/>
              <w:right w:val="nil"/>
            </w:tcBorders>
            <w:shd w:val="clear" w:color="auto" w:fill="auto"/>
            <w:hideMark/>
          </w:tcPr>
          <w:p w14:paraId="2C1D94F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992" w:type="dxa"/>
            <w:tcBorders>
              <w:top w:val="nil"/>
              <w:left w:val="nil"/>
              <w:bottom w:val="nil"/>
              <w:right w:val="nil"/>
            </w:tcBorders>
            <w:shd w:val="clear" w:color="auto" w:fill="auto"/>
            <w:hideMark/>
          </w:tcPr>
          <w:p w14:paraId="05E9AFE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710E5D1A"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noWrap/>
            <w:hideMark/>
          </w:tcPr>
          <w:p w14:paraId="4F16980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30D2CF1C"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2260301A" w14:textId="77777777" w:rsidR="00FA36ED" w:rsidRPr="00C018C3" w:rsidRDefault="00FA36ED" w:rsidP="00FA36ED">
            <w:pPr>
              <w:jc w:val="right"/>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5F22217F"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14:paraId="3B6BECFD" w14:textId="77777777" w:rsidR="00FA36ED" w:rsidRPr="00C018C3" w:rsidRDefault="00FA36ED" w:rsidP="00FA36ED">
            <w:pPr>
              <w:jc w:val="right"/>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noWrap/>
            <w:hideMark/>
          </w:tcPr>
          <w:p w14:paraId="366F764F"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790C29F5" w14:textId="77777777" w:rsidTr="00FA36ED">
        <w:trPr>
          <w:trHeight w:val="20"/>
        </w:trPr>
        <w:tc>
          <w:tcPr>
            <w:tcW w:w="817" w:type="dxa"/>
            <w:tcBorders>
              <w:top w:val="nil"/>
              <w:left w:val="nil"/>
              <w:bottom w:val="nil"/>
              <w:right w:val="nil"/>
            </w:tcBorders>
            <w:shd w:val="clear" w:color="auto" w:fill="auto"/>
            <w:hideMark/>
          </w:tcPr>
          <w:p w14:paraId="2E487C67"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2DD940E1"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tcBorders>
              <w:top w:val="nil"/>
              <w:left w:val="nil"/>
              <w:bottom w:val="single" w:sz="4" w:space="0" w:color="auto"/>
              <w:right w:val="nil"/>
            </w:tcBorders>
            <w:shd w:val="clear" w:color="auto" w:fill="auto"/>
            <w:hideMark/>
          </w:tcPr>
          <w:p w14:paraId="029AB9D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ЗТм</w:t>
            </w:r>
          </w:p>
        </w:tc>
        <w:tc>
          <w:tcPr>
            <w:tcW w:w="1134" w:type="dxa"/>
            <w:tcBorders>
              <w:top w:val="nil"/>
              <w:left w:val="nil"/>
              <w:bottom w:val="single" w:sz="4" w:space="0" w:color="auto"/>
              <w:right w:val="nil"/>
            </w:tcBorders>
            <w:shd w:val="clear" w:color="auto" w:fill="auto"/>
            <w:hideMark/>
          </w:tcPr>
          <w:p w14:paraId="04D7B57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992" w:type="dxa"/>
            <w:tcBorders>
              <w:top w:val="nil"/>
              <w:left w:val="nil"/>
              <w:bottom w:val="single" w:sz="4" w:space="0" w:color="auto"/>
              <w:right w:val="nil"/>
            </w:tcBorders>
            <w:shd w:val="clear" w:color="auto" w:fill="auto"/>
            <w:hideMark/>
          </w:tcPr>
          <w:p w14:paraId="62583EB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single" w:sz="4" w:space="0" w:color="auto"/>
              <w:right w:val="nil"/>
            </w:tcBorders>
            <w:shd w:val="clear" w:color="auto" w:fill="auto"/>
            <w:hideMark/>
          </w:tcPr>
          <w:p w14:paraId="6E6BBA34"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single" w:sz="4" w:space="0" w:color="auto"/>
              <w:right w:val="nil"/>
            </w:tcBorders>
            <w:shd w:val="clear" w:color="auto" w:fill="auto"/>
            <w:noWrap/>
            <w:hideMark/>
          </w:tcPr>
          <w:p w14:paraId="35D360D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single" w:sz="4" w:space="0" w:color="auto"/>
              <w:right w:val="nil"/>
            </w:tcBorders>
            <w:shd w:val="clear" w:color="auto" w:fill="auto"/>
            <w:hideMark/>
          </w:tcPr>
          <w:p w14:paraId="0936ED0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34" w:type="dxa"/>
            <w:tcBorders>
              <w:top w:val="nil"/>
              <w:left w:val="nil"/>
              <w:bottom w:val="single" w:sz="4" w:space="0" w:color="auto"/>
              <w:right w:val="nil"/>
            </w:tcBorders>
            <w:shd w:val="clear" w:color="auto" w:fill="auto"/>
            <w:hideMark/>
          </w:tcPr>
          <w:p w14:paraId="1B2EEB20"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51" w:type="dxa"/>
            <w:tcBorders>
              <w:top w:val="nil"/>
              <w:left w:val="nil"/>
              <w:bottom w:val="single" w:sz="4" w:space="0" w:color="auto"/>
              <w:right w:val="nil"/>
            </w:tcBorders>
            <w:shd w:val="clear" w:color="auto" w:fill="auto"/>
            <w:hideMark/>
          </w:tcPr>
          <w:p w14:paraId="71FEE11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hideMark/>
          </w:tcPr>
          <w:p w14:paraId="5A0E57F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070" w:type="dxa"/>
            <w:tcBorders>
              <w:top w:val="nil"/>
              <w:left w:val="nil"/>
              <w:bottom w:val="single" w:sz="4" w:space="0" w:color="auto"/>
              <w:right w:val="nil"/>
            </w:tcBorders>
            <w:shd w:val="clear" w:color="auto" w:fill="auto"/>
            <w:noWrap/>
            <w:hideMark/>
          </w:tcPr>
          <w:p w14:paraId="7350AD1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506E2A3E" w14:textId="77777777" w:rsidTr="00FA36ED">
        <w:trPr>
          <w:trHeight w:val="20"/>
        </w:trPr>
        <w:tc>
          <w:tcPr>
            <w:tcW w:w="817" w:type="dxa"/>
            <w:tcBorders>
              <w:top w:val="nil"/>
              <w:left w:val="nil"/>
              <w:bottom w:val="nil"/>
              <w:right w:val="nil"/>
            </w:tcBorders>
            <w:shd w:val="clear" w:color="auto" w:fill="auto"/>
            <w:hideMark/>
          </w:tcPr>
          <w:p w14:paraId="62B2929D"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77AF7F8D"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22BD415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по расценке</w:t>
            </w:r>
          </w:p>
        </w:tc>
        <w:tc>
          <w:tcPr>
            <w:tcW w:w="1134" w:type="dxa"/>
            <w:tcBorders>
              <w:top w:val="nil"/>
              <w:left w:val="nil"/>
              <w:bottom w:val="nil"/>
              <w:right w:val="nil"/>
            </w:tcBorders>
            <w:shd w:val="clear" w:color="auto" w:fill="auto"/>
            <w:hideMark/>
          </w:tcPr>
          <w:p w14:paraId="518100B9"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5D0589AE"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387FB533"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165728F7"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28CB517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1B02065F"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37BB3BC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24F2511D"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7F1E820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9A4B91C" w14:textId="77777777" w:rsidTr="00FA36ED">
        <w:trPr>
          <w:trHeight w:val="20"/>
        </w:trPr>
        <w:tc>
          <w:tcPr>
            <w:tcW w:w="817" w:type="dxa"/>
            <w:tcBorders>
              <w:top w:val="nil"/>
              <w:left w:val="nil"/>
              <w:bottom w:val="nil"/>
              <w:right w:val="nil"/>
            </w:tcBorders>
            <w:shd w:val="clear" w:color="auto" w:fill="auto"/>
            <w:hideMark/>
          </w:tcPr>
          <w:p w14:paraId="2D576A43"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˂под-пункт˃</w:t>
            </w:r>
          </w:p>
        </w:tc>
        <w:tc>
          <w:tcPr>
            <w:tcW w:w="1418" w:type="dxa"/>
            <w:tcBorders>
              <w:top w:val="nil"/>
              <w:left w:val="nil"/>
              <w:bottom w:val="nil"/>
              <w:right w:val="nil"/>
            </w:tcBorders>
            <w:shd w:val="clear" w:color="auto" w:fill="auto"/>
            <w:hideMark/>
          </w:tcPr>
          <w:p w14:paraId="0D9448B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неучтенного ресурса˃</w:t>
            </w:r>
          </w:p>
        </w:tc>
        <w:tc>
          <w:tcPr>
            <w:tcW w:w="3402" w:type="dxa"/>
            <w:tcBorders>
              <w:top w:val="nil"/>
              <w:left w:val="nil"/>
              <w:bottom w:val="nil"/>
              <w:right w:val="nil"/>
            </w:tcBorders>
            <w:shd w:val="clear" w:color="auto" w:fill="auto"/>
            <w:hideMark/>
          </w:tcPr>
          <w:p w14:paraId="0CB7173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34" w:type="dxa"/>
            <w:tcBorders>
              <w:top w:val="nil"/>
              <w:left w:val="nil"/>
              <w:bottom w:val="nil"/>
              <w:right w:val="nil"/>
            </w:tcBorders>
            <w:shd w:val="clear" w:color="auto" w:fill="auto"/>
            <w:hideMark/>
          </w:tcPr>
          <w:p w14:paraId="67022DF5"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59AA0AC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6B6D9C3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noWrap/>
            <w:hideMark/>
          </w:tcPr>
          <w:p w14:paraId="670F9F5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5D61661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7C972A4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4E3D7AB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2798F294"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319EF188"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2EAD18A7" w14:textId="77777777" w:rsidTr="00FA36ED">
        <w:trPr>
          <w:trHeight w:val="20"/>
        </w:trPr>
        <w:tc>
          <w:tcPr>
            <w:tcW w:w="817" w:type="dxa"/>
            <w:tcBorders>
              <w:top w:val="nil"/>
              <w:left w:val="nil"/>
              <w:bottom w:val="nil"/>
              <w:right w:val="nil"/>
            </w:tcBorders>
            <w:shd w:val="clear" w:color="auto" w:fill="auto"/>
            <w:hideMark/>
          </w:tcPr>
          <w:p w14:paraId="7F5E44AE"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5E7DBB6C"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188C13F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ФОТ</w:t>
            </w:r>
          </w:p>
        </w:tc>
        <w:tc>
          <w:tcPr>
            <w:tcW w:w="1134" w:type="dxa"/>
            <w:tcBorders>
              <w:top w:val="nil"/>
              <w:left w:val="nil"/>
              <w:bottom w:val="nil"/>
              <w:right w:val="nil"/>
            </w:tcBorders>
            <w:shd w:val="clear" w:color="auto" w:fill="auto"/>
            <w:hideMark/>
          </w:tcPr>
          <w:p w14:paraId="50E61277"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255F3A1F"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51457766"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71027079"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05A1CBCB"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2B13EBB6"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36466B1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468790F2"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9D07F36"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285BE70E" w14:textId="77777777" w:rsidTr="00FA36ED">
        <w:trPr>
          <w:trHeight w:val="20"/>
        </w:trPr>
        <w:tc>
          <w:tcPr>
            <w:tcW w:w="817" w:type="dxa"/>
            <w:tcBorders>
              <w:top w:val="nil"/>
              <w:left w:val="nil"/>
              <w:bottom w:val="nil"/>
              <w:right w:val="nil"/>
            </w:tcBorders>
            <w:shd w:val="clear" w:color="auto" w:fill="auto"/>
            <w:hideMark/>
          </w:tcPr>
          <w:p w14:paraId="419796EF"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6F86279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tcBorders>
              <w:top w:val="nil"/>
              <w:left w:val="nil"/>
              <w:bottom w:val="nil"/>
              <w:right w:val="nil"/>
            </w:tcBorders>
            <w:shd w:val="clear" w:color="auto" w:fill="auto"/>
            <w:hideMark/>
          </w:tcPr>
          <w:p w14:paraId="08AA953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НР ˂вид работ˃</w:t>
            </w:r>
          </w:p>
        </w:tc>
        <w:tc>
          <w:tcPr>
            <w:tcW w:w="1134" w:type="dxa"/>
            <w:tcBorders>
              <w:top w:val="nil"/>
              <w:left w:val="nil"/>
              <w:bottom w:val="nil"/>
              <w:right w:val="nil"/>
            </w:tcBorders>
            <w:shd w:val="clear" w:color="auto" w:fill="auto"/>
            <w:hideMark/>
          </w:tcPr>
          <w:p w14:paraId="132C31E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992" w:type="dxa"/>
            <w:tcBorders>
              <w:top w:val="nil"/>
              <w:left w:val="nil"/>
              <w:bottom w:val="nil"/>
              <w:right w:val="nil"/>
            </w:tcBorders>
            <w:shd w:val="clear" w:color="auto" w:fill="auto"/>
            <w:hideMark/>
          </w:tcPr>
          <w:p w14:paraId="21827415"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˂норматив НР˃</w:t>
            </w:r>
          </w:p>
        </w:tc>
        <w:tc>
          <w:tcPr>
            <w:tcW w:w="1134" w:type="dxa"/>
            <w:gridSpan w:val="2"/>
            <w:tcBorders>
              <w:top w:val="nil"/>
              <w:left w:val="nil"/>
              <w:bottom w:val="nil"/>
              <w:right w:val="nil"/>
            </w:tcBorders>
            <w:shd w:val="clear" w:color="auto" w:fill="auto"/>
            <w:hideMark/>
          </w:tcPr>
          <w:p w14:paraId="24AC205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7A60C9B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6E269EAF"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5AA28480"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27C2161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5BD73ACA"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6AF73291"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2068DE82" w14:textId="77777777" w:rsidTr="00FA36ED">
        <w:trPr>
          <w:trHeight w:val="20"/>
        </w:trPr>
        <w:tc>
          <w:tcPr>
            <w:tcW w:w="817" w:type="dxa"/>
            <w:tcBorders>
              <w:top w:val="nil"/>
              <w:left w:val="nil"/>
              <w:bottom w:val="nil"/>
              <w:right w:val="nil"/>
            </w:tcBorders>
            <w:shd w:val="clear" w:color="auto" w:fill="auto"/>
            <w:hideMark/>
          </w:tcPr>
          <w:p w14:paraId="68BBB9A8"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04CE5D5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tcBorders>
              <w:top w:val="nil"/>
              <w:left w:val="nil"/>
              <w:bottom w:val="nil"/>
              <w:right w:val="nil"/>
            </w:tcBorders>
            <w:shd w:val="clear" w:color="auto" w:fill="auto"/>
            <w:hideMark/>
          </w:tcPr>
          <w:p w14:paraId="7BE091D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СП ˂вид работ˃</w:t>
            </w:r>
          </w:p>
        </w:tc>
        <w:tc>
          <w:tcPr>
            <w:tcW w:w="1134" w:type="dxa"/>
            <w:tcBorders>
              <w:top w:val="nil"/>
              <w:left w:val="nil"/>
              <w:bottom w:val="nil"/>
              <w:right w:val="nil"/>
            </w:tcBorders>
            <w:shd w:val="clear" w:color="auto" w:fill="auto"/>
            <w:hideMark/>
          </w:tcPr>
          <w:p w14:paraId="7149171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992" w:type="dxa"/>
            <w:tcBorders>
              <w:top w:val="nil"/>
              <w:left w:val="nil"/>
              <w:bottom w:val="nil"/>
              <w:right w:val="nil"/>
            </w:tcBorders>
            <w:shd w:val="clear" w:color="auto" w:fill="auto"/>
            <w:hideMark/>
          </w:tcPr>
          <w:p w14:paraId="1C07A998"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˂норматив СП˃</w:t>
            </w:r>
          </w:p>
        </w:tc>
        <w:tc>
          <w:tcPr>
            <w:tcW w:w="1134" w:type="dxa"/>
            <w:gridSpan w:val="2"/>
            <w:tcBorders>
              <w:top w:val="nil"/>
              <w:left w:val="nil"/>
              <w:bottom w:val="nil"/>
              <w:right w:val="nil"/>
            </w:tcBorders>
            <w:shd w:val="clear" w:color="auto" w:fill="auto"/>
            <w:hideMark/>
          </w:tcPr>
          <w:p w14:paraId="6D01F6C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7F64D98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5AF9001B"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1D85E859"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nil"/>
            </w:tcBorders>
            <w:shd w:val="clear" w:color="auto" w:fill="auto"/>
            <w:hideMark/>
          </w:tcPr>
          <w:p w14:paraId="352F5E5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75424E45"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BC1AF25"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3A6EBBDF" w14:textId="77777777" w:rsidTr="00FA36ED">
        <w:trPr>
          <w:trHeight w:val="20"/>
        </w:trPr>
        <w:tc>
          <w:tcPr>
            <w:tcW w:w="817" w:type="dxa"/>
            <w:tcBorders>
              <w:top w:val="single" w:sz="4" w:space="0" w:color="auto"/>
              <w:left w:val="nil"/>
              <w:bottom w:val="nil"/>
              <w:right w:val="nil"/>
            </w:tcBorders>
            <w:shd w:val="clear" w:color="auto" w:fill="auto"/>
            <w:hideMark/>
          </w:tcPr>
          <w:p w14:paraId="722CE050" w14:textId="77777777" w:rsidR="00FA36ED" w:rsidRPr="00C018C3" w:rsidRDefault="00FA36ED" w:rsidP="00FA36ED">
            <w:pPr>
              <w:jc w:val="center"/>
              <w:rPr>
                <w:rFonts w:ascii="Times New Roman" w:eastAsia="Times New Roman" w:hAnsi="Times New Roman" w:cs="Times New Roman"/>
                <w:b/>
                <w:bCs/>
                <w:sz w:val="16"/>
                <w:szCs w:val="18"/>
              </w:rPr>
            </w:pPr>
            <w:r w:rsidRPr="00C018C3">
              <w:rPr>
                <w:rFonts w:ascii="Times New Roman" w:eastAsia="Times New Roman" w:hAnsi="Times New Roman" w:cs="Times New Roman"/>
                <w:b/>
                <w:bCs/>
                <w:sz w:val="16"/>
                <w:szCs w:val="18"/>
              </w:rPr>
              <w:t> </w:t>
            </w:r>
          </w:p>
        </w:tc>
        <w:tc>
          <w:tcPr>
            <w:tcW w:w="1418" w:type="dxa"/>
            <w:tcBorders>
              <w:top w:val="single" w:sz="4" w:space="0" w:color="auto"/>
              <w:left w:val="nil"/>
              <w:bottom w:val="nil"/>
              <w:right w:val="nil"/>
            </w:tcBorders>
            <w:shd w:val="clear" w:color="auto" w:fill="auto"/>
            <w:hideMark/>
          </w:tcPr>
          <w:p w14:paraId="3EA65B04"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402" w:type="dxa"/>
            <w:tcBorders>
              <w:top w:val="single" w:sz="4" w:space="0" w:color="auto"/>
              <w:left w:val="nil"/>
              <w:bottom w:val="nil"/>
              <w:right w:val="nil"/>
            </w:tcBorders>
            <w:shd w:val="clear" w:color="auto" w:fill="auto"/>
            <w:hideMark/>
          </w:tcPr>
          <w:p w14:paraId="0EFE8F55"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34" w:type="dxa"/>
            <w:tcBorders>
              <w:top w:val="single" w:sz="4" w:space="0" w:color="auto"/>
              <w:left w:val="nil"/>
              <w:bottom w:val="nil"/>
              <w:right w:val="nil"/>
            </w:tcBorders>
            <w:shd w:val="clear" w:color="auto" w:fill="auto"/>
            <w:hideMark/>
          </w:tcPr>
          <w:p w14:paraId="56CD726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22AB31BD"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gridSpan w:val="2"/>
            <w:tcBorders>
              <w:top w:val="single" w:sz="4" w:space="0" w:color="auto"/>
              <w:left w:val="nil"/>
              <w:bottom w:val="nil"/>
              <w:right w:val="nil"/>
            </w:tcBorders>
            <w:shd w:val="clear" w:color="auto" w:fill="auto"/>
            <w:hideMark/>
          </w:tcPr>
          <w:p w14:paraId="1C9FE259"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3CBB3D22"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76252228"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tcBorders>
              <w:top w:val="single" w:sz="4" w:space="0" w:color="auto"/>
              <w:left w:val="nil"/>
              <w:bottom w:val="nil"/>
              <w:right w:val="nil"/>
            </w:tcBorders>
            <w:shd w:val="clear" w:color="auto" w:fill="auto"/>
            <w:hideMark/>
          </w:tcPr>
          <w:p w14:paraId="099C4C73"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51" w:type="dxa"/>
            <w:tcBorders>
              <w:top w:val="nil"/>
              <w:left w:val="nil"/>
              <w:bottom w:val="nil"/>
              <w:right w:val="nil"/>
            </w:tcBorders>
            <w:shd w:val="clear" w:color="auto" w:fill="auto"/>
            <w:hideMark/>
          </w:tcPr>
          <w:p w14:paraId="4C2D8B4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c>
          <w:tcPr>
            <w:tcW w:w="850" w:type="dxa"/>
            <w:tcBorders>
              <w:top w:val="single" w:sz="4" w:space="0" w:color="auto"/>
              <w:left w:val="nil"/>
              <w:bottom w:val="nil"/>
              <w:right w:val="nil"/>
            </w:tcBorders>
            <w:shd w:val="clear" w:color="auto" w:fill="auto"/>
            <w:hideMark/>
          </w:tcPr>
          <w:p w14:paraId="0A440E4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70" w:type="dxa"/>
            <w:tcBorders>
              <w:top w:val="single" w:sz="4" w:space="0" w:color="auto"/>
              <w:left w:val="nil"/>
              <w:bottom w:val="nil"/>
              <w:right w:val="nil"/>
            </w:tcBorders>
            <w:shd w:val="clear" w:color="auto" w:fill="auto"/>
            <w:hideMark/>
          </w:tcPr>
          <w:p w14:paraId="6FE4DFE8"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r>
      <w:tr w:rsidR="00FA36ED" w:rsidRPr="00C018C3" w14:paraId="22492818" w14:textId="77777777" w:rsidTr="00FA36ED">
        <w:trPr>
          <w:trHeight w:val="20"/>
        </w:trPr>
        <w:tc>
          <w:tcPr>
            <w:tcW w:w="817" w:type="dxa"/>
            <w:tcBorders>
              <w:top w:val="nil"/>
              <w:left w:val="nil"/>
              <w:bottom w:val="nil"/>
              <w:right w:val="nil"/>
            </w:tcBorders>
            <w:shd w:val="clear" w:color="auto" w:fill="auto"/>
            <w:hideMark/>
          </w:tcPr>
          <w:p w14:paraId="452A25C4"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418" w:type="dxa"/>
            <w:tcBorders>
              <w:top w:val="nil"/>
              <w:left w:val="nil"/>
              <w:bottom w:val="nil"/>
              <w:right w:val="nil"/>
            </w:tcBorders>
            <w:shd w:val="clear" w:color="auto" w:fill="auto"/>
            <w:hideMark/>
          </w:tcPr>
          <w:p w14:paraId="7CF79C2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ресурса˃</w:t>
            </w:r>
          </w:p>
        </w:tc>
        <w:tc>
          <w:tcPr>
            <w:tcW w:w="3402" w:type="dxa"/>
            <w:tcBorders>
              <w:top w:val="nil"/>
              <w:left w:val="nil"/>
              <w:bottom w:val="nil"/>
              <w:right w:val="nil"/>
            </w:tcBorders>
            <w:shd w:val="clear" w:color="auto" w:fill="auto"/>
            <w:hideMark/>
          </w:tcPr>
          <w:p w14:paraId="422F719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w:t>
            </w:r>
          </w:p>
        </w:tc>
        <w:tc>
          <w:tcPr>
            <w:tcW w:w="1134" w:type="dxa"/>
            <w:tcBorders>
              <w:top w:val="nil"/>
              <w:left w:val="nil"/>
              <w:bottom w:val="nil"/>
              <w:right w:val="nil"/>
            </w:tcBorders>
            <w:shd w:val="clear" w:color="auto" w:fill="auto"/>
            <w:hideMark/>
          </w:tcPr>
          <w:p w14:paraId="3125A8D0"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 xml:space="preserve">˂единица измерения </w:t>
            </w:r>
            <w:r w:rsidRPr="00C018C3">
              <w:rPr>
                <w:rFonts w:ascii="Times New Roman" w:eastAsia="Times New Roman" w:hAnsi="Times New Roman" w:cs="Times New Roman"/>
                <w:sz w:val="16"/>
                <w:szCs w:val="18"/>
              </w:rPr>
              <w:lastRenderedPageBreak/>
              <w:t>неучтенного ресурса˃</w:t>
            </w:r>
          </w:p>
        </w:tc>
        <w:tc>
          <w:tcPr>
            <w:tcW w:w="992" w:type="dxa"/>
            <w:tcBorders>
              <w:top w:val="nil"/>
              <w:left w:val="nil"/>
              <w:bottom w:val="nil"/>
              <w:right w:val="nil"/>
            </w:tcBorders>
            <w:shd w:val="clear" w:color="auto" w:fill="auto"/>
            <w:noWrap/>
            <w:hideMark/>
          </w:tcPr>
          <w:p w14:paraId="0CCA102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˂Х˃</w:t>
            </w:r>
          </w:p>
        </w:tc>
        <w:tc>
          <w:tcPr>
            <w:tcW w:w="1134" w:type="dxa"/>
            <w:gridSpan w:val="2"/>
            <w:tcBorders>
              <w:top w:val="nil"/>
              <w:left w:val="nil"/>
              <w:bottom w:val="nil"/>
              <w:right w:val="nil"/>
            </w:tcBorders>
            <w:shd w:val="clear" w:color="auto" w:fill="auto"/>
            <w:hideMark/>
          </w:tcPr>
          <w:p w14:paraId="3EDB554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7F646BB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4A848E1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5A4CD18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single" w:sz="4" w:space="0" w:color="auto"/>
              <w:right w:val="nil"/>
            </w:tcBorders>
            <w:shd w:val="clear" w:color="auto" w:fill="auto"/>
            <w:hideMark/>
          </w:tcPr>
          <w:p w14:paraId="500E8CC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593B36E9"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single" w:sz="4" w:space="0" w:color="auto"/>
              <w:right w:val="nil"/>
            </w:tcBorders>
            <w:shd w:val="clear" w:color="auto" w:fill="auto"/>
          </w:tcPr>
          <w:p w14:paraId="4FB65E3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DF1E6CE" w14:textId="77777777" w:rsidTr="00FA36ED">
        <w:trPr>
          <w:trHeight w:val="20"/>
        </w:trPr>
        <w:tc>
          <w:tcPr>
            <w:tcW w:w="817" w:type="dxa"/>
            <w:tcBorders>
              <w:top w:val="single" w:sz="4" w:space="0" w:color="auto"/>
              <w:left w:val="nil"/>
              <w:bottom w:val="nil"/>
              <w:right w:val="nil"/>
            </w:tcBorders>
            <w:shd w:val="clear" w:color="auto" w:fill="auto"/>
            <w:hideMark/>
          </w:tcPr>
          <w:p w14:paraId="6B93D877"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418" w:type="dxa"/>
            <w:tcBorders>
              <w:top w:val="single" w:sz="4" w:space="0" w:color="auto"/>
              <w:left w:val="nil"/>
              <w:bottom w:val="nil"/>
              <w:right w:val="nil"/>
            </w:tcBorders>
            <w:shd w:val="clear" w:color="auto" w:fill="auto"/>
            <w:hideMark/>
          </w:tcPr>
          <w:p w14:paraId="21E42C7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402" w:type="dxa"/>
            <w:tcBorders>
              <w:top w:val="single" w:sz="4" w:space="0" w:color="auto"/>
              <w:left w:val="nil"/>
              <w:bottom w:val="nil"/>
              <w:right w:val="nil"/>
            </w:tcBorders>
            <w:shd w:val="clear" w:color="auto" w:fill="auto"/>
            <w:hideMark/>
          </w:tcPr>
          <w:p w14:paraId="498AA5F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34" w:type="dxa"/>
            <w:tcBorders>
              <w:top w:val="single" w:sz="4" w:space="0" w:color="auto"/>
              <w:left w:val="nil"/>
              <w:bottom w:val="nil"/>
              <w:right w:val="nil"/>
            </w:tcBorders>
            <w:shd w:val="clear" w:color="auto" w:fill="auto"/>
            <w:hideMark/>
          </w:tcPr>
          <w:p w14:paraId="670E2C0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25BB0772"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gridSpan w:val="2"/>
            <w:tcBorders>
              <w:top w:val="single" w:sz="4" w:space="0" w:color="auto"/>
              <w:left w:val="nil"/>
              <w:bottom w:val="nil"/>
              <w:right w:val="nil"/>
            </w:tcBorders>
            <w:shd w:val="clear" w:color="auto" w:fill="auto"/>
            <w:hideMark/>
          </w:tcPr>
          <w:p w14:paraId="1319552B"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4DE5014D"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656FC70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tcBorders>
              <w:top w:val="single" w:sz="4" w:space="0" w:color="auto"/>
              <w:left w:val="nil"/>
              <w:bottom w:val="nil"/>
              <w:right w:val="nil"/>
            </w:tcBorders>
            <w:shd w:val="clear" w:color="auto" w:fill="auto"/>
            <w:hideMark/>
          </w:tcPr>
          <w:p w14:paraId="0C335281"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51" w:type="dxa"/>
            <w:tcBorders>
              <w:top w:val="nil"/>
              <w:left w:val="nil"/>
              <w:bottom w:val="nil"/>
              <w:right w:val="nil"/>
            </w:tcBorders>
            <w:shd w:val="clear" w:color="auto" w:fill="auto"/>
            <w:hideMark/>
          </w:tcPr>
          <w:p w14:paraId="27F0D51D"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c>
          <w:tcPr>
            <w:tcW w:w="850" w:type="dxa"/>
            <w:tcBorders>
              <w:top w:val="single" w:sz="4" w:space="0" w:color="auto"/>
              <w:left w:val="nil"/>
              <w:bottom w:val="nil"/>
              <w:right w:val="nil"/>
            </w:tcBorders>
            <w:shd w:val="clear" w:color="auto" w:fill="auto"/>
            <w:hideMark/>
          </w:tcPr>
          <w:p w14:paraId="5D2C807E"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70" w:type="dxa"/>
            <w:tcBorders>
              <w:top w:val="nil"/>
              <w:left w:val="nil"/>
              <w:bottom w:val="nil"/>
              <w:right w:val="nil"/>
            </w:tcBorders>
            <w:shd w:val="clear" w:color="auto" w:fill="auto"/>
          </w:tcPr>
          <w:p w14:paraId="0F4A3C24" w14:textId="77777777" w:rsidR="00FA36ED" w:rsidRPr="00C018C3" w:rsidRDefault="00FA36ED" w:rsidP="00FA36ED">
            <w:pPr>
              <w:jc w:val="center"/>
              <w:rPr>
                <w:rFonts w:ascii="Times New Roman" w:eastAsia="Times New Roman" w:hAnsi="Times New Roman" w:cs="Times New Roman"/>
                <w:b/>
                <w:bCs/>
                <w:sz w:val="18"/>
                <w:szCs w:val="18"/>
              </w:rPr>
            </w:pPr>
          </w:p>
        </w:tc>
      </w:tr>
      <w:tr w:rsidR="00FA36ED" w:rsidRPr="00C018C3" w14:paraId="506246D7" w14:textId="77777777" w:rsidTr="00FA36ED">
        <w:trPr>
          <w:trHeight w:val="20"/>
        </w:trPr>
        <w:tc>
          <w:tcPr>
            <w:tcW w:w="817" w:type="dxa"/>
            <w:tcBorders>
              <w:top w:val="nil"/>
              <w:left w:val="nil"/>
              <w:bottom w:val="nil"/>
              <w:right w:val="nil"/>
            </w:tcBorders>
            <w:shd w:val="clear" w:color="auto" w:fill="auto"/>
            <w:hideMark/>
          </w:tcPr>
          <w:p w14:paraId="3430296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418" w:type="dxa"/>
            <w:tcBorders>
              <w:top w:val="nil"/>
              <w:left w:val="nil"/>
              <w:bottom w:val="nil"/>
              <w:right w:val="nil"/>
            </w:tcBorders>
            <w:shd w:val="clear" w:color="auto" w:fill="auto"/>
            <w:hideMark/>
          </w:tcPr>
          <w:p w14:paraId="36B03F1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tcBorders>
              <w:top w:val="nil"/>
              <w:left w:val="nil"/>
              <w:bottom w:val="nil"/>
              <w:right w:val="nil"/>
            </w:tcBorders>
            <w:shd w:val="clear" w:color="auto" w:fill="auto"/>
            <w:hideMark/>
          </w:tcPr>
          <w:p w14:paraId="2271087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отсутствующего в СНБ˃ </w:t>
            </w:r>
          </w:p>
          <w:p w14:paraId="655E45B2" w14:textId="77777777" w:rsidR="00FA36ED" w:rsidRPr="00C018C3" w:rsidRDefault="00FA36ED" w:rsidP="00FA36ED">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6CA4ABA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045A3EC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152602D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6E471F8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39919E2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226D918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single" w:sz="4" w:space="0" w:color="auto"/>
              <w:right w:val="nil"/>
            </w:tcBorders>
            <w:shd w:val="clear" w:color="auto" w:fill="auto"/>
            <w:hideMark/>
          </w:tcPr>
          <w:p w14:paraId="607544A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0DD6CB1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single" w:sz="4" w:space="0" w:color="auto"/>
              <w:right w:val="nil"/>
            </w:tcBorders>
            <w:shd w:val="clear" w:color="auto" w:fill="auto"/>
          </w:tcPr>
          <w:p w14:paraId="043A6C8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FA45765" w14:textId="77777777" w:rsidTr="00FA36ED">
        <w:trPr>
          <w:trHeight w:val="20"/>
        </w:trPr>
        <w:tc>
          <w:tcPr>
            <w:tcW w:w="817" w:type="dxa"/>
            <w:tcBorders>
              <w:top w:val="single" w:sz="4" w:space="0" w:color="auto"/>
              <w:left w:val="nil"/>
              <w:bottom w:val="nil"/>
              <w:right w:val="nil"/>
            </w:tcBorders>
            <w:shd w:val="clear" w:color="auto" w:fill="auto"/>
            <w:hideMark/>
          </w:tcPr>
          <w:p w14:paraId="6544911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418" w:type="dxa"/>
            <w:tcBorders>
              <w:top w:val="single" w:sz="4" w:space="0" w:color="auto"/>
              <w:left w:val="nil"/>
              <w:bottom w:val="nil"/>
              <w:right w:val="nil"/>
            </w:tcBorders>
            <w:shd w:val="clear" w:color="auto" w:fill="auto"/>
            <w:hideMark/>
          </w:tcPr>
          <w:p w14:paraId="127F7AF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402" w:type="dxa"/>
            <w:tcBorders>
              <w:top w:val="single" w:sz="4" w:space="0" w:color="auto"/>
              <w:left w:val="nil"/>
              <w:bottom w:val="nil"/>
              <w:right w:val="nil"/>
            </w:tcBorders>
            <w:shd w:val="clear" w:color="auto" w:fill="auto"/>
            <w:hideMark/>
          </w:tcPr>
          <w:p w14:paraId="3F9D64D8"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34" w:type="dxa"/>
            <w:tcBorders>
              <w:top w:val="single" w:sz="4" w:space="0" w:color="auto"/>
              <w:left w:val="nil"/>
              <w:bottom w:val="nil"/>
              <w:right w:val="nil"/>
            </w:tcBorders>
            <w:shd w:val="clear" w:color="auto" w:fill="auto"/>
            <w:hideMark/>
          </w:tcPr>
          <w:p w14:paraId="143289C3"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71DBC8C4"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gridSpan w:val="2"/>
            <w:tcBorders>
              <w:top w:val="single" w:sz="4" w:space="0" w:color="auto"/>
              <w:left w:val="nil"/>
              <w:bottom w:val="nil"/>
              <w:right w:val="nil"/>
            </w:tcBorders>
            <w:shd w:val="clear" w:color="auto" w:fill="auto"/>
            <w:hideMark/>
          </w:tcPr>
          <w:p w14:paraId="17B1F99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21C20A53"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2C12E985"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tcBorders>
              <w:top w:val="single" w:sz="4" w:space="0" w:color="auto"/>
              <w:left w:val="nil"/>
              <w:bottom w:val="nil"/>
              <w:right w:val="nil"/>
            </w:tcBorders>
            <w:shd w:val="clear" w:color="auto" w:fill="auto"/>
            <w:hideMark/>
          </w:tcPr>
          <w:p w14:paraId="6C956536"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51" w:type="dxa"/>
            <w:tcBorders>
              <w:top w:val="nil"/>
              <w:left w:val="nil"/>
              <w:bottom w:val="nil"/>
              <w:right w:val="nil"/>
            </w:tcBorders>
            <w:shd w:val="clear" w:color="auto" w:fill="auto"/>
            <w:hideMark/>
          </w:tcPr>
          <w:p w14:paraId="3A58B6E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c>
          <w:tcPr>
            <w:tcW w:w="850" w:type="dxa"/>
            <w:tcBorders>
              <w:top w:val="single" w:sz="4" w:space="0" w:color="auto"/>
              <w:left w:val="nil"/>
              <w:bottom w:val="nil"/>
              <w:right w:val="nil"/>
            </w:tcBorders>
            <w:shd w:val="clear" w:color="auto" w:fill="auto"/>
            <w:hideMark/>
          </w:tcPr>
          <w:p w14:paraId="786DF0DE"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tcPr>
          <w:p w14:paraId="2CBE67E4"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0CF3B361" w14:textId="77777777" w:rsidTr="00FA36ED">
        <w:trPr>
          <w:trHeight w:val="20"/>
        </w:trPr>
        <w:tc>
          <w:tcPr>
            <w:tcW w:w="817" w:type="dxa"/>
            <w:tcBorders>
              <w:top w:val="nil"/>
              <w:left w:val="nil"/>
              <w:bottom w:val="nil"/>
              <w:right w:val="nil"/>
            </w:tcBorders>
            <w:shd w:val="clear" w:color="auto" w:fill="auto"/>
            <w:hideMark/>
          </w:tcPr>
          <w:p w14:paraId="7EB96EB1"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2AD87490"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4CFC805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прямые затраты по Разделу Х (в базисном уровне цен)</w:t>
            </w:r>
          </w:p>
        </w:tc>
        <w:tc>
          <w:tcPr>
            <w:tcW w:w="1134" w:type="dxa"/>
            <w:tcBorders>
              <w:top w:val="nil"/>
              <w:left w:val="nil"/>
              <w:bottom w:val="nil"/>
              <w:right w:val="nil"/>
            </w:tcBorders>
            <w:shd w:val="clear" w:color="auto" w:fill="auto"/>
            <w:hideMark/>
          </w:tcPr>
          <w:p w14:paraId="0DD3929F"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08ACA68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627CFE1A"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702D17B7"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569ADFA" w14:textId="77777777" w:rsidTr="00FA36ED">
        <w:trPr>
          <w:trHeight w:val="20"/>
        </w:trPr>
        <w:tc>
          <w:tcPr>
            <w:tcW w:w="817" w:type="dxa"/>
            <w:tcBorders>
              <w:top w:val="nil"/>
              <w:left w:val="nil"/>
              <w:bottom w:val="nil"/>
              <w:right w:val="nil"/>
            </w:tcBorders>
            <w:shd w:val="clear" w:color="auto" w:fill="auto"/>
          </w:tcPr>
          <w:p w14:paraId="7C35594A"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25AF6FE9"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5664F338" w14:textId="77777777" w:rsidR="00FA36ED" w:rsidRPr="00C018C3" w:rsidRDefault="00FA36ED" w:rsidP="00FA36ED">
            <w:pPr>
              <w:ind w:firstLine="284"/>
              <w:rPr>
                <w:rFonts w:ascii="Times New Roman" w:eastAsia="Times New Roman" w:hAnsi="Times New Roman" w:cs="Times New Roman"/>
                <w:i/>
                <w:sz w:val="18"/>
                <w:szCs w:val="18"/>
              </w:rPr>
            </w:pPr>
            <w:r w:rsidRPr="00C018C3">
              <w:rPr>
                <w:rFonts w:ascii="Times New Roman" w:eastAsia="Times New Roman" w:hAnsi="Times New Roman" w:cs="Times New Roman"/>
                <w:i/>
                <w:sz w:val="18"/>
                <w:szCs w:val="18"/>
              </w:rPr>
              <w:t>в том числе</w:t>
            </w:r>
          </w:p>
        </w:tc>
        <w:tc>
          <w:tcPr>
            <w:tcW w:w="1134" w:type="dxa"/>
            <w:tcBorders>
              <w:top w:val="nil"/>
              <w:left w:val="nil"/>
              <w:bottom w:val="nil"/>
              <w:right w:val="nil"/>
            </w:tcBorders>
            <w:shd w:val="clear" w:color="auto" w:fill="auto"/>
          </w:tcPr>
          <w:p w14:paraId="79D3804F"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41EE562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6F6BEEF5"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1ABB103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26813D9" w14:textId="77777777" w:rsidTr="00FA36ED">
        <w:trPr>
          <w:trHeight w:val="20"/>
        </w:trPr>
        <w:tc>
          <w:tcPr>
            <w:tcW w:w="817" w:type="dxa"/>
            <w:tcBorders>
              <w:top w:val="nil"/>
              <w:left w:val="nil"/>
              <w:bottom w:val="nil"/>
              <w:right w:val="nil"/>
            </w:tcBorders>
            <w:shd w:val="clear" w:color="auto" w:fill="auto"/>
          </w:tcPr>
          <w:p w14:paraId="124418CE"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5978472A"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764EF62A"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оплата труда</w:t>
            </w:r>
          </w:p>
        </w:tc>
        <w:tc>
          <w:tcPr>
            <w:tcW w:w="1134" w:type="dxa"/>
            <w:tcBorders>
              <w:top w:val="nil"/>
              <w:left w:val="nil"/>
              <w:bottom w:val="nil"/>
              <w:right w:val="nil"/>
            </w:tcBorders>
            <w:shd w:val="clear" w:color="auto" w:fill="auto"/>
          </w:tcPr>
          <w:p w14:paraId="4E469647"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050006B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6D0EB46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682AF0E3"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F1CCE72" w14:textId="77777777" w:rsidTr="00FA36ED">
        <w:trPr>
          <w:trHeight w:val="20"/>
        </w:trPr>
        <w:tc>
          <w:tcPr>
            <w:tcW w:w="817" w:type="dxa"/>
            <w:tcBorders>
              <w:top w:val="nil"/>
              <w:left w:val="nil"/>
              <w:bottom w:val="nil"/>
              <w:right w:val="nil"/>
            </w:tcBorders>
            <w:shd w:val="clear" w:color="auto" w:fill="auto"/>
          </w:tcPr>
          <w:p w14:paraId="7DCE4E6F"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6EA3FA06"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23BBA235"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эксплуатация машин и механизмов</w:t>
            </w:r>
          </w:p>
        </w:tc>
        <w:tc>
          <w:tcPr>
            <w:tcW w:w="1134" w:type="dxa"/>
            <w:tcBorders>
              <w:top w:val="nil"/>
              <w:left w:val="nil"/>
              <w:bottom w:val="nil"/>
              <w:right w:val="nil"/>
            </w:tcBorders>
            <w:shd w:val="clear" w:color="auto" w:fill="auto"/>
          </w:tcPr>
          <w:p w14:paraId="704A7FA0"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750F1C0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5FB41389"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1A5E4F81"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0D4EEE2" w14:textId="77777777" w:rsidTr="00FA36ED">
        <w:trPr>
          <w:trHeight w:val="20"/>
        </w:trPr>
        <w:tc>
          <w:tcPr>
            <w:tcW w:w="817" w:type="dxa"/>
            <w:tcBorders>
              <w:top w:val="nil"/>
              <w:left w:val="nil"/>
              <w:bottom w:val="nil"/>
              <w:right w:val="nil"/>
            </w:tcBorders>
            <w:shd w:val="clear" w:color="auto" w:fill="auto"/>
          </w:tcPr>
          <w:p w14:paraId="7F28C94C"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5ABF594D"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79D1C000" w14:textId="2412DF5D" w:rsidR="00FA36ED" w:rsidRPr="00C018C3" w:rsidRDefault="00822BD9" w:rsidP="00822BD9">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 </w:t>
            </w:r>
            <w:r w:rsidRPr="00C018C3">
              <w:rPr>
                <w:rFonts w:ascii="Times New Roman" w:eastAsia="Times New Roman" w:hAnsi="Times New Roman" w:cs="Times New Roman"/>
                <w:bCs/>
                <w:sz w:val="18"/>
                <w:szCs w:val="18"/>
              </w:rPr>
              <w:t>материальные ресурсы</w:t>
            </w:r>
          </w:p>
        </w:tc>
        <w:tc>
          <w:tcPr>
            <w:tcW w:w="1134" w:type="dxa"/>
            <w:tcBorders>
              <w:top w:val="nil"/>
              <w:left w:val="nil"/>
              <w:bottom w:val="nil"/>
              <w:right w:val="nil"/>
            </w:tcBorders>
            <w:shd w:val="clear" w:color="auto" w:fill="auto"/>
          </w:tcPr>
          <w:p w14:paraId="7EBFC8D1"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1E87EDD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5FBC2AF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50C8579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3AAE101" w14:textId="77777777" w:rsidTr="00FA36ED">
        <w:trPr>
          <w:trHeight w:val="20"/>
        </w:trPr>
        <w:tc>
          <w:tcPr>
            <w:tcW w:w="817" w:type="dxa"/>
            <w:tcBorders>
              <w:top w:val="nil"/>
              <w:left w:val="nil"/>
              <w:bottom w:val="nil"/>
              <w:right w:val="nil"/>
            </w:tcBorders>
            <w:shd w:val="clear" w:color="auto" w:fill="auto"/>
          </w:tcPr>
          <w:p w14:paraId="73DD2253"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057ABC46"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50956F1E"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перевозка</w:t>
            </w:r>
          </w:p>
        </w:tc>
        <w:tc>
          <w:tcPr>
            <w:tcW w:w="1134" w:type="dxa"/>
            <w:tcBorders>
              <w:top w:val="nil"/>
              <w:left w:val="nil"/>
              <w:bottom w:val="nil"/>
              <w:right w:val="nil"/>
            </w:tcBorders>
            <w:shd w:val="clear" w:color="auto" w:fill="auto"/>
          </w:tcPr>
          <w:p w14:paraId="0FD4B9C1"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6EE6CB2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270C46D3"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1D05D43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145CC47" w14:textId="77777777" w:rsidTr="00FA36ED">
        <w:trPr>
          <w:trHeight w:val="20"/>
        </w:trPr>
        <w:tc>
          <w:tcPr>
            <w:tcW w:w="817" w:type="dxa"/>
            <w:tcBorders>
              <w:top w:val="nil"/>
              <w:left w:val="nil"/>
              <w:bottom w:val="nil"/>
              <w:right w:val="nil"/>
            </w:tcBorders>
            <w:shd w:val="clear" w:color="auto" w:fill="auto"/>
          </w:tcPr>
          <w:p w14:paraId="4D869E7B"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407ABA96"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3F54E78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Итого ФОТ (в базисном уровне цен) </w:t>
            </w:r>
            <w:r w:rsidRPr="00C018C3">
              <w:rPr>
                <w:rFonts w:ascii="Times New Roman" w:eastAsia="Times New Roman" w:hAnsi="Times New Roman" w:cs="Times New Roman"/>
                <w:i/>
                <w:sz w:val="18"/>
                <w:szCs w:val="18"/>
              </w:rPr>
              <w:t>(справочно)</w:t>
            </w:r>
          </w:p>
        </w:tc>
        <w:tc>
          <w:tcPr>
            <w:tcW w:w="1134" w:type="dxa"/>
            <w:tcBorders>
              <w:top w:val="nil"/>
              <w:left w:val="nil"/>
              <w:bottom w:val="nil"/>
              <w:right w:val="nil"/>
            </w:tcBorders>
            <w:shd w:val="clear" w:color="auto" w:fill="auto"/>
          </w:tcPr>
          <w:p w14:paraId="37431A7B"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245BC4D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6F9C268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547E02FF"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6D018DF" w14:textId="77777777" w:rsidTr="00FA36ED">
        <w:trPr>
          <w:trHeight w:val="20"/>
        </w:trPr>
        <w:tc>
          <w:tcPr>
            <w:tcW w:w="817" w:type="dxa"/>
            <w:tcBorders>
              <w:top w:val="nil"/>
              <w:left w:val="nil"/>
              <w:bottom w:val="nil"/>
              <w:right w:val="nil"/>
            </w:tcBorders>
            <w:shd w:val="clear" w:color="auto" w:fill="auto"/>
            <w:hideMark/>
          </w:tcPr>
          <w:p w14:paraId="6DBA78E3"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25BC860B"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4C6F107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накладные расходы (в базисном уровне цен)</w:t>
            </w:r>
          </w:p>
        </w:tc>
        <w:tc>
          <w:tcPr>
            <w:tcW w:w="1134" w:type="dxa"/>
            <w:tcBorders>
              <w:top w:val="nil"/>
              <w:left w:val="nil"/>
              <w:bottom w:val="nil"/>
              <w:right w:val="nil"/>
            </w:tcBorders>
            <w:shd w:val="clear" w:color="auto" w:fill="auto"/>
            <w:hideMark/>
          </w:tcPr>
          <w:p w14:paraId="5BD76F1C"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hideMark/>
          </w:tcPr>
          <w:p w14:paraId="72CE62C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72AF814B"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2000BC3"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024DF73" w14:textId="77777777" w:rsidTr="00FA36ED">
        <w:trPr>
          <w:trHeight w:val="20"/>
        </w:trPr>
        <w:tc>
          <w:tcPr>
            <w:tcW w:w="817" w:type="dxa"/>
            <w:tcBorders>
              <w:top w:val="nil"/>
              <w:left w:val="nil"/>
              <w:bottom w:val="nil"/>
              <w:right w:val="nil"/>
            </w:tcBorders>
            <w:shd w:val="clear" w:color="auto" w:fill="auto"/>
            <w:hideMark/>
          </w:tcPr>
          <w:p w14:paraId="58570577"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1D7999FF"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5D15977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сметная прибыль (в базисном уровне цен)</w:t>
            </w:r>
          </w:p>
        </w:tc>
        <w:tc>
          <w:tcPr>
            <w:tcW w:w="1134" w:type="dxa"/>
            <w:tcBorders>
              <w:top w:val="nil"/>
              <w:left w:val="nil"/>
              <w:bottom w:val="nil"/>
              <w:right w:val="nil"/>
            </w:tcBorders>
            <w:shd w:val="clear" w:color="auto" w:fill="auto"/>
            <w:hideMark/>
          </w:tcPr>
          <w:p w14:paraId="2060832E"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hideMark/>
          </w:tcPr>
          <w:p w14:paraId="3195321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43B0311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9572B4C"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B6B86B3" w14:textId="77777777" w:rsidTr="00FA36ED">
        <w:trPr>
          <w:trHeight w:val="20"/>
        </w:trPr>
        <w:tc>
          <w:tcPr>
            <w:tcW w:w="817" w:type="dxa"/>
            <w:tcBorders>
              <w:top w:val="nil"/>
              <w:left w:val="nil"/>
              <w:bottom w:val="nil"/>
              <w:right w:val="nil"/>
            </w:tcBorders>
            <w:shd w:val="clear" w:color="auto" w:fill="auto"/>
          </w:tcPr>
          <w:p w14:paraId="219CF447"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1D5415CC"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3DD4F858"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Итого </w:t>
            </w:r>
            <w:r w:rsidRPr="00C018C3">
              <w:rPr>
                <w:rFonts w:ascii="Times New Roman" w:eastAsia="Times New Roman" w:hAnsi="Times New Roman" w:cs="Times New Roman"/>
                <w:bCs/>
                <w:sz w:val="18"/>
                <w:szCs w:val="18"/>
              </w:rPr>
              <w:t xml:space="preserve">оборудование </w:t>
            </w:r>
            <w:r w:rsidRPr="00C018C3">
              <w:rPr>
                <w:rFonts w:ascii="Times New Roman" w:eastAsia="Times New Roman" w:hAnsi="Times New Roman" w:cs="Times New Roman"/>
                <w:sz w:val="18"/>
                <w:szCs w:val="18"/>
              </w:rPr>
              <w:t>(в базисном уровне цен)</w:t>
            </w:r>
          </w:p>
        </w:tc>
        <w:tc>
          <w:tcPr>
            <w:tcW w:w="1134" w:type="dxa"/>
            <w:tcBorders>
              <w:top w:val="nil"/>
              <w:left w:val="nil"/>
              <w:bottom w:val="nil"/>
              <w:right w:val="nil"/>
            </w:tcBorders>
            <w:shd w:val="clear" w:color="auto" w:fill="auto"/>
          </w:tcPr>
          <w:p w14:paraId="2E481B84"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1F545EB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02C32C97"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tcPr>
          <w:p w14:paraId="14924B9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0FEEAFD" w14:textId="77777777" w:rsidTr="00FA36ED">
        <w:trPr>
          <w:trHeight w:val="20"/>
        </w:trPr>
        <w:tc>
          <w:tcPr>
            <w:tcW w:w="817" w:type="dxa"/>
            <w:tcBorders>
              <w:top w:val="nil"/>
              <w:left w:val="nil"/>
              <w:bottom w:val="nil"/>
              <w:right w:val="nil"/>
            </w:tcBorders>
            <w:shd w:val="clear" w:color="auto" w:fill="auto"/>
          </w:tcPr>
          <w:p w14:paraId="771B6880"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7184F0C8"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14161348"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Итого прочие затраты (в базисном уровне цен)</w:t>
            </w:r>
          </w:p>
        </w:tc>
        <w:tc>
          <w:tcPr>
            <w:tcW w:w="1134" w:type="dxa"/>
            <w:tcBorders>
              <w:top w:val="nil"/>
              <w:left w:val="nil"/>
              <w:bottom w:val="nil"/>
              <w:right w:val="nil"/>
            </w:tcBorders>
            <w:shd w:val="clear" w:color="auto" w:fill="auto"/>
          </w:tcPr>
          <w:p w14:paraId="2DEE76EA"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3054CCF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40481764"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tcPr>
          <w:p w14:paraId="28B6343E"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FBB01DC" w14:textId="77777777" w:rsidTr="00FA36ED">
        <w:trPr>
          <w:trHeight w:val="20"/>
        </w:trPr>
        <w:tc>
          <w:tcPr>
            <w:tcW w:w="817" w:type="dxa"/>
            <w:tcBorders>
              <w:top w:val="nil"/>
              <w:left w:val="nil"/>
              <w:bottom w:val="nil"/>
              <w:right w:val="nil"/>
            </w:tcBorders>
            <w:shd w:val="clear" w:color="auto" w:fill="auto"/>
            <w:hideMark/>
          </w:tcPr>
          <w:p w14:paraId="7E89DC26"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09CFA1E8"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7D82FDBF"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 по разделу Раздел Х (в базисном уровне цен)</w:t>
            </w:r>
          </w:p>
        </w:tc>
        <w:tc>
          <w:tcPr>
            <w:tcW w:w="1134" w:type="dxa"/>
            <w:tcBorders>
              <w:top w:val="nil"/>
              <w:left w:val="nil"/>
              <w:bottom w:val="nil"/>
              <w:right w:val="nil"/>
            </w:tcBorders>
            <w:shd w:val="clear" w:color="auto" w:fill="auto"/>
            <w:hideMark/>
          </w:tcPr>
          <w:p w14:paraId="254D78A2"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hideMark/>
          </w:tcPr>
          <w:p w14:paraId="2819963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78A4EB76"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hideMark/>
          </w:tcPr>
          <w:p w14:paraId="69E9F724"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3AA6D93" w14:textId="77777777" w:rsidTr="00FA36ED">
        <w:trPr>
          <w:trHeight w:val="20"/>
        </w:trPr>
        <w:tc>
          <w:tcPr>
            <w:tcW w:w="817" w:type="dxa"/>
            <w:tcBorders>
              <w:top w:val="nil"/>
              <w:left w:val="nil"/>
              <w:bottom w:val="nil"/>
              <w:right w:val="nil"/>
            </w:tcBorders>
            <w:shd w:val="clear" w:color="auto" w:fill="auto"/>
            <w:noWrap/>
          </w:tcPr>
          <w:p w14:paraId="54433055"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30A21DCC"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565DEAAF" w14:textId="77777777" w:rsidR="00FA36ED" w:rsidRPr="00C018C3" w:rsidDel="0093355B" w:rsidRDefault="00FA36ED" w:rsidP="00FA36ED">
            <w:pPr>
              <w:rPr>
                <w:rFonts w:ascii="Times New Roman" w:eastAsia="Times New Roman" w:hAnsi="Times New Roman" w:cs="Times New Roman"/>
                <w:bCs/>
                <w:i/>
                <w:sz w:val="18"/>
                <w:szCs w:val="18"/>
              </w:rPr>
            </w:pPr>
            <w:r w:rsidRPr="00C018C3">
              <w:rPr>
                <w:rFonts w:ascii="Times New Roman" w:eastAsia="Times New Roman" w:hAnsi="Times New Roman" w:cs="Times New Roman"/>
                <w:bCs/>
                <w:i/>
                <w:sz w:val="18"/>
                <w:szCs w:val="18"/>
              </w:rPr>
              <w:t>в том числе</w:t>
            </w:r>
          </w:p>
        </w:tc>
        <w:tc>
          <w:tcPr>
            <w:tcW w:w="1134" w:type="dxa"/>
            <w:tcBorders>
              <w:top w:val="nil"/>
              <w:left w:val="nil"/>
              <w:bottom w:val="nil"/>
              <w:right w:val="nil"/>
            </w:tcBorders>
            <w:shd w:val="clear" w:color="auto" w:fill="auto"/>
            <w:noWrap/>
          </w:tcPr>
          <w:p w14:paraId="6C0111AA"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000F9BA6"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71D2F09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4463CC89" w14:textId="77777777" w:rsidR="00FA36ED" w:rsidRPr="00C018C3" w:rsidDel="00A83CD8" w:rsidRDefault="00FA36ED" w:rsidP="00FA36ED">
            <w:pPr>
              <w:jc w:val="center"/>
              <w:rPr>
                <w:rFonts w:ascii="Times New Roman" w:eastAsia="Times New Roman" w:hAnsi="Times New Roman" w:cs="Times New Roman"/>
                <w:sz w:val="18"/>
                <w:szCs w:val="18"/>
              </w:rPr>
            </w:pPr>
          </w:p>
        </w:tc>
      </w:tr>
      <w:tr w:rsidR="00FA36ED" w:rsidRPr="00C018C3" w14:paraId="56D22E2F" w14:textId="77777777" w:rsidTr="00FA36ED">
        <w:trPr>
          <w:trHeight w:val="20"/>
        </w:trPr>
        <w:tc>
          <w:tcPr>
            <w:tcW w:w="817" w:type="dxa"/>
            <w:tcBorders>
              <w:top w:val="nil"/>
              <w:left w:val="nil"/>
              <w:bottom w:val="nil"/>
              <w:right w:val="nil"/>
            </w:tcBorders>
            <w:shd w:val="clear" w:color="auto" w:fill="auto"/>
            <w:noWrap/>
            <w:hideMark/>
          </w:tcPr>
          <w:p w14:paraId="7C3A7704"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69F4D3C1"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706C8454" w14:textId="030FCA88" w:rsidR="00FA36ED" w:rsidRPr="00C018C3" w:rsidRDefault="00822BD9" w:rsidP="00822BD9">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материальные ресурсы</w:t>
            </w:r>
            <w:r w:rsidR="00FA36ED" w:rsidRPr="00C018C3">
              <w:rPr>
                <w:rFonts w:ascii="Times New Roman" w:eastAsia="Times New Roman" w:hAnsi="Times New Roman" w:cs="Times New Roman"/>
                <w:bCs/>
                <w:sz w:val="18"/>
                <w:szCs w:val="18"/>
              </w:rPr>
              <w:t>, отсутствующие в СНБ (в базисном уровне цен)</w:t>
            </w:r>
          </w:p>
        </w:tc>
        <w:tc>
          <w:tcPr>
            <w:tcW w:w="1134" w:type="dxa"/>
            <w:tcBorders>
              <w:top w:val="nil"/>
              <w:left w:val="nil"/>
              <w:bottom w:val="nil"/>
              <w:right w:val="nil"/>
            </w:tcBorders>
            <w:shd w:val="clear" w:color="auto" w:fill="auto"/>
            <w:noWrap/>
          </w:tcPr>
          <w:p w14:paraId="0E1D75F7"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1B434A7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tcPr>
          <w:p w14:paraId="7F8D7B5E"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71C2BCCE"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507725C" w14:textId="77777777" w:rsidTr="00FA36ED">
        <w:trPr>
          <w:trHeight w:val="20"/>
        </w:trPr>
        <w:tc>
          <w:tcPr>
            <w:tcW w:w="817" w:type="dxa"/>
            <w:tcBorders>
              <w:top w:val="nil"/>
              <w:left w:val="nil"/>
              <w:bottom w:val="nil"/>
              <w:right w:val="nil"/>
            </w:tcBorders>
            <w:shd w:val="clear" w:color="auto" w:fill="auto"/>
            <w:noWrap/>
          </w:tcPr>
          <w:p w14:paraId="5842AAF2"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10A4F902"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tcPr>
          <w:p w14:paraId="23F1753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bCs/>
                <w:sz w:val="18"/>
                <w:szCs w:val="18"/>
              </w:rPr>
              <w:t>оборудование, отсутствующие в СНБ (в базисном уровне цен)</w:t>
            </w:r>
          </w:p>
        </w:tc>
        <w:tc>
          <w:tcPr>
            <w:tcW w:w="1134" w:type="dxa"/>
            <w:tcBorders>
              <w:top w:val="nil"/>
              <w:left w:val="nil"/>
              <w:bottom w:val="nil"/>
              <w:right w:val="nil"/>
            </w:tcBorders>
            <w:shd w:val="clear" w:color="auto" w:fill="auto"/>
            <w:noWrap/>
          </w:tcPr>
          <w:p w14:paraId="012A1D91"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47BCF6B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tcPr>
          <w:p w14:paraId="3751259E"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3F1CF59E"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28AC1A1" w14:textId="77777777" w:rsidTr="00FA36ED">
        <w:trPr>
          <w:trHeight w:val="20"/>
        </w:trPr>
        <w:tc>
          <w:tcPr>
            <w:tcW w:w="817" w:type="dxa"/>
            <w:tcBorders>
              <w:top w:val="nil"/>
              <w:left w:val="nil"/>
              <w:bottom w:val="nil"/>
              <w:right w:val="nil"/>
            </w:tcBorders>
            <w:shd w:val="clear" w:color="auto" w:fill="auto"/>
            <w:noWrap/>
            <w:hideMark/>
          </w:tcPr>
          <w:p w14:paraId="19BB0399"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3685C5B2"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noWrap/>
            <w:hideMark/>
          </w:tcPr>
          <w:p w14:paraId="44FE1195"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hideMark/>
          </w:tcPr>
          <w:p w14:paraId="61F56BC0" w14:textId="77777777" w:rsidR="00FA36ED" w:rsidRPr="00C018C3" w:rsidRDefault="00FA36ED" w:rsidP="00FA36ED">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1F3390CD" w14:textId="77777777" w:rsidR="00FA36ED" w:rsidRPr="00C018C3" w:rsidRDefault="00FA36ED" w:rsidP="00FA36ED">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1846B91B" w14:textId="77777777" w:rsidR="00FA36ED" w:rsidRPr="00C018C3" w:rsidRDefault="00FA36ED" w:rsidP="00FA36ED">
            <w:pPr>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noWrap/>
            <w:hideMark/>
          </w:tcPr>
          <w:p w14:paraId="6C37EFDC" w14:textId="77777777" w:rsidR="00FA36ED" w:rsidRPr="00C018C3" w:rsidRDefault="00FA36ED" w:rsidP="00FA36ED">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38F9CDD3" w14:textId="77777777" w:rsidR="00FA36ED" w:rsidRPr="00C018C3" w:rsidRDefault="00FA36ED" w:rsidP="00FA36ED">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hideMark/>
          </w:tcPr>
          <w:p w14:paraId="6259D7B7"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2BB56CEF"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6A20E46A"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AE79D5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B9CCEFB" w14:textId="77777777" w:rsidTr="00FA36ED">
        <w:trPr>
          <w:trHeight w:val="20"/>
        </w:trPr>
        <w:tc>
          <w:tcPr>
            <w:tcW w:w="817" w:type="dxa"/>
            <w:tcBorders>
              <w:top w:val="nil"/>
              <w:left w:val="nil"/>
              <w:bottom w:val="nil"/>
              <w:right w:val="nil"/>
            </w:tcBorders>
            <w:shd w:val="clear" w:color="auto" w:fill="auto"/>
            <w:noWrap/>
            <w:hideMark/>
          </w:tcPr>
          <w:p w14:paraId="503326D6"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5565C891"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hideMark/>
          </w:tcPr>
          <w:p w14:paraId="3CCC40F0"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xml:space="preserve">ВСЕГО по смете </w:t>
            </w:r>
          </w:p>
        </w:tc>
        <w:tc>
          <w:tcPr>
            <w:tcW w:w="1134" w:type="dxa"/>
            <w:tcBorders>
              <w:top w:val="nil"/>
              <w:left w:val="nil"/>
              <w:bottom w:val="nil"/>
              <w:right w:val="nil"/>
            </w:tcBorders>
            <w:shd w:val="clear" w:color="auto" w:fill="auto"/>
            <w:noWrap/>
            <w:hideMark/>
          </w:tcPr>
          <w:p w14:paraId="02E3FE00"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7F93EC0F"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68D40624"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28FC8C3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B5CAA4C" w14:textId="77777777" w:rsidTr="00FA36ED">
        <w:trPr>
          <w:trHeight w:val="20"/>
        </w:trPr>
        <w:tc>
          <w:tcPr>
            <w:tcW w:w="817" w:type="dxa"/>
            <w:tcBorders>
              <w:top w:val="nil"/>
              <w:left w:val="nil"/>
              <w:bottom w:val="nil"/>
              <w:right w:val="nil"/>
            </w:tcBorders>
            <w:shd w:val="clear" w:color="auto" w:fill="auto"/>
            <w:noWrap/>
            <w:hideMark/>
          </w:tcPr>
          <w:p w14:paraId="49BD76AF"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047EE906" w14:textId="77777777" w:rsidR="00FA36ED" w:rsidRPr="00C018C3" w:rsidRDefault="00FA36ED" w:rsidP="00FA36ED">
            <w:pPr>
              <w:spacing w:line="192" w:lineRule="auto"/>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˂обоснование индекса˃</w:t>
            </w:r>
          </w:p>
        </w:tc>
        <w:tc>
          <w:tcPr>
            <w:tcW w:w="8646" w:type="dxa"/>
            <w:gridSpan w:val="7"/>
            <w:tcBorders>
              <w:top w:val="nil"/>
              <w:left w:val="nil"/>
              <w:bottom w:val="nil"/>
              <w:right w:val="nil"/>
            </w:tcBorders>
            <w:shd w:val="clear" w:color="auto" w:fill="auto"/>
            <w:hideMark/>
          </w:tcPr>
          <w:p w14:paraId="13BE4FAB"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СМР (без учета перевозки) по смете (в базисном уровне цен с пересчетом в текущий уровень)</w:t>
            </w:r>
          </w:p>
        </w:tc>
        <w:tc>
          <w:tcPr>
            <w:tcW w:w="1134" w:type="dxa"/>
            <w:tcBorders>
              <w:top w:val="nil"/>
              <w:left w:val="nil"/>
              <w:bottom w:val="nil"/>
              <w:right w:val="nil"/>
            </w:tcBorders>
            <w:shd w:val="clear" w:color="auto" w:fill="auto"/>
            <w:noWrap/>
            <w:hideMark/>
          </w:tcPr>
          <w:p w14:paraId="0703075A"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1A3DABF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hideMark/>
          </w:tcPr>
          <w:p w14:paraId="4AFAD2E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hideMark/>
          </w:tcPr>
          <w:p w14:paraId="137A069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9BFD80C" w14:textId="77777777" w:rsidTr="00FA36ED">
        <w:trPr>
          <w:trHeight w:val="20"/>
        </w:trPr>
        <w:tc>
          <w:tcPr>
            <w:tcW w:w="817" w:type="dxa"/>
            <w:tcBorders>
              <w:top w:val="nil"/>
              <w:left w:val="nil"/>
              <w:bottom w:val="nil"/>
              <w:right w:val="nil"/>
            </w:tcBorders>
            <w:shd w:val="clear" w:color="auto" w:fill="auto"/>
            <w:noWrap/>
            <w:hideMark/>
          </w:tcPr>
          <w:p w14:paraId="3CFE09B7"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78C77EBA" w14:textId="77777777" w:rsidR="00FA36ED" w:rsidRPr="00C018C3" w:rsidRDefault="00FA36ED" w:rsidP="00FA36ED">
            <w:pPr>
              <w:spacing w:line="192" w:lineRule="auto"/>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˂обоснование индекса˃</w:t>
            </w:r>
          </w:p>
        </w:tc>
        <w:tc>
          <w:tcPr>
            <w:tcW w:w="8646" w:type="dxa"/>
            <w:gridSpan w:val="7"/>
            <w:tcBorders>
              <w:top w:val="nil"/>
              <w:left w:val="nil"/>
              <w:bottom w:val="nil"/>
              <w:right w:val="nil"/>
            </w:tcBorders>
            <w:shd w:val="clear" w:color="auto" w:fill="auto"/>
            <w:hideMark/>
          </w:tcPr>
          <w:p w14:paraId="1855B031"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перевозка по смете (в базисном уровне цен с пересчетом в текущий уровень)</w:t>
            </w:r>
          </w:p>
        </w:tc>
        <w:tc>
          <w:tcPr>
            <w:tcW w:w="1134" w:type="dxa"/>
            <w:tcBorders>
              <w:top w:val="nil"/>
              <w:left w:val="nil"/>
              <w:bottom w:val="nil"/>
              <w:right w:val="nil"/>
            </w:tcBorders>
            <w:shd w:val="clear" w:color="auto" w:fill="auto"/>
            <w:noWrap/>
            <w:hideMark/>
          </w:tcPr>
          <w:p w14:paraId="2A54FCC7"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197221E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hideMark/>
          </w:tcPr>
          <w:p w14:paraId="4A8A886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hideMark/>
          </w:tcPr>
          <w:p w14:paraId="3FA0E00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2A201F2" w14:textId="77777777" w:rsidTr="00FA36ED">
        <w:trPr>
          <w:trHeight w:val="20"/>
        </w:trPr>
        <w:tc>
          <w:tcPr>
            <w:tcW w:w="817" w:type="dxa"/>
            <w:tcBorders>
              <w:top w:val="nil"/>
              <w:left w:val="nil"/>
              <w:bottom w:val="nil"/>
              <w:right w:val="nil"/>
            </w:tcBorders>
            <w:shd w:val="clear" w:color="auto" w:fill="auto"/>
            <w:noWrap/>
          </w:tcPr>
          <w:p w14:paraId="6FCFF3DC"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17CB4545" w14:textId="77777777" w:rsidR="00FA36ED" w:rsidRPr="00C018C3" w:rsidRDefault="00FA36ED" w:rsidP="00FA36ED">
            <w:pP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˂обоснование индекса˃</w:t>
            </w:r>
          </w:p>
        </w:tc>
        <w:tc>
          <w:tcPr>
            <w:tcW w:w="8646" w:type="dxa"/>
            <w:gridSpan w:val="7"/>
            <w:tcBorders>
              <w:top w:val="nil"/>
              <w:left w:val="nil"/>
              <w:bottom w:val="nil"/>
              <w:right w:val="nil"/>
            </w:tcBorders>
            <w:shd w:val="clear" w:color="auto" w:fill="auto"/>
            <w:noWrap/>
          </w:tcPr>
          <w:p w14:paraId="6C2D35C4"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оборудование по смете (в базисном уровне цен с пересчетом в текущий уровень)</w:t>
            </w:r>
          </w:p>
        </w:tc>
        <w:tc>
          <w:tcPr>
            <w:tcW w:w="1134" w:type="dxa"/>
            <w:tcBorders>
              <w:top w:val="nil"/>
              <w:left w:val="nil"/>
              <w:bottom w:val="nil"/>
              <w:right w:val="nil"/>
            </w:tcBorders>
            <w:shd w:val="clear" w:color="auto" w:fill="auto"/>
            <w:noWrap/>
          </w:tcPr>
          <w:p w14:paraId="1D7487E8"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1A8E91B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tcPr>
          <w:p w14:paraId="6A7A044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tcPr>
          <w:p w14:paraId="66032B53"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2DD6E303" w14:textId="77777777" w:rsidTr="00FA36ED">
        <w:trPr>
          <w:trHeight w:val="20"/>
        </w:trPr>
        <w:tc>
          <w:tcPr>
            <w:tcW w:w="817" w:type="dxa"/>
            <w:tcBorders>
              <w:top w:val="nil"/>
              <w:left w:val="nil"/>
              <w:bottom w:val="nil"/>
              <w:right w:val="nil"/>
            </w:tcBorders>
            <w:shd w:val="clear" w:color="auto" w:fill="auto"/>
            <w:noWrap/>
          </w:tcPr>
          <w:p w14:paraId="3C315EE1"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4D11BFE5" w14:textId="77777777" w:rsidR="00FA36ED" w:rsidRPr="00C018C3" w:rsidRDefault="00FA36ED" w:rsidP="00FA36ED">
            <w:pP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˂обоснование индекса˃</w:t>
            </w:r>
          </w:p>
        </w:tc>
        <w:tc>
          <w:tcPr>
            <w:tcW w:w="7654" w:type="dxa"/>
            <w:gridSpan w:val="6"/>
            <w:tcBorders>
              <w:top w:val="nil"/>
              <w:left w:val="nil"/>
              <w:bottom w:val="nil"/>
              <w:right w:val="nil"/>
            </w:tcBorders>
            <w:shd w:val="clear" w:color="auto" w:fill="auto"/>
            <w:noWrap/>
          </w:tcPr>
          <w:p w14:paraId="3CFB8C15"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прочие затраты по смете (в базисном уровне цен с пересчетом в текущий уровень)</w:t>
            </w:r>
          </w:p>
        </w:tc>
        <w:tc>
          <w:tcPr>
            <w:tcW w:w="992" w:type="dxa"/>
            <w:tcBorders>
              <w:top w:val="nil"/>
              <w:left w:val="nil"/>
              <w:bottom w:val="nil"/>
              <w:right w:val="nil"/>
            </w:tcBorders>
            <w:shd w:val="clear" w:color="auto" w:fill="auto"/>
            <w:noWrap/>
          </w:tcPr>
          <w:p w14:paraId="1939DDF1" w14:textId="77777777" w:rsidR="00FA36ED" w:rsidRPr="00C018C3" w:rsidRDefault="00FA36ED" w:rsidP="00FA36ED">
            <w:pPr>
              <w:jc w:val="cente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tcPr>
          <w:p w14:paraId="5C0437FF"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28E51C7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tcPr>
          <w:p w14:paraId="78829BA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tcPr>
          <w:p w14:paraId="459986D8"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4B160FCF" w14:textId="77777777" w:rsidTr="00FA36ED">
        <w:trPr>
          <w:trHeight w:val="20"/>
        </w:trPr>
        <w:tc>
          <w:tcPr>
            <w:tcW w:w="817" w:type="dxa"/>
            <w:tcBorders>
              <w:top w:val="nil"/>
              <w:left w:val="nil"/>
              <w:bottom w:val="nil"/>
              <w:right w:val="nil"/>
            </w:tcBorders>
            <w:shd w:val="clear" w:color="auto" w:fill="auto"/>
            <w:noWrap/>
            <w:hideMark/>
          </w:tcPr>
          <w:p w14:paraId="27CFBC10"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676E80B6" w14:textId="77777777" w:rsidR="00FA36ED" w:rsidRPr="00C018C3" w:rsidRDefault="00FA36ED" w:rsidP="00FA36ED">
            <w:pPr>
              <w:rPr>
                <w:rFonts w:ascii="Times New Roman" w:eastAsia="Times New Roman" w:hAnsi="Times New Roman" w:cs="Times New Roman"/>
                <w:sz w:val="18"/>
                <w:szCs w:val="18"/>
              </w:rPr>
            </w:pPr>
          </w:p>
        </w:tc>
        <w:tc>
          <w:tcPr>
            <w:tcW w:w="5528" w:type="dxa"/>
            <w:gridSpan w:val="3"/>
            <w:tcBorders>
              <w:top w:val="nil"/>
              <w:left w:val="nil"/>
              <w:bottom w:val="nil"/>
              <w:right w:val="nil"/>
            </w:tcBorders>
            <w:shd w:val="clear" w:color="auto" w:fill="auto"/>
            <w:noWrap/>
            <w:hideMark/>
          </w:tcPr>
          <w:p w14:paraId="154CAA3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смете (в базисном и текущем уровнях цен)</w:t>
            </w:r>
          </w:p>
        </w:tc>
        <w:tc>
          <w:tcPr>
            <w:tcW w:w="992" w:type="dxa"/>
            <w:tcBorders>
              <w:top w:val="nil"/>
              <w:left w:val="nil"/>
              <w:bottom w:val="nil"/>
              <w:right w:val="nil"/>
            </w:tcBorders>
            <w:shd w:val="clear" w:color="auto" w:fill="auto"/>
            <w:noWrap/>
            <w:hideMark/>
          </w:tcPr>
          <w:p w14:paraId="392B19F5" w14:textId="77777777" w:rsidR="00FA36ED" w:rsidRPr="00C018C3" w:rsidRDefault="00FA36ED" w:rsidP="00FA36ED">
            <w:pPr>
              <w:jc w:val="cente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noWrap/>
            <w:hideMark/>
          </w:tcPr>
          <w:p w14:paraId="458FB042" w14:textId="77777777" w:rsidR="00FA36ED" w:rsidRPr="00C018C3" w:rsidRDefault="00FA36ED" w:rsidP="00FA36ED">
            <w:pPr>
              <w:jc w:val="cente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hideMark/>
          </w:tcPr>
          <w:p w14:paraId="3469AF2A" w14:textId="77777777" w:rsidR="00FA36ED" w:rsidRPr="00C018C3" w:rsidRDefault="00FA36ED" w:rsidP="00FA36ED">
            <w:pPr>
              <w:jc w:val="cente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5571BA45"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0703C50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hideMark/>
          </w:tcPr>
          <w:p w14:paraId="36A98C55"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217971F9"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02B617E6" w14:textId="77777777" w:rsidTr="00FA36ED">
        <w:trPr>
          <w:trHeight w:val="20"/>
        </w:trPr>
        <w:tc>
          <w:tcPr>
            <w:tcW w:w="817" w:type="dxa"/>
            <w:tcBorders>
              <w:top w:val="nil"/>
              <w:left w:val="nil"/>
              <w:bottom w:val="nil"/>
              <w:right w:val="nil"/>
            </w:tcBorders>
            <w:shd w:val="clear" w:color="auto" w:fill="auto"/>
            <w:noWrap/>
          </w:tcPr>
          <w:p w14:paraId="28695470"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6BD9172A"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noWrap/>
          </w:tcPr>
          <w:p w14:paraId="025A953B"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i/>
                <w:sz w:val="18"/>
                <w:szCs w:val="18"/>
              </w:rPr>
              <w:t>в том числе</w:t>
            </w:r>
          </w:p>
        </w:tc>
        <w:tc>
          <w:tcPr>
            <w:tcW w:w="1134" w:type="dxa"/>
            <w:tcBorders>
              <w:top w:val="nil"/>
              <w:left w:val="nil"/>
              <w:bottom w:val="nil"/>
              <w:right w:val="nil"/>
            </w:tcBorders>
            <w:shd w:val="clear" w:color="auto" w:fill="auto"/>
            <w:noWrap/>
          </w:tcPr>
          <w:p w14:paraId="681BAC5B"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tcPr>
          <w:p w14:paraId="08B01A8C"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tcPr>
          <w:p w14:paraId="66F71E29"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noWrap/>
          </w:tcPr>
          <w:p w14:paraId="314CF8AA"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tcPr>
          <w:p w14:paraId="70EC6F91"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tcPr>
          <w:p w14:paraId="3980F766"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239FE949"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48C55835"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55D5B60E"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29A18F4" w14:textId="77777777" w:rsidTr="00FA36ED">
        <w:trPr>
          <w:trHeight w:val="20"/>
        </w:trPr>
        <w:tc>
          <w:tcPr>
            <w:tcW w:w="817" w:type="dxa"/>
            <w:tcBorders>
              <w:top w:val="nil"/>
              <w:left w:val="nil"/>
              <w:bottom w:val="nil"/>
              <w:right w:val="nil"/>
            </w:tcBorders>
            <w:shd w:val="clear" w:color="auto" w:fill="auto"/>
            <w:noWrap/>
          </w:tcPr>
          <w:p w14:paraId="1EBF79BF"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32AE47CA"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tcPr>
          <w:p w14:paraId="6304F216" w14:textId="0FD96B6C" w:rsidR="00FA36ED" w:rsidRPr="00C018C3" w:rsidRDefault="00822BD9"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 xml:space="preserve"> материальные ресурсы</w:t>
            </w:r>
            <w:r w:rsidR="00FA36ED" w:rsidRPr="00C018C3">
              <w:rPr>
                <w:rFonts w:ascii="Times New Roman" w:eastAsia="Times New Roman" w:hAnsi="Times New Roman" w:cs="Times New Roman"/>
                <w:bCs/>
                <w:sz w:val="18"/>
                <w:szCs w:val="18"/>
              </w:rPr>
              <w:t>, отсутствующие в СНБ (в текущем уровне цен)</w:t>
            </w:r>
          </w:p>
        </w:tc>
        <w:tc>
          <w:tcPr>
            <w:tcW w:w="1134" w:type="dxa"/>
            <w:tcBorders>
              <w:top w:val="nil"/>
              <w:left w:val="nil"/>
              <w:bottom w:val="nil"/>
              <w:right w:val="nil"/>
            </w:tcBorders>
            <w:shd w:val="clear" w:color="auto" w:fill="auto"/>
            <w:noWrap/>
          </w:tcPr>
          <w:p w14:paraId="4FC830CD"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4E04F726"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2F8A3C0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652CCBF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687C0FF" w14:textId="77777777" w:rsidTr="00FA36ED">
        <w:trPr>
          <w:trHeight w:val="20"/>
        </w:trPr>
        <w:tc>
          <w:tcPr>
            <w:tcW w:w="817" w:type="dxa"/>
            <w:tcBorders>
              <w:top w:val="nil"/>
              <w:left w:val="nil"/>
              <w:bottom w:val="nil"/>
              <w:right w:val="nil"/>
            </w:tcBorders>
            <w:shd w:val="clear" w:color="auto" w:fill="auto"/>
            <w:noWrap/>
            <w:hideMark/>
          </w:tcPr>
          <w:p w14:paraId="6CBC0807"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048CE804"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hideMark/>
          </w:tcPr>
          <w:p w14:paraId="2CAD820C"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оборудование, отсутствующие в СНБ (в текущем уровне цен)</w:t>
            </w:r>
          </w:p>
        </w:tc>
        <w:tc>
          <w:tcPr>
            <w:tcW w:w="1134" w:type="dxa"/>
            <w:tcBorders>
              <w:top w:val="nil"/>
              <w:left w:val="nil"/>
              <w:bottom w:val="nil"/>
              <w:right w:val="nil"/>
            </w:tcBorders>
            <w:shd w:val="clear" w:color="auto" w:fill="auto"/>
            <w:noWrap/>
            <w:hideMark/>
          </w:tcPr>
          <w:p w14:paraId="1762E0BA"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4753F54B"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7AF62126"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4F62A60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bl>
    <w:p w14:paraId="7103AC6F"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Составил __________________________________________________________________</w:t>
      </w:r>
    </w:p>
    <w:p w14:paraId="34FB0833" w14:textId="77777777" w:rsidR="00FA36ED" w:rsidRPr="00C018C3" w:rsidRDefault="00FA36ED" w:rsidP="00FA36ED">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1D765955"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Проверил __________________________________________________________________</w:t>
      </w:r>
    </w:p>
    <w:p w14:paraId="604DCC52" w14:textId="77777777" w:rsidR="00FA36ED" w:rsidRPr="00C018C3" w:rsidRDefault="00FA36ED" w:rsidP="00FA36ED">
      <w:pPr>
        <w:ind w:left="2124" w:firstLine="708"/>
        <w:rPr>
          <w:rFonts w:ascii="Times New Roman" w:eastAsia="Times New Roman" w:hAnsi="Times New Roman" w:cs="Times New Roman"/>
          <w:i/>
          <w:sz w:val="16"/>
          <w:szCs w:val="16"/>
        </w:rPr>
      </w:pPr>
      <w:r w:rsidRPr="00C018C3">
        <w:rPr>
          <w:rFonts w:ascii="Times New Roman" w:eastAsia="Times New Roman" w:hAnsi="Times New Roman" w:cs="Times New Roman"/>
          <w:sz w:val="16"/>
          <w:szCs w:val="16"/>
        </w:rPr>
        <w:t xml:space="preserve">       [должность, подпись (инициалы, фамилия)]</w:t>
      </w:r>
      <w:r w:rsidRPr="00C018C3">
        <w:rPr>
          <w:rFonts w:ascii="Times New Roman" w:eastAsia="Times New Roman" w:hAnsi="Times New Roman" w:cs="Times New Roman"/>
          <w:i/>
          <w:sz w:val="16"/>
          <w:szCs w:val="16"/>
        </w:rPr>
        <w:br w:type="page"/>
      </w:r>
    </w:p>
    <w:p w14:paraId="23A459B5" w14:textId="77777777" w:rsidR="00FA36ED" w:rsidRPr="00C018C3" w:rsidRDefault="00FA36ED" w:rsidP="00FA36ED">
      <w:pPr>
        <w:jc w:val="center"/>
        <w:rPr>
          <w:rFonts w:ascii="Times New Roman" w:eastAsia="Times New Roman" w:hAnsi="Times New Roman" w:cs="Times New Roman"/>
        </w:rPr>
      </w:pPr>
      <w:r w:rsidRPr="00C018C3">
        <w:rPr>
          <w:rFonts w:ascii="Times New Roman" w:eastAsia="Times New Roman" w:hAnsi="Times New Roman" w:cs="Times New Roman"/>
        </w:rPr>
        <w:lastRenderedPageBreak/>
        <w:t>Форма локального сметного расчета (сметы) для базисно-индексного метода</w:t>
      </w:r>
      <w:r w:rsidRPr="00C018C3">
        <w:rPr>
          <w:rFonts w:ascii="Times New Roman" w:eastAsia="Times New Roman" w:hAnsi="Times New Roman" w:cs="Times New Roman"/>
        </w:rPr>
        <w:br/>
        <w:t xml:space="preserve">с применением индексов </w:t>
      </w:r>
      <w:r w:rsidRPr="00C018C3">
        <w:rPr>
          <w:rFonts w:ascii="Times New Roman" w:hAnsi="Times New Roman" w:cs="Times New Roman"/>
        </w:rPr>
        <w:t>к элементам прямых затрат</w:t>
      </w:r>
      <w:r w:rsidRPr="00C018C3">
        <w:rPr>
          <w:rStyle w:val="affa"/>
          <w:rFonts w:ascii="Times New Roman" w:hAnsi="Times New Roman"/>
        </w:rPr>
        <w:footnoteReference w:id="2"/>
      </w:r>
    </w:p>
    <w:p w14:paraId="73122827" w14:textId="77777777" w:rsidR="00FA36ED" w:rsidRPr="00C018C3" w:rsidRDefault="00FA36ED" w:rsidP="00FA36ED">
      <w:pPr>
        <w:rPr>
          <w:rFonts w:ascii="Times New Roman" w:eastAsia="Times New Roman" w:hAnsi="Times New Roman" w:cs="Times New Roman"/>
        </w:rPr>
      </w:pPr>
    </w:p>
    <w:tbl>
      <w:tblPr>
        <w:tblW w:w="5000" w:type="pct"/>
        <w:tblLook w:val="04A0" w:firstRow="1" w:lastRow="0" w:firstColumn="1" w:lastColumn="0" w:noHBand="0" w:noVBand="1"/>
      </w:tblPr>
      <w:tblGrid>
        <w:gridCol w:w="881"/>
        <w:gridCol w:w="426"/>
        <w:gridCol w:w="632"/>
        <w:gridCol w:w="1590"/>
        <w:gridCol w:w="427"/>
        <w:gridCol w:w="427"/>
        <w:gridCol w:w="1106"/>
        <w:gridCol w:w="216"/>
        <w:gridCol w:w="427"/>
        <w:gridCol w:w="890"/>
        <w:gridCol w:w="363"/>
        <w:gridCol w:w="1000"/>
        <w:gridCol w:w="216"/>
        <w:gridCol w:w="427"/>
        <w:gridCol w:w="848"/>
        <w:gridCol w:w="216"/>
        <w:gridCol w:w="714"/>
        <w:gridCol w:w="553"/>
        <w:gridCol w:w="427"/>
        <w:gridCol w:w="427"/>
        <w:gridCol w:w="427"/>
        <w:gridCol w:w="427"/>
        <w:gridCol w:w="427"/>
        <w:gridCol w:w="427"/>
        <w:gridCol w:w="427"/>
        <w:gridCol w:w="222"/>
      </w:tblGrid>
      <w:tr w:rsidR="00FA36ED" w:rsidRPr="00C018C3" w14:paraId="18AD5F9D" w14:textId="77777777" w:rsidTr="00FA36ED">
        <w:trPr>
          <w:trHeight w:val="255"/>
        </w:trPr>
        <w:tc>
          <w:tcPr>
            <w:tcW w:w="4030" w:type="dxa"/>
            <w:gridSpan w:val="5"/>
            <w:tcBorders>
              <w:top w:val="nil"/>
              <w:left w:val="nil"/>
              <w:bottom w:val="nil"/>
              <w:right w:val="nil"/>
            </w:tcBorders>
            <w:shd w:val="clear" w:color="auto" w:fill="auto"/>
            <w:noWrap/>
            <w:vAlign w:val="center"/>
            <w:hideMark/>
          </w:tcPr>
          <w:p w14:paraId="1A9B513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редакции сметных нормативов</w:t>
            </w:r>
          </w:p>
        </w:tc>
        <w:tc>
          <w:tcPr>
            <w:tcW w:w="3115" w:type="dxa"/>
            <w:gridSpan w:val="5"/>
            <w:tcBorders>
              <w:top w:val="nil"/>
              <w:left w:val="nil"/>
              <w:bottom w:val="single" w:sz="4" w:space="0" w:color="auto"/>
              <w:right w:val="nil"/>
            </w:tcBorders>
            <w:shd w:val="clear" w:color="auto" w:fill="auto"/>
            <w:noWrap/>
            <w:vAlign w:val="bottom"/>
            <w:hideMark/>
          </w:tcPr>
          <w:p w14:paraId="53884862" w14:textId="77777777" w:rsidR="00FA36ED" w:rsidRPr="00C018C3" w:rsidRDefault="00FA36ED" w:rsidP="00FA36ED">
            <w:pPr>
              <w:rPr>
                <w:rFonts w:ascii="Times New Roman" w:eastAsia="Times New Roman" w:hAnsi="Times New Roman" w:cs="Times New Roman"/>
                <w:sz w:val="18"/>
                <w:szCs w:val="18"/>
              </w:rPr>
            </w:pPr>
          </w:p>
        </w:tc>
        <w:tc>
          <w:tcPr>
            <w:tcW w:w="1386" w:type="dxa"/>
            <w:gridSpan w:val="2"/>
            <w:tcBorders>
              <w:top w:val="nil"/>
              <w:left w:val="nil"/>
              <w:bottom w:val="single" w:sz="4" w:space="0" w:color="auto"/>
              <w:right w:val="nil"/>
            </w:tcBorders>
            <w:shd w:val="clear" w:color="auto" w:fill="auto"/>
            <w:noWrap/>
            <w:vAlign w:val="bottom"/>
            <w:hideMark/>
          </w:tcPr>
          <w:p w14:paraId="2E4DAC6C" w14:textId="77777777" w:rsidR="00FA36ED" w:rsidRPr="00C018C3" w:rsidRDefault="00FA36ED" w:rsidP="00FA36ED">
            <w:pPr>
              <w:rPr>
                <w:rFonts w:ascii="Times New Roman" w:eastAsia="Times New Roman" w:hAnsi="Times New Roman" w:cs="Times New Roman"/>
                <w:sz w:val="18"/>
                <w:szCs w:val="18"/>
              </w:rPr>
            </w:pPr>
          </w:p>
        </w:tc>
        <w:tc>
          <w:tcPr>
            <w:tcW w:w="1728" w:type="dxa"/>
            <w:gridSpan w:val="4"/>
            <w:tcBorders>
              <w:top w:val="nil"/>
              <w:left w:val="nil"/>
              <w:bottom w:val="single" w:sz="4" w:space="0" w:color="auto"/>
              <w:right w:val="nil"/>
            </w:tcBorders>
            <w:shd w:val="clear" w:color="auto" w:fill="auto"/>
            <w:noWrap/>
            <w:vAlign w:val="bottom"/>
            <w:hideMark/>
          </w:tcPr>
          <w:p w14:paraId="74DC7662" w14:textId="77777777" w:rsidR="00FA36ED" w:rsidRPr="00C018C3" w:rsidRDefault="00FA36ED" w:rsidP="00FA36ED">
            <w:pPr>
              <w:rPr>
                <w:rFonts w:ascii="Times New Roman" w:eastAsia="Times New Roman" w:hAnsi="Times New Roman" w:cs="Times New Roman"/>
                <w:sz w:val="18"/>
                <w:szCs w:val="18"/>
              </w:rPr>
            </w:pPr>
          </w:p>
        </w:tc>
        <w:tc>
          <w:tcPr>
            <w:tcW w:w="1287" w:type="dxa"/>
            <w:gridSpan w:val="2"/>
            <w:tcBorders>
              <w:top w:val="nil"/>
              <w:left w:val="nil"/>
              <w:bottom w:val="single" w:sz="4" w:space="0" w:color="auto"/>
              <w:right w:val="nil"/>
            </w:tcBorders>
            <w:shd w:val="clear" w:color="auto" w:fill="auto"/>
            <w:noWrap/>
            <w:vAlign w:val="bottom"/>
            <w:hideMark/>
          </w:tcPr>
          <w:p w14:paraId="48B694EC" w14:textId="77777777" w:rsidR="00FA36ED" w:rsidRPr="00C018C3" w:rsidRDefault="00FA36ED" w:rsidP="00FA36ED">
            <w:pPr>
              <w:rPr>
                <w:rFonts w:ascii="Times New Roman" w:eastAsia="Times New Roman" w:hAnsi="Times New Roman" w:cs="Times New Roman"/>
                <w:sz w:val="18"/>
                <w:szCs w:val="18"/>
              </w:rPr>
            </w:pPr>
          </w:p>
        </w:tc>
        <w:tc>
          <w:tcPr>
            <w:tcW w:w="1296" w:type="dxa"/>
            <w:gridSpan w:val="3"/>
            <w:tcBorders>
              <w:top w:val="nil"/>
              <w:left w:val="nil"/>
              <w:bottom w:val="single" w:sz="4" w:space="0" w:color="auto"/>
              <w:right w:val="nil"/>
            </w:tcBorders>
            <w:shd w:val="clear" w:color="auto" w:fill="auto"/>
            <w:hideMark/>
          </w:tcPr>
          <w:p w14:paraId="1F7BFD60"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bottom w:val="single" w:sz="4" w:space="0" w:color="auto"/>
              <w:right w:val="nil"/>
            </w:tcBorders>
            <w:shd w:val="clear" w:color="auto" w:fill="auto"/>
            <w:hideMark/>
          </w:tcPr>
          <w:p w14:paraId="72B404F8" w14:textId="77777777" w:rsidR="00FA36ED" w:rsidRPr="00C018C3" w:rsidRDefault="00FA36ED" w:rsidP="00FA36ED">
            <w:pPr>
              <w:jc w:val="center"/>
              <w:rPr>
                <w:rFonts w:ascii="Times New Roman" w:eastAsia="Times New Roman" w:hAnsi="Times New Roman" w:cs="Times New Roman"/>
                <w:sz w:val="18"/>
                <w:szCs w:val="18"/>
              </w:rPr>
            </w:pPr>
          </w:p>
        </w:tc>
        <w:tc>
          <w:tcPr>
            <w:tcW w:w="864" w:type="dxa"/>
            <w:gridSpan w:val="2"/>
            <w:tcBorders>
              <w:top w:val="nil"/>
              <w:left w:val="nil"/>
              <w:bottom w:val="single" w:sz="4" w:space="0" w:color="auto"/>
              <w:right w:val="nil"/>
            </w:tcBorders>
            <w:shd w:val="clear" w:color="auto" w:fill="auto"/>
            <w:hideMark/>
          </w:tcPr>
          <w:p w14:paraId="7F2F87AA"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bottom w:val="single" w:sz="4" w:space="0" w:color="auto"/>
              <w:right w:val="nil"/>
            </w:tcBorders>
            <w:shd w:val="clear" w:color="auto" w:fill="auto"/>
            <w:hideMark/>
          </w:tcPr>
          <w:p w14:paraId="5D748269" w14:textId="77777777" w:rsidR="00FA36ED" w:rsidRPr="00C018C3" w:rsidRDefault="00FA36ED" w:rsidP="00FA36ED">
            <w:pPr>
              <w:jc w:val="center"/>
              <w:rPr>
                <w:rFonts w:ascii="Times New Roman" w:eastAsia="Times New Roman" w:hAnsi="Times New Roman" w:cs="Times New Roman"/>
                <w:sz w:val="18"/>
                <w:szCs w:val="18"/>
              </w:rPr>
            </w:pPr>
          </w:p>
        </w:tc>
        <w:tc>
          <w:tcPr>
            <w:tcW w:w="216" w:type="dxa"/>
            <w:tcBorders>
              <w:top w:val="nil"/>
              <w:left w:val="nil"/>
              <w:bottom w:val="single" w:sz="4" w:space="0" w:color="auto"/>
              <w:right w:val="nil"/>
            </w:tcBorders>
            <w:shd w:val="clear" w:color="auto" w:fill="auto"/>
            <w:hideMark/>
          </w:tcPr>
          <w:p w14:paraId="59BBE783"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2774361" w14:textId="77777777" w:rsidTr="00FA36ED">
        <w:trPr>
          <w:trHeight w:val="255"/>
        </w:trPr>
        <w:tc>
          <w:tcPr>
            <w:tcW w:w="4030" w:type="dxa"/>
            <w:gridSpan w:val="5"/>
            <w:tcBorders>
              <w:top w:val="nil"/>
              <w:left w:val="nil"/>
              <w:bottom w:val="nil"/>
              <w:right w:val="nil"/>
            </w:tcBorders>
            <w:shd w:val="clear" w:color="auto" w:fill="auto"/>
            <w:noWrap/>
            <w:vAlign w:val="center"/>
            <w:hideMark/>
          </w:tcPr>
          <w:p w14:paraId="4E39C767"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программного продукта</w:t>
            </w:r>
          </w:p>
        </w:tc>
        <w:tc>
          <w:tcPr>
            <w:tcW w:w="3115" w:type="dxa"/>
            <w:gridSpan w:val="5"/>
            <w:tcBorders>
              <w:top w:val="single" w:sz="4" w:space="0" w:color="auto"/>
              <w:left w:val="nil"/>
              <w:bottom w:val="single" w:sz="4" w:space="0" w:color="auto"/>
              <w:right w:val="nil"/>
            </w:tcBorders>
            <w:shd w:val="clear" w:color="auto" w:fill="auto"/>
            <w:noWrap/>
            <w:vAlign w:val="bottom"/>
            <w:hideMark/>
          </w:tcPr>
          <w:p w14:paraId="19A38B31" w14:textId="77777777" w:rsidR="00FA36ED" w:rsidRPr="00C018C3" w:rsidRDefault="00FA36ED" w:rsidP="00FA36ED">
            <w:pPr>
              <w:rPr>
                <w:rFonts w:ascii="Times New Roman" w:eastAsia="Times New Roman" w:hAnsi="Times New Roman" w:cs="Times New Roman"/>
                <w:sz w:val="18"/>
                <w:szCs w:val="18"/>
              </w:rPr>
            </w:pPr>
          </w:p>
        </w:tc>
        <w:tc>
          <w:tcPr>
            <w:tcW w:w="1386" w:type="dxa"/>
            <w:gridSpan w:val="2"/>
            <w:tcBorders>
              <w:top w:val="single" w:sz="4" w:space="0" w:color="auto"/>
              <w:left w:val="nil"/>
              <w:bottom w:val="single" w:sz="4" w:space="0" w:color="auto"/>
              <w:right w:val="nil"/>
            </w:tcBorders>
            <w:shd w:val="clear" w:color="auto" w:fill="auto"/>
            <w:noWrap/>
            <w:vAlign w:val="bottom"/>
            <w:hideMark/>
          </w:tcPr>
          <w:p w14:paraId="321FA94C" w14:textId="77777777" w:rsidR="00FA36ED" w:rsidRPr="00C018C3" w:rsidRDefault="00FA36ED" w:rsidP="00FA36ED">
            <w:pPr>
              <w:rPr>
                <w:rFonts w:ascii="Times New Roman" w:eastAsia="Times New Roman" w:hAnsi="Times New Roman" w:cs="Times New Roman"/>
                <w:sz w:val="18"/>
                <w:szCs w:val="18"/>
              </w:rPr>
            </w:pPr>
          </w:p>
        </w:tc>
        <w:tc>
          <w:tcPr>
            <w:tcW w:w="1728" w:type="dxa"/>
            <w:gridSpan w:val="4"/>
            <w:tcBorders>
              <w:top w:val="single" w:sz="4" w:space="0" w:color="auto"/>
              <w:left w:val="nil"/>
              <w:bottom w:val="single" w:sz="4" w:space="0" w:color="auto"/>
              <w:right w:val="nil"/>
            </w:tcBorders>
            <w:shd w:val="clear" w:color="auto" w:fill="auto"/>
            <w:noWrap/>
            <w:vAlign w:val="bottom"/>
            <w:hideMark/>
          </w:tcPr>
          <w:p w14:paraId="03AEA1EE" w14:textId="77777777" w:rsidR="00FA36ED" w:rsidRPr="00C018C3" w:rsidRDefault="00FA36ED" w:rsidP="00FA36ED">
            <w:pPr>
              <w:rPr>
                <w:rFonts w:ascii="Times New Roman" w:eastAsia="Times New Roman" w:hAnsi="Times New Roman" w:cs="Times New Roman"/>
                <w:sz w:val="18"/>
                <w:szCs w:val="18"/>
              </w:rPr>
            </w:pPr>
          </w:p>
        </w:tc>
        <w:tc>
          <w:tcPr>
            <w:tcW w:w="1287" w:type="dxa"/>
            <w:gridSpan w:val="2"/>
            <w:tcBorders>
              <w:top w:val="single" w:sz="4" w:space="0" w:color="auto"/>
              <w:left w:val="nil"/>
              <w:bottom w:val="single" w:sz="4" w:space="0" w:color="auto"/>
              <w:right w:val="nil"/>
            </w:tcBorders>
            <w:shd w:val="clear" w:color="auto" w:fill="auto"/>
            <w:noWrap/>
            <w:vAlign w:val="bottom"/>
            <w:hideMark/>
          </w:tcPr>
          <w:p w14:paraId="5D86C85A" w14:textId="77777777" w:rsidR="00FA36ED" w:rsidRPr="00C018C3" w:rsidRDefault="00FA36ED" w:rsidP="00FA36ED">
            <w:pPr>
              <w:rPr>
                <w:rFonts w:ascii="Times New Roman" w:eastAsia="Times New Roman" w:hAnsi="Times New Roman" w:cs="Times New Roman"/>
                <w:sz w:val="18"/>
                <w:szCs w:val="18"/>
              </w:rPr>
            </w:pPr>
          </w:p>
        </w:tc>
        <w:tc>
          <w:tcPr>
            <w:tcW w:w="1296" w:type="dxa"/>
            <w:gridSpan w:val="3"/>
            <w:tcBorders>
              <w:top w:val="single" w:sz="4" w:space="0" w:color="auto"/>
              <w:left w:val="nil"/>
              <w:bottom w:val="single" w:sz="4" w:space="0" w:color="auto"/>
              <w:right w:val="nil"/>
            </w:tcBorders>
            <w:shd w:val="clear" w:color="auto" w:fill="auto"/>
            <w:hideMark/>
          </w:tcPr>
          <w:p w14:paraId="16C11AEF"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single" w:sz="4" w:space="0" w:color="auto"/>
              <w:left w:val="nil"/>
              <w:bottom w:val="single" w:sz="4" w:space="0" w:color="auto"/>
              <w:right w:val="nil"/>
            </w:tcBorders>
            <w:shd w:val="clear" w:color="auto" w:fill="auto"/>
            <w:hideMark/>
          </w:tcPr>
          <w:p w14:paraId="09330E6E" w14:textId="77777777" w:rsidR="00FA36ED" w:rsidRPr="00C018C3" w:rsidRDefault="00FA36ED" w:rsidP="00FA36ED">
            <w:pPr>
              <w:jc w:val="center"/>
              <w:rPr>
                <w:rFonts w:ascii="Times New Roman" w:eastAsia="Times New Roman" w:hAnsi="Times New Roman" w:cs="Times New Roman"/>
                <w:sz w:val="18"/>
                <w:szCs w:val="18"/>
              </w:rPr>
            </w:pPr>
          </w:p>
        </w:tc>
        <w:tc>
          <w:tcPr>
            <w:tcW w:w="864" w:type="dxa"/>
            <w:gridSpan w:val="2"/>
            <w:tcBorders>
              <w:top w:val="single" w:sz="4" w:space="0" w:color="auto"/>
              <w:left w:val="nil"/>
              <w:bottom w:val="single" w:sz="4" w:space="0" w:color="auto"/>
              <w:right w:val="nil"/>
            </w:tcBorders>
            <w:shd w:val="clear" w:color="auto" w:fill="auto"/>
            <w:hideMark/>
          </w:tcPr>
          <w:p w14:paraId="06BD5001"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single" w:sz="4" w:space="0" w:color="auto"/>
              <w:left w:val="nil"/>
              <w:bottom w:val="single" w:sz="4" w:space="0" w:color="auto"/>
              <w:right w:val="nil"/>
            </w:tcBorders>
            <w:shd w:val="clear" w:color="auto" w:fill="auto"/>
            <w:hideMark/>
          </w:tcPr>
          <w:p w14:paraId="27B2F920" w14:textId="77777777" w:rsidR="00FA36ED" w:rsidRPr="00C018C3" w:rsidRDefault="00FA36ED" w:rsidP="00FA36ED">
            <w:pPr>
              <w:jc w:val="center"/>
              <w:rPr>
                <w:rFonts w:ascii="Times New Roman" w:eastAsia="Times New Roman" w:hAnsi="Times New Roman" w:cs="Times New Roman"/>
                <w:sz w:val="18"/>
                <w:szCs w:val="18"/>
              </w:rPr>
            </w:pPr>
          </w:p>
        </w:tc>
        <w:tc>
          <w:tcPr>
            <w:tcW w:w="216" w:type="dxa"/>
            <w:tcBorders>
              <w:top w:val="single" w:sz="4" w:space="0" w:color="auto"/>
              <w:left w:val="nil"/>
              <w:bottom w:val="single" w:sz="4" w:space="0" w:color="auto"/>
              <w:right w:val="nil"/>
            </w:tcBorders>
            <w:shd w:val="clear" w:color="auto" w:fill="auto"/>
            <w:hideMark/>
          </w:tcPr>
          <w:p w14:paraId="180C146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C065781" w14:textId="77777777" w:rsidTr="00FA36ED">
        <w:trPr>
          <w:trHeight w:val="381"/>
        </w:trPr>
        <w:tc>
          <w:tcPr>
            <w:tcW w:w="14786" w:type="dxa"/>
            <w:gridSpan w:val="26"/>
            <w:tcBorders>
              <w:top w:val="nil"/>
              <w:left w:val="nil"/>
              <w:bottom w:val="single" w:sz="4" w:space="0" w:color="auto"/>
              <w:right w:val="nil"/>
            </w:tcBorders>
            <w:shd w:val="clear" w:color="auto" w:fill="auto"/>
            <w:noWrap/>
            <w:vAlign w:val="center"/>
            <w:hideMark/>
          </w:tcPr>
          <w:p w14:paraId="5460AE2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4F86ADC0" w14:textId="77777777" w:rsidTr="00FA36ED">
        <w:trPr>
          <w:trHeight w:val="255"/>
        </w:trPr>
        <w:tc>
          <w:tcPr>
            <w:tcW w:w="14786" w:type="dxa"/>
            <w:gridSpan w:val="26"/>
            <w:tcBorders>
              <w:top w:val="single" w:sz="4" w:space="0" w:color="auto"/>
              <w:left w:val="nil"/>
              <w:right w:val="nil"/>
            </w:tcBorders>
            <w:shd w:val="clear" w:color="auto" w:fill="auto"/>
            <w:noWrap/>
            <w:hideMark/>
          </w:tcPr>
          <w:p w14:paraId="3A57A5F6"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стройки)</w:t>
            </w:r>
          </w:p>
        </w:tc>
      </w:tr>
      <w:tr w:rsidR="00FA36ED" w:rsidRPr="00C018C3" w14:paraId="19A35B66" w14:textId="77777777" w:rsidTr="00FA36ED">
        <w:trPr>
          <w:trHeight w:val="301"/>
        </w:trPr>
        <w:tc>
          <w:tcPr>
            <w:tcW w:w="14786" w:type="dxa"/>
            <w:gridSpan w:val="26"/>
            <w:tcBorders>
              <w:top w:val="nil"/>
              <w:left w:val="nil"/>
              <w:bottom w:val="single" w:sz="4" w:space="0" w:color="auto"/>
              <w:right w:val="nil"/>
            </w:tcBorders>
            <w:shd w:val="clear" w:color="auto" w:fill="auto"/>
            <w:noWrap/>
            <w:vAlign w:val="bottom"/>
          </w:tcPr>
          <w:p w14:paraId="7CC4815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E921625" w14:textId="77777777" w:rsidTr="00FA36ED">
        <w:trPr>
          <w:trHeight w:val="255"/>
        </w:trPr>
        <w:tc>
          <w:tcPr>
            <w:tcW w:w="14786" w:type="dxa"/>
            <w:gridSpan w:val="26"/>
            <w:tcBorders>
              <w:top w:val="single" w:sz="4" w:space="0" w:color="auto"/>
              <w:left w:val="nil"/>
              <w:bottom w:val="nil"/>
              <w:right w:val="nil"/>
            </w:tcBorders>
            <w:shd w:val="clear" w:color="auto" w:fill="auto"/>
            <w:noWrap/>
            <w:hideMark/>
          </w:tcPr>
          <w:p w14:paraId="2AF61BB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объекта капитального строительства)</w:t>
            </w:r>
          </w:p>
        </w:tc>
      </w:tr>
      <w:tr w:rsidR="00FA36ED" w:rsidRPr="00C018C3" w14:paraId="0F79610F" w14:textId="77777777" w:rsidTr="00FA36ED">
        <w:trPr>
          <w:trHeight w:val="255"/>
        </w:trPr>
        <w:tc>
          <w:tcPr>
            <w:tcW w:w="14786" w:type="dxa"/>
            <w:gridSpan w:val="26"/>
            <w:tcBorders>
              <w:top w:val="nil"/>
              <w:left w:val="nil"/>
              <w:right w:val="nil"/>
            </w:tcBorders>
            <w:shd w:val="clear" w:color="auto" w:fill="auto"/>
            <w:noWrap/>
            <w:vAlign w:val="bottom"/>
            <w:hideMark/>
          </w:tcPr>
          <w:p w14:paraId="05685B0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b/>
                <w:bCs/>
                <w:sz w:val="18"/>
                <w:szCs w:val="18"/>
              </w:rPr>
              <w:t>ЛОКАЛЬНЫЙ СМЕТНЫЙ РАСЧЕТ (СМЕТА) №______________</w:t>
            </w:r>
          </w:p>
        </w:tc>
      </w:tr>
      <w:tr w:rsidR="00FA36ED" w:rsidRPr="00C018C3" w14:paraId="4854F5B4" w14:textId="77777777" w:rsidTr="00FA36ED">
        <w:trPr>
          <w:trHeight w:val="255"/>
        </w:trPr>
        <w:tc>
          <w:tcPr>
            <w:tcW w:w="14786" w:type="dxa"/>
            <w:gridSpan w:val="26"/>
            <w:tcBorders>
              <w:top w:val="nil"/>
              <w:left w:val="nil"/>
              <w:bottom w:val="single" w:sz="4" w:space="0" w:color="auto"/>
              <w:right w:val="nil"/>
            </w:tcBorders>
            <w:shd w:val="clear" w:color="auto" w:fill="auto"/>
            <w:noWrap/>
            <w:vAlign w:val="bottom"/>
          </w:tcPr>
          <w:p w14:paraId="3E8D286F"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EE7FEF4" w14:textId="77777777" w:rsidTr="00FA36ED">
        <w:trPr>
          <w:trHeight w:val="255"/>
        </w:trPr>
        <w:tc>
          <w:tcPr>
            <w:tcW w:w="14786" w:type="dxa"/>
            <w:gridSpan w:val="26"/>
            <w:tcBorders>
              <w:top w:val="single" w:sz="4" w:space="0" w:color="auto"/>
              <w:left w:val="nil"/>
              <w:bottom w:val="nil"/>
              <w:right w:val="nil"/>
            </w:tcBorders>
            <w:shd w:val="clear" w:color="auto" w:fill="auto"/>
            <w:noWrap/>
            <w:hideMark/>
          </w:tcPr>
          <w:p w14:paraId="7E62C9E3"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конструктивного решения)</w:t>
            </w:r>
          </w:p>
        </w:tc>
      </w:tr>
      <w:tr w:rsidR="00FA36ED" w:rsidRPr="00C018C3" w14:paraId="4552BA9F" w14:textId="77777777" w:rsidTr="00FA36ED">
        <w:trPr>
          <w:trHeight w:val="255"/>
        </w:trPr>
        <w:tc>
          <w:tcPr>
            <w:tcW w:w="1331" w:type="dxa"/>
            <w:gridSpan w:val="2"/>
            <w:tcBorders>
              <w:top w:val="nil"/>
              <w:left w:val="nil"/>
              <w:bottom w:val="nil"/>
              <w:right w:val="nil"/>
            </w:tcBorders>
            <w:shd w:val="clear" w:color="auto" w:fill="auto"/>
            <w:noWrap/>
            <w:vAlign w:val="center"/>
            <w:hideMark/>
          </w:tcPr>
          <w:p w14:paraId="152CA94A"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Составлен</w:t>
            </w:r>
          </w:p>
        </w:tc>
        <w:tc>
          <w:tcPr>
            <w:tcW w:w="5814" w:type="dxa"/>
            <w:gridSpan w:val="8"/>
            <w:tcBorders>
              <w:top w:val="nil"/>
              <w:left w:val="nil"/>
              <w:bottom w:val="single" w:sz="4" w:space="0" w:color="auto"/>
              <w:right w:val="nil"/>
            </w:tcBorders>
            <w:shd w:val="clear" w:color="auto" w:fill="auto"/>
            <w:noWrap/>
            <w:vAlign w:val="bottom"/>
            <w:hideMark/>
          </w:tcPr>
          <w:p w14:paraId="6D673CC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базисно-индексным</w:t>
            </w:r>
          </w:p>
        </w:tc>
        <w:tc>
          <w:tcPr>
            <w:tcW w:w="1386" w:type="dxa"/>
            <w:gridSpan w:val="2"/>
            <w:tcBorders>
              <w:top w:val="nil"/>
              <w:left w:val="nil"/>
              <w:bottom w:val="nil"/>
              <w:right w:val="nil"/>
            </w:tcBorders>
            <w:shd w:val="clear" w:color="auto" w:fill="auto"/>
            <w:noWrap/>
            <w:vAlign w:val="center"/>
            <w:hideMark/>
          </w:tcPr>
          <w:p w14:paraId="2C9336F2"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методом</w:t>
            </w:r>
          </w:p>
        </w:tc>
        <w:tc>
          <w:tcPr>
            <w:tcW w:w="648" w:type="dxa"/>
            <w:gridSpan w:val="2"/>
            <w:tcBorders>
              <w:top w:val="nil"/>
              <w:left w:val="nil"/>
              <w:bottom w:val="nil"/>
              <w:right w:val="nil"/>
            </w:tcBorders>
            <w:shd w:val="clear" w:color="auto" w:fill="auto"/>
            <w:noWrap/>
            <w:vAlign w:val="bottom"/>
            <w:hideMark/>
          </w:tcPr>
          <w:p w14:paraId="26AFB29D" w14:textId="77777777" w:rsidR="00FA36ED" w:rsidRPr="00C018C3" w:rsidRDefault="00FA36ED" w:rsidP="00FA36ED">
            <w:pPr>
              <w:rPr>
                <w:rFonts w:ascii="Times New Roman" w:eastAsia="Times New Roman" w:hAnsi="Times New Roman" w:cs="Times New Roman"/>
                <w:sz w:val="18"/>
                <w:szCs w:val="18"/>
              </w:rPr>
            </w:pPr>
          </w:p>
        </w:tc>
        <w:tc>
          <w:tcPr>
            <w:tcW w:w="864" w:type="dxa"/>
            <w:tcBorders>
              <w:top w:val="nil"/>
              <w:left w:val="nil"/>
              <w:bottom w:val="nil"/>
              <w:right w:val="nil"/>
            </w:tcBorders>
            <w:shd w:val="clear" w:color="auto" w:fill="auto"/>
            <w:noWrap/>
            <w:vAlign w:val="center"/>
            <w:hideMark/>
          </w:tcPr>
          <w:p w14:paraId="3D63FC90" w14:textId="77777777" w:rsidR="00FA36ED" w:rsidRPr="00C018C3" w:rsidRDefault="00FA36ED" w:rsidP="00FA36ED">
            <w:pPr>
              <w:jc w:val="center"/>
              <w:rPr>
                <w:rFonts w:ascii="Times New Roman" w:eastAsia="Times New Roman" w:hAnsi="Times New Roman" w:cs="Times New Roman"/>
                <w:i/>
                <w:iCs/>
                <w:sz w:val="18"/>
                <w:szCs w:val="18"/>
              </w:rPr>
            </w:pPr>
          </w:p>
        </w:tc>
        <w:tc>
          <w:tcPr>
            <w:tcW w:w="942" w:type="dxa"/>
            <w:gridSpan w:val="2"/>
            <w:tcBorders>
              <w:top w:val="nil"/>
              <w:left w:val="nil"/>
              <w:bottom w:val="nil"/>
              <w:right w:val="nil"/>
            </w:tcBorders>
            <w:shd w:val="clear" w:color="auto" w:fill="auto"/>
            <w:hideMark/>
          </w:tcPr>
          <w:p w14:paraId="3FDCFDC0" w14:textId="77777777" w:rsidR="00FA36ED" w:rsidRPr="00C018C3" w:rsidRDefault="00FA36ED" w:rsidP="00FA36ED">
            <w:pPr>
              <w:jc w:val="center"/>
              <w:rPr>
                <w:rFonts w:ascii="Times New Roman" w:eastAsia="Times New Roman" w:hAnsi="Times New Roman" w:cs="Times New Roman"/>
                <w:sz w:val="18"/>
                <w:szCs w:val="18"/>
              </w:rPr>
            </w:pPr>
          </w:p>
        </w:tc>
        <w:tc>
          <w:tcPr>
            <w:tcW w:w="993" w:type="dxa"/>
            <w:gridSpan w:val="2"/>
            <w:tcBorders>
              <w:top w:val="nil"/>
              <w:left w:val="nil"/>
              <w:bottom w:val="nil"/>
              <w:right w:val="nil"/>
            </w:tcBorders>
            <w:shd w:val="clear" w:color="auto" w:fill="auto"/>
            <w:hideMark/>
          </w:tcPr>
          <w:p w14:paraId="1BFF75A2"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bottom w:val="nil"/>
              <w:right w:val="nil"/>
            </w:tcBorders>
            <w:shd w:val="clear" w:color="auto" w:fill="auto"/>
            <w:hideMark/>
          </w:tcPr>
          <w:p w14:paraId="32509B3F" w14:textId="77777777" w:rsidR="00FA36ED" w:rsidRPr="00C018C3" w:rsidRDefault="00FA36ED" w:rsidP="00FA36ED">
            <w:pPr>
              <w:jc w:val="center"/>
              <w:rPr>
                <w:rFonts w:ascii="Times New Roman" w:eastAsia="Times New Roman" w:hAnsi="Times New Roman" w:cs="Times New Roman"/>
                <w:sz w:val="18"/>
                <w:szCs w:val="18"/>
              </w:rPr>
            </w:pPr>
          </w:p>
        </w:tc>
        <w:tc>
          <w:tcPr>
            <w:tcW w:w="1296" w:type="dxa"/>
            <w:gridSpan w:val="3"/>
            <w:tcBorders>
              <w:top w:val="nil"/>
              <w:left w:val="nil"/>
              <w:bottom w:val="nil"/>
              <w:right w:val="nil"/>
            </w:tcBorders>
            <w:shd w:val="clear" w:color="auto" w:fill="auto"/>
            <w:hideMark/>
          </w:tcPr>
          <w:p w14:paraId="5960A018" w14:textId="77777777" w:rsidR="00FA36ED" w:rsidRPr="00C018C3" w:rsidRDefault="00FA36ED" w:rsidP="00FA36ED">
            <w:pPr>
              <w:jc w:val="cente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hideMark/>
          </w:tcPr>
          <w:p w14:paraId="6AEA9B3F"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9E71D88" w14:textId="77777777" w:rsidTr="00FA36ED">
        <w:trPr>
          <w:trHeight w:val="255"/>
        </w:trPr>
        <w:tc>
          <w:tcPr>
            <w:tcW w:w="1331" w:type="dxa"/>
            <w:gridSpan w:val="2"/>
            <w:tcBorders>
              <w:top w:val="nil"/>
              <w:left w:val="nil"/>
              <w:bottom w:val="nil"/>
              <w:right w:val="nil"/>
            </w:tcBorders>
            <w:shd w:val="clear" w:color="auto" w:fill="auto"/>
            <w:noWrap/>
            <w:vAlign w:val="center"/>
            <w:hideMark/>
          </w:tcPr>
          <w:p w14:paraId="11CE2D9F" w14:textId="77777777" w:rsidR="00FA36ED" w:rsidRPr="00C018C3" w:rsidRDefault="00FA36ED" w:rsidP="00FA36ED">
            <w:pPr>
              <w:jc w:val="both"/>
              <w:rPr>
                <w:rFonts w:ascii="Times New Roman" w:eastAsia="Times New Roman" w:hAnsi="Times New Roman" w:cs="Times New Roman"/>
                <w:sz w:val="18"/>
                <w:szCs w:val="18"/>
              </w:rPr>
            </w:pPr>
          </w:p>
        </w:tc>
        <w:tc>
          <w:tcPr>
            <w:tcW w:w="5814" w:type="dxa"/>
            <w:gridSpan w:val="8"/>
            <w:tcBorders>
              <w:top w:val="nil"/>
              <w:left w:val="nil"/>
              <w:bottom w:val="nil"/>
              <w:right w:val="nil"/>
            </w:tcBorders>
            <w:shd w:val="clear" w:color="auto" w:fill="auto"/>
            <w:noWrap/>
            <w:vAlign w:val="bottom"/>
            <w:hideMark/>
          </w:tcPr>
          <w:p w14:paraId="2DB8E7A8" w14:textId="77777777" w:rsidR="00FA36ED" w:rsidRPr="00C018C3" w:rsidRDefault="00FA36ED" w:rsidP="00FA36ED">
            <w:pPr>
              <w:rPr>
                <w:rFonts w:ascii="Times New Roman" w:eastAsia="Times New Roman" w:hAnsi="Times New Roman" w:cs="Times New Roman"/>
                <w:sz w:val="18"/>
                <w:szCs w:val="18"/>
              </w:rPr>
            </w:pPr>
          </w:p>
        </w:tc>
        <w:tc>
          <w:tcPr>
            <w:tcW w:w="1386" w:type="dxa"/>
            <w:gridSpan w:val="2"/>
            <w:tcBorders>
              <w:top w:val="nil"/>
              <w:left w:val="nil"/>
              <w:bottom w:val="nil"/>
              <w:right w:val="nil"/>
            </w:tcBorders>
            <w:shd w:val="clear" w:color="auto" w:fill="auto"/>
            <w:noWrap/>
            <w:vAlign w:val="bottom"/>
            <w:hideMark/>
          </w:tcPr>
          <w:p w14:paraId="299BE908" w14:textId="77777777" w:rsidR="00FA36ED" w:rsidRPr="00C018C3" w:rsidRDefault="00FA36ED" w:rsidP="00FA36ED">
            <w:pPr>
              <w:rPr>
                <w:rFonts w:ascii="Times New Roman" w:eastAsia="Times New Roman" w:hAnsi="Times New Roman" w:cs="Times New Roman"/>
                <w:sz w:val="18"/>
                <w:szCs w:val="18"/>
              </w:rPr>
            </w:pPr>
          </w:p>
        </w:tc>
        <w:tc>
          <w:tcPr>
            <w:tcW w:w="648" w:type="dxa"/>
            <w:gridSpan w:val="2"/>
            <w:tcBorders>
              <w:top w:val="nil"/>
              <w:left w:val="nil"/>
              <w:bottom w:val="nil"/>
              <w:right w:val="nil"/>
            </w:tcBorders>
            <w:shd w:val="clear" w:color="auto" w:fill="auto"/>
            <w:noWrap/>
            <w:vAlign w:val="bottom"/>
            <w:hideMark/>
          </w:tcPr>
          <w:p w14:paraId="5D4798F1" w14:textId="77777777" w:rsidR="00FA36ED" w:rsidRPr="00C018C3" w:rsidRDefault="00FA36ED" w:rsidP="00FA36ED">
            <w:pPr>
              <w:rPr>
                <w:rFonts w:ascii="Times New Roman" w:eastAsia="Times New Roman" w:hAnsi="Times New Roman" w:cs="Times New Roman"/>
                <w:sz w:val="18"/>
                <w:szCs w:val="18"/>
              </w:rPr>
            </w:pPr>
          </w:p>
        </w:tc>
        <w:tc>
          <w:tcPr>
            <w:tcW w:w="864" w:type="dxa"/>
            <w:tcBorders>
              <w:top w:val="nil"/>
              <w:left w:val="nil"/>
              <w:bottom w:val="nil"/>
              <w:right w:val="nil"/>
            </w:tcBorders>
            <w:shd w:val="clear" w:color="auto" w:fill="auto"/>
            <w:noWrap/>
            <w:vAlign w:val="center"/>
            <w:hideMark/>
          </w:tcPr>
          <w:p w14:paraId="1EC348DE" w14:textId="77777777" w:rsidR="00FA36ED" w:rsidRPr="00C018C3" w:rsidRDefault="00FA36ED" w:rsidP="00FA36ED">
            <w:pPr>
              <w:jc w:val="center"/>
              <w:rPr>
                <w:rFonts w:ascii="Times New Roman" w:eastAsia="Times New Roman" w:hAnsi="Times New Roman" w:cs="Times New Roman"/>
                <w:i/>
                <w:iCs/>
                <w:sz w:val="18"/>
                <w:szCs w:val="18"/>
              </w:rPr>
            </w:pPr>
          </w:p>
        </w:tc>
        <w:tc>
          <w:tcPr>
            <w:tcW w:w="942" w:type="dxa"/>
            <w:gridSpan w:val="2"/>
            <w:tcBorders>
              <w:top w:val="nil"/>
              <w:left w:val="nil"/>
              <w:bottom w:val="nil"/>
              <w:right w:val="nil"/>
            </w:tcBorders>
            <w:shd w:val="clear" w:color="auto" w:fill="auto"/>
            <w:hideMark/>
          </w:tcPr>
          <w:p w14:paraId="44CF3507" w14:textId="77777777" w:rsidR="00FA36ED" w:rsidRPr="00C018C3" w:rsidRDefault="00FA36ED" w:rsidP="00FA36ED">
            <w:pPr>
              <w:jc w:val="center"/>
              <w:rPr>
                <w:rFonts w:ascii="Times New Roman" w:eastAsia="Times New Roman" w:hAnsi="Times New Roman" w:cs="Times New Roman"/>
                <w:sz w:val="18"/>
                <w:szCs w:val="18"/>
              </w:rPr>
            </w:pPr>
          </w:p>
        </w:tc>
        <w:tc>
          <w:tcPr>
            <w:tcW w:w="993" w:type="dxa"/>
            <w:gridSpan w:val="2"/>
            <w:tcBorders>
              <w:top w:val="nil"/>
              <w:left w:val="nil"/>
              <w:bottom w:val="nil"/>
              <w:right w:val="nil"/>
            </w:tcBorders>
            <w:shd w:val="clear" w:color="auto" w:fill="auto"/>
            <w:hideMark/>
          </w:tcPr>
          <w:p w14:paraId="5C323937"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bottom w:val="nil"/>
              <w:right w:val="nil"/>
            </w:tcBorders>
            <w:shd w:val="clear" w:color="auto" w:fill="auto"/>
            <w:hideMark/>
          </w:tcPr>
          <w:p w14:paraId="0DC9CD7F" w14:textId="77777777" w:rsidR="00FA36ED" w:rsidRPr="00C018C3" w:rsidRDefault="00FA36ED" w:rsidP="00FA36ED">
            <w:pPr>
              <w:jc w:val="center"/>
              <w:rPr>
                <w:rFonts w:ascii="Times New Roman" w:eastAsia="Times New Roman" w:hAnsi="Times New Roman" w:cs="Times New Roman"/>
                <w:sz w:val="18"/>
                <w:szCs w:val="18"/>
              </w:rPr>
            </w:pPr>
          </w:p>
        </w:tc>
        <w:tc>
          <w:tcPr>
            <w:tcW w:w="1296" w:type="dxa"/>
            <w:gridSpan w:val="3"/>
            <w:tcBorders>
              <w:top w:val="nil"/>
              <w:left w:val="nil"/>
              <w:bottom w:val="nil"/>
              <w:right w:val="nil"/>
            </w:tcBorders>
            <w:shd w:val="clear" w:color="auto" w:fill="auto"/>
            <w:hideMark/>
          </w:tcPr>
          <w:p w14:paraId="11DD44CD" w14:textId="77777777" w:rsidR="00FA36ED" w:rsidRPr="00C018C3" w:rsidRDefault="00FA36ED" w:rsidP="00FA36ED">
            <w:pPr>
              <w:jc w:val="cente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hideMark/>
          </w:tcPr>
          <w:p w14:paraId="70A520C5"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B94E262" w14:textId="77777777" w:rsidTr="00FA36ED">
        <w:trPr>
          <w:trHeight w:val="255"/>
        </w:trPr>
        <w:tc>
          <w:tcPr>
            <w:tcW w:w="1331" w:type="dxa"/>
            <w:gridSpan w:val="2"/>
            <w:tcBorders>
              <w:top w:val="nil"/>
              <w:left w:val="nil"/>
              <w:bottom w:val="nil"/>
              <w:right w:val="nil"/>
            </w:tcBorders>
            <w:shd w:val="clear" w:color="auto" w:fill="auto"/>
            <w:noWrap/>
            <w:vAlign w:val="bottom"/>
            <w:hideMark/>
          </w:tcPr>
          <w:p w14:paraId="0264968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Основание</w:t>
            </w:r>
          </w:p>
        </w:tc>
        <w:tc>
          <w:tcPr>
            <w:tcW w:w="5814" w:type="dxa"/>
            <w:gridSpan w:val="8"/>
            <w:tcBorders>
              <w:top w:val="nil"/>
              <w:left w:val="nil"/>
              <w:bottom w:val="single" w:sz="4" w:space="0" w:color="auto"/>
              <w:right w:val="nil"/>
            </w:tcBorders>
            <w:shd w:val="clear" w:color="auto" w:fill="auto"/>
            <w:noWrap/>
            <w:vAlign w:val="bottom"/>
            <w:hideMark/>
          </w:tcPr>
          <w:p w14:paraId="67F0057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386" w:type="dxa"/>
            <w:gridSpan w:val="2"/>
            <w:tcBorders>
              <w:top w:val="nil"/>
              <w:left w:val="nil"/>
              <w:bottom w:val="single" w:sz="4" w:space="0" w:color="auto"/>
              <w:right w:val="nil"/>
            </w:tcBorders>
            <w:shd w:val="clear" w:color="auto" w:fill="auto"/>
            <w:noWrap/>
            <w:vAlign w:val="bottom"/>
            <w:hideMark/>
          </w:tcPr>
          <w:p w14:paraId="7E0DD40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648" w:type="dxa"/>
            <w:gridSpan w:val="2"/>
            <w:tcBorders>
              <w:top w:val="nil"/>
              <w:left w:val="nil"/>
              <w:bottom w:val="single" w:sz="4" w:space="0" w:color="auto"/>
              <w:right w:val="nil"/>
            </w:tcBorders>
            <w:shd w:val="clear" w:color="auto" w:fill="auto"/>
            <w:noWrap/>
            <w:vAlign w:val="bottom"/>
            <w:hideMark/>
          </w:tcPr>
          <w:p w14:paraId="738C442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64" w:type="dxa"/>
            <w:tcBorders>
              <w:top w:val="nil"/>
              <w:left w:val="nil"/>
              <w:bottom w:val="nil"/>
              <w:right w:val="nil"/>
            </w:tcBorders>
            <w:shd w:val="clear" w:color="auto" w:fill="auto"/>
            <w:noWrap/>
            <w:vAlign w:val="center"/>
            <w:hideMark/>
          </w:tcPr>
          <w:p w14:paraId="671F286A" w14:textId="77777777" w:rsidR="00FA36ED" w:rsidRPr="00C018C3" w:rsidRDefault="00FA36ED" w:rsidP="00FA36ED">
            <w:pPr>
              <w:jc w:val="both"/>
              <w:rPr>
                <w:rFonts w:ascii="Times New Roman" w:eastAsia="Times New Roman" w:hAnsi="Times New Roman" w:cs="Times New Roman"/>
                <w:sz w:val="18"/>
                <w:szCs w:val="18"/>
              </w:rPr>
            </w:pPr>
          </w:p>
        </w:tc>
        <w:tc>
          <w:tcPr>
            <w:tcW w:w="942" w:type="dxa"/>
            <w:gridSpan w:val="2"/>
            <w:tcBorders>
              <w:top w:val="nil"/>
              <w:left w:val="nil"/>
              <w:bottom w:val="nil"/>
              <w:right w:val="nil"/>
            </w:tcBorders>
            <w:shd w:val="clear" w:color="auto" w:fill="auto"/>
            <w:hideMark/>
          </w:tcPr>
          <w:p w14:paraId="315E56C8" w14:textId="77777777" w:rsidR="00FA36ED" w:rsidRPr="00C018C3" w:rsidRDefault="00FA36ED" w:rsidP="00FA36ED">
            <w:pPr>
              <w:jc w:val="center"/>
              <w:rPr>
                <w:rFonts w:ascii="Times New Roman" w:eastAsia="Times New Roman" w:hAnsi="Times New Roman" w:cs="Times New Roman"/>
                <w:sz w:val="18"/>
                <w:szCs w:val="18"/>
              </w:rPr>
            </w:pPr>
          </w:p>
        </w:tc>
        <w:tc>
          <w:tcPr>
            <w:tcW w:w="993" w:type="dxa"/>
            <w:gridSpan w:val="2"/>
            <w:tcBorders>
              <w:top w:val="nil"/>
              <w:left w:val="nil"/>
              <w:bottom w:val="nil"/>
              <w:right w:val="nil"/>
            </w:tcBorders>
            <w:shd w:val="clear" w:color="auto" w:fill="auto"/>
            <w:hideMark/>
          </w:tcPr>
          <w:p w14:paraId="0B33FC31"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bottom w:val="nil"/>
              <w:right w:val="nil"/>
            </w:tcBorders>
            <w:shd w:val="clear" w:color="auto" w:fill="auto"/>
            <w:hideMark/>
          </w:tcPr>
          <w:p w14:paraId="645EACDB" w14:textId="77777777" w:rsidR="00FA36ED" w:rsidRPr="00C018C3" w:rsidRDefault="00FA36ED" w:rsidP="00FA36ED">
            <w:pPr>
              <w:jc w:val="center"/>
              <w:rPr>
                <w:rFonts w:ascii="Times New Roman" w:eastAsia="Times New Roman" w:hAnsi="Times New Roman" w:cs="Times New Roman"/>
                <w:sz w:val="18"/>
                <w:szCs w:val="18"/>
              </w:rPr>
            </w:pPr>
          </w:p>
        </w:tc>
        <w:tc>
          <w:tcPr>
            <w:tcW w:w="1296" w:type="dxa"/>
            <w:gridSpan w:val="3"/>
            <w:tcBorders>
              <w:top w:val="nil"/>
              <w:left w:val="nil"/>
              <w:bottom w:val="nil"/>
              <w:right w:val="nil"/>
            </w:tcBorders>
            <w:shd w:val="clear" w:color="auto" w:fill="auto"/>
            <w:hideMark/>
          </w:tcPr>
          <w:p w14:paraId="1F1A2B39" w14:textId="77777777" w:rsidR="00FA36ED" w:rsidRPr="00C018C3" w:rsidRDefault="00FA36ED" w:rsidP="00FA36ED">
            <w:pPr>
              <w:jc w:val="cente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hideMark/>
          </w:tcPr>
          <w:p w14:paraId="49F8DF21"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77C0E70" w14:textId="77777777" w:rsidTr="00FA36ED">
        <w:trPr>
          <w:trHeight w:val="255"/>
        </w:trPr>
        <w:tc>
          <w:tcPr>
            <w:tcW w:w="1331" w:type="dxa"/>
            <w:gridSpan w:val="2"/>
            <w:tcBorders>
              <w:top w:val="nil"/>
              <w:left w:val="nil"/>
              <w:bottom w:val="nil"/>
              <w:right w:val="nil"/>
            </w:tcBorders>
            <w:shd w:val="clear" w:color="auto" w:fill="auto"/>
            <w:noWrap/>
            <w:vAlign w:val="bottom"/>
            <w:hideMark/>
          </w:tcPr>
          <w:p w14:paraId="49BDAAEF" w14:textId="77777777" w:rsidR="00FA36ED" w:rsidRPr="00C018C3" w:rsidRDefault="00FA36ED" w:rsidP="00FA36ED">
            <w:pPr>
              <w:rPr>
                <w:rFonts w:ascii="Times New Roman" w:eastAsia="Times New Roman" w:hAnsi="Times New Roman" w:cs="Times New Roman"/>
                <w:i/>
                <w:sz w:val="16"/>
                <w:szCs w:val="16"/>
              </w:rPr>
            </w:pPr>
          </w:p>
        </w:tc>
        <w:tc>
          <w:tcPr>
            <w:tcW w:w="6181" w:type="dxa"/>
            <w:gridSpan w:val="9"/>
            <w:tcBorders>
              <w:top w:val="nil"/>
              <w:left w:val="nil"/>
              <w:bottom w:val="nil"/>
              <w:right w:val="nil"/>
            </w:tcBorders>
            <w:shd w:val="clear" w:color="auto" w:fill="auto"/>
            <w:noWrap/>
            <w:hideMark/>
          </w:tcPr>
          <w:p w14:paraId="0C536ADE" w14:textId="77777777" w:rsidR="00FA36ED" w:rsidRPr="00C018C3" w:rsidRDefault="00FA36ED" w:rsidP="00FA36ED">
            <w:pPr>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(проектная и (или) иная техническая документация)</w:t>
            </w:r>
          </w:p>
        </w:tc>
        <w:tc>
          <w:tcPr>
            <w:tcW w:w="1235" w:type="dxa"/>
            <w:gridSpan w:val="2"/>
            <w:tcBorders>
              <w:top w:val="nil"/>
              <w:left w:val="nil"/>
              <w:bottom w:val="nil"/>
              <w:right w:val="nil"/>
            </w:tcBorders>
            <w:shd w:val="clear" w:color="auto" w:fill="auto"/>
            <w:noWrap/>
            <w:vAlign w:val="center"/>
            <w:hideMark/>
          </w:tcPr>
          <w:p w14:paraId="77378A88" w14:textId="77777777" w:rsidR="00FA36ED" w:rsidRPr="00C018C3" w:rsidRDefault="00FA36ED" w:rsidP="00FA36ED">
            <w:pPr>
              <w:jc w:val="center"/>
              <w:rPr>
                <w:rFonts w:ascii="Times New Roman" w:eastAsia="Times New Roman" w:hAnsi="Times New Roman" w:cs="Times New Roman"/>
                <w:i/>
                <w:iCs/>
                <w:sz w:val="16"/>
                <w:szCs w:val="16"/>
              </w:rPr>
            </w:pPr>
          </w:p>
        </w:tc>
        <w:tc>
          <w:tcPr>
            <w:tcW w:w="2238" w:type="dxa"/>
            <w:gridSpan w:val="4"/>
            <w:tcBorders>
              <w:top w:val="nil"/>
              <w:left w:val="nil"/>
              <w:bottom w:val="nil"/>
              <w:right w:val="nil"/>
            </w:tcBorders>
            <w:shd w:val="clear" w:color="auto" w:fill="auto"/>
            <w:hideMark/>
          </w:tcPr>
          <w:p w14:paraId="28CA72FA" w14:textId="77777777" w:rsidR="00FA36ED" w:rsidRPr="00C018C3" w:rsidRDefault="00FA36ED" w:rsidP="00FA36ED">
            <w:pPr>
              <w:jc w:val="center"/>
              <w:rPr>
                <w:rFonts w:ascii="Times New Roman" w:eastAsia="Times New Roman" w:hAnsi="Times New Roman" w:cs="Times New Roman"/>
                <w:i/>
                <w:sz w:val="16"/>
                <w:szCs w:val="16"/>
              </w:rPr>
            </w:pPr>
          </w:p>
        </w:tc>
        <w:tc>
          <w:tcPr>
            <w:tcW w:w="993" w:type="dxa"/>
            <w:gridSpan w:val="2"/>
            <w:tcBorders>
              <w:top w:val="nil"/>
              <w:left w:val="nil"/>
              <w:bottom w:val="nil"/>
              <w:right w:val="nil"/>
            </w:tcBorders>
            <w:shd w:val="clear" w:color="auto" w:fill="auto"/>
            <w:hideMark/>
          </w:tcPr>
          <w:p w14:paraId="79A9A620" w14:textId="77777777" w:rsidR="00FA36ED" w:rsidRPr="00C018C3" w:rsidRDefault="00FA36ED" w:rsidP="00FA36ED">
            <w:pPr>
              <w:jc w:val="center"/>
              <w:rPr>
                <w:rFonts w:ascii="Times New Roman" w:eastAsia="Times New Roman" w:hAnsi="Times New Roman" w:cs="Times New Roman"/>
                <w:i/>
                <w:sz w:val="16"/>
                <w:szCs w:val="16"/>
              </w:rPr>
            </w:pPr>
          </w:p>
        </w:tc>
        <w:tc>
          <w:tcPr>
            <w:tcW w:w="432" w:type="dxa"/>
            <w:tcBorders>
              <w:top w:val="nil"/>
              <w:left w:val="nil"/>
              <w:bottom w:val="nil"/>
              <w:right w:val="nil"/>
            </w:tcBorders>
            <w:shd w:val="clear" w:color="auto" w:fill="auto"/>
            <w:hideMark/>
          </w:tcPr>
          <w:p w14:paraId="7C571A80" w14:textId="77777777" w:rsidR="00FA36ED" w:rsidRPr="00C018C3" w:rsidRDefault="00FA36ED" w:rsidP="00FA36ED">
            <w:pPr>
              <w:jc w:val="center"/>
              <w:rPr>
                <w:rFonts w:ascii="Times New Roman" w:eastAsia="Times New Roman" w:hAnsi="Times New Roman" w:cs="Times New Roman"/>
                <w:i/>
                <w:sz w:val="16"/>
                <w:szCs w:val="16"/>
              </w:rPr>
            </w:pPr>
          </w:p>
        </w:tc>
        <w:tc>
          <w:tcPr>
            <w:tcW w:w="1296" w:type="dxa"/>
            <w:gridSpan w:val="3"/>
            <w:tcBorders>
              <w:top w:val="nil"/>
              <w:left w:val="nil"/>
              <w:bottom w:val="nil"/>
              <w:right w:val="nil"/>
            </w:tcBorders>
            <w:shd w:val="clear" w:color="auto" w:fill="auto"/>
            <w:hideMark/>
          </w:tcPr>
          <w:p w14:paraId="34A08A86" w14:textId="77777777" w:rsidR="00FA36ED" w:rsidRPr="00C018C3" w:rsidRDefault="00FA36ED" w:rsidP="00FA36ED">
            <w:pPr>
              <w:jc w:val="center"/>
              <w:rPr>
                <w:rFonts w:ascii="Times New Roman" w:eastAsia="Times New Roman" w:hAnsi="Times New Roman" w:cs="Times New Roman"/>
                <w:i/>
                <w:sz w:val="16"/>
                <w:szCs w:val="16"/>
              </w:rPr>
            </w:pPr>
          </w:p>
        </w:tc>
        <w:tc>
          <w:tcPr>
            <w:tcW w:w="1080" w:type="dxa"/>
            <w:gridSpan w:val="3"/>
            <w:tcBorders>
              <w:top w:val="nil"/>
              <w:left w:val="nil"/>
              <w:bottom w:val="nil"/>
              <w:right w:val="nil"/>
            </w:tcBorders>
            <w:shd w:val="clear" w:color="auto" w:fill="auto"/>
            <w:hideMark/>
          </w:tcPr>
          <w:p w14:paraId="0DEF116C" w14:textId="77777777" w:rsidR="00FA36ED" w:rsidRPr="00C018C3" w:rsidRDefault="00FA36ED" w:rsidP="00FA36ED">
            <w:pPr>
              <w:jc w:val="center"/>
              <w:rPr>
                <w:rFonts w:ascii="Times New Roman" w:eastAsia="Times New Roman" w:hAnsi="Times New Roman" w:cs="Times New Roman"/>
                <w:i/>
                <w:sz w:val="16"/>
                <w:szCs w:val="16"/>
              </w:rPr>
            </w:pPr>
          </w:p>
        </w:tc>
      </w:tr>
      <w:tr w:rsidR="00FA36ED" w:rsidRPr="00C018C3" w14:paraId="25169562" w14:textId="77777777" w:rsidTr="00FA36ED">
        <w:trPr>
          <w:trHeight w:val="255"/>
        </w:trPr>
        <w:tc>
          <w:tcPr>
            <w:tcW w:w="4462" w:type="dxa"/>
            <w:gridSpan w:val="6"/>
            <w:tcBorders>
              <w:top w:val="nil"/>
              <w:left w:val="nil"/>
              <w:bottom w:val="nil"/>
              <w:right w:val="nil"/>
            </w:tcBorders>
            <w:shd w:val="clear" w:color="auto" w:fill="auto"/>
            <w:noWrap/>
            <w:vAlign w:val="bottom"/>
            <w:hideMark/>
          </w:tcPr>
          <w:p w14:paraId="5D42ACFC"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Составлен(а) в текущем (базисном) уровне цен</w:t>
            </w:r>
          </w:p>
        </w:tc>
        <w:tc>
          <w:tcPr>
            <w:tcW w:w="1128" w:type="dxa"/>
            <w:tcBorders>
              <w:top w:val="nil"/>
              <w:left w:val="nil"/>
              <w:bottom w:val="single" w:sz="4" w:space="0" w:color="auto"/>
              <w:right w:val="nil"/>
            </w:tcBorders>
            <w:shd w:val="clear" w:color="auto" w:fill="auto"/>
            <w:noWrap/>
            <w:vAlign w:val="center"/>
            <w:hideMark/>
          </w:tcPr>
          <w:p w14:paraId="61F338A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922" w:type="dxa"/>
            <w:gridSpan w:val="4"/>
            <w:tcBorders>
              <w:top w:val="nil"/>
              <w:left w:val="nil"/>
              <w:bottom w:val="nil"/>
              <w:right w:val="nil"/>
            </w:tcBorders>
            <w:shd w:val="clear" w:color="auto" w:fill="auto"/>
            <w:noWrap/>
            <w:vAlign w:val="bottom"/>
            <w:hideMark/>
          </w:tcPr>
          <w:p w14:paraId="4AD066B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235" w:type="dxa"/>
            <w:gridSpan w:val="2"/>
            <w:tcBorders>
              <w:top w:val="nil"/>
              <w:left w:val="nil"/>
              <w:bottom w:val="nil"/>
              <w:right w:val="nil"/>
            </w:tcBorders>
            <w:shd w:val="clear" w:color="auto" w:fill="auto"/>
            <w:noWrap/>
            <w:vAlign w:val="center"/>
            <w:hideMark/>
          </w:tcPr>
          <w:p w14:paraId="38010F03" w14:textId="77777777" w:rsidR="00FA36ED" w:rsidRPr="00C018C3" w:rsidRDefault="00FA36ED" w:rsidP="00FA36ED">
            <w:pPr>
              <w:jc w:val="center"/>
              <w:rPr>
                <w:rFonts w:ascii="Times New Roman" w:eastAsia="Times New Roman" w:hAnsi="Times New Roman" w:cs="Times New Roman"/>
                <w:i/>
                <w:iCs/>
                <w:sz w:val="18"/>
                <w:szCs w:val="18"/>
              </w:rPr>
            </w:pPr>
          </w:p>
        </w:tc>
        <w:tc>
          <w:tcPr>
            <w:tcW w:w="2238" w:type="dxa"/>
            <w:gridSpan w:val="4"/>
            <w:tcBorders>
              <w:top w:val="nil"/>
              <w:left w:val="nil"/>
              <w:bottom w:val="nil"/>
              <w:right w:val="nil"/>
            </w:tcBorders>
            <w:shd w:val="clear" w:color="auto" w:fill="auto"/>
            <w:hideMark/>
          </w:tcPr>
          <w:p w14:paraId="1BA9B717" w14:textId="77777777" w:rsidR="00FA36ED" w:rsidRPr="00C018C3" w:rsidRDefault="00FA36ED" w:rsidP="00FA36ED">
            <w:pPr>
              <w:jc w:val="center"/>
              <w:rPr>
                <w:rFonts w:ascii="Times New Roman" w:eastAsia="Times New Roman" w:hAnsi="Times New Roman" w:cs="Times New Roman"/>
                <w:sz w:val="18"/>
                <w:szCs w:val="18"/>
              </w:rPr>
            </w:pPr>
          </w:p>
        </w:tc>
        <w:tc>
          <w:tcPr>
            <w:tcW w:w="993" w:type="dxa"/>
            <w:gridSpan w:val="2"/>
            <w:tcBorders>
              <w:top w:val="nil"/>
              <w:left w:val="nil"/>
              <w:bottom w:val="nil"/>
              <w:right w:val="nil"/>
            </w:tcBorders>
            <w:shd w:val="clear" w:color="auto" w:fill="auto"/>
            <w:hideMark/>
          </w:tcPr>
          <w:p w14:paraId="58E1AE64"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bottom w:val="nil"/>
              <w:right w:val="nil"/>
            </w:tcBorders>
            <w:shd w:val="clear" w:color="auto" w:fill="auto"/>
            <w:hideMark/>
          </w:tcPr>
          <w:p w14:paraId="64EC25A4" w14:textId="77777777" w:rsidR="00FA36ED" w:rsidRPr="00C018C3" w:rsidRDefault="00FA36ED" w:rsidP="00FA36ED">
            <w:pPr>
              <w:jc w:val="center"/>
              <w:rPr>
                <w:rFonts w:ascii="Times New Roman" w:eastAsia="Times New Roman" w:hAnsi="Times New Roman" w:cs="Times New Roman"/>
                <w:sz w:val="18"/>
                <w:szCs w:val="18"/>
              </w:rPr>
            </w:pPr>
          </w:p>
        </w:tc>
        <w:tc>
          <w:tcPr>
            <w:tcW w:w="1296" w:type="dxa"/>
            <w:gridSpan w:val="3"/>
            <w:tcBorders>
              <w:top w:val="nil"/>
              <w:left w:val="nil"/>
              <w:bottom w:val="nil"/>
              <w:right w:val="nil"/>
            </w:tcBorders>
            <w:shd w:val="clear" w:color="auto" w:fill="auto"/>
            <w:hideMark/>
          </w:tcPr>
          <w:p w14:paraId="526CF352" w14:textId="77777777" w:rsidR="00FA36ED" w:rsidRPr="00C018C3" w:rsidRDefault="00FA36ED" w:rsidP="00FA36ED">
            <w:pPr>
              <w:jc w:val="cente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hideMark/>
          </w:tcPr>
          <w:p w14:paraId="38BF7C7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2EA04F5" w14:textId="77777777" w:rsidTr="00FA36ED">
        <w:trPr>
          <w:trHeight w:val="255"/>
        </w:trPr>
        <w:tc>
          <w:tcPr>
            <w:tcW w:w="4030" w:type="dxa"/>
            <w:gridSpan w:val="5"/>
            <w:tcBorders>
              <w:top w:val="nil"/>
              <w:left w:val="nil"/>
              <w:bottom w:val="nil"/>
              <w:right w:val="nil"/>
            </w:tcBorders>
            <w:shd w:val="clear" w:color="auto" w:fill="auto"/>
            <w:noWrap/>
            <w:vAlign w:val="bottom"/>
            <w:hideMark/>
          </w:tcPr>
          <w:p w14:paraId="6E6D9442" w14:textId="77777777" w:rsidR="00FA36ED" w:rsidRPr="00C018C3" w:rsidRDefault="00FA36ED" w:rsidP="00FA36ED">
            <w:pPr>
              <w:rPr>
                <w:rFonts w:ascii="Times New Roman" w:eastAsia="Times New Roman" w:hAnsi="Times New Roman" w:cs="Times New Roman"/>
                <w:b/>
                <w:bCs/>
                <w:sz w:val="18"/>
                <w:szCs w:val="18"/>
              </w:rPr>
            </w:pPr>
          </w:p>
        </w:tc>
        <w:tc>
          <w:tcPr>
            <w:tcW w:w="1776" w:type="dxa"/>
            <w:gridSpan w:val="3"/>
            <w:tcBorders>
              <w:top w:val="nil"/>
              <w:left w:val="nil"/>
              <w:bottom w:val="nil"/>
              <w:right w:val="nil"/>
            </w:tcBorders>
            <w:shd w:val="clear" w:color="auto" w:fill="auto"/>
            <w:noWrap/>
            <w:vAlign w:val="bottom"/>
            <w:hideMark/>
          </w:tcPr>
          <w:p w14:paraId="7CDDA900" w14:textId="77777777" w:rsidR="00FA36ED" w:rsidRPr="00C018C3" w:rsidRDefault="00FA36ED" w:rsidP="00FA36ED">
            <w:pPr>
              <w:rPr>
                <w:rFonts w:ascii="Times New Roman" w:eastAsia="Times New Roman" w:hAnsi="Times New Roman" w:cs="Times New Roman"/>
                <w:sz w:val="18"/>
                <w:szCs w:val="18"/>
              </w:rPr>
            </w:pPr>
          </w:p>
        </w:tc>
        <w:tc>
          <w:tcPr>
            <w:tcW w:w="432" w:type="dxa"/>
            <w:tcBorders>
              <w:top w:val="nil"/>
              <w:left w:val="nil"/>
              <w:bottom w:val="nil"/>
              <w:right w:val="nil"/>
            </w:tcBorders>
            <w:shd w:val="clear" w:color="auto" w:fill="auto"/>
            <w:noWrap/>
            <w:vAlign w:val="center"/>
            <w:hideMark/>
          </w:tcPr>
          <w:p w14:paraId="5EA95D1C" w14:textId="77777777" w:rsidR="00FA36ED" w:rsidRPr="00C018C3" w:rsidRDefault="00FA36ED" w:rsidP="00FA36ED">
            <w:pPr>
              <w:rPr>
                <w:rFonts w:ascii="Times New Roman" w:eastAsia="Times New Roman" w:hAnsi="Times New Roman" w:cs="Times New Roman"/>
                <w:sz w:val="18"/>
                <w:szCs w:val="18"/>
              </w:rPr>
            </w:pPr>
          </w:p>
        </w:tc>
        <w:tc>
          <w:tcPr>
            <w:tcW w:w="1274" w:type="dxa"/>
            <w:gridSpan w:val="2"/>
            <w:tcBorders>
              <w:top w:val="nil"/>
              <w:left w:val="nil"/>
              <w:bottom w:val="nil"/>
              <w:right w:val="nil"/>
            </w:tcBorders>
            <w:shd w:val="clear" w:color="auto" w:fill="auto"/>
            <w:noWrap/>
            <w:vAlign w:val="bottom"/>
            <w:hideMark/>
          </w:tcPr>
          <w:p w14:paraId="2265DB9B" w14:textId="77777777" w:rsidR="00FA36ED" w:rsidRPr="00C018C3" w:rsidRDefault="00FA36ED" w:rsidP="00FA36ED">
            <w:pPr>
              <w:rPr>
                <w:rFonts w:ascii="Times New Roman" w:eastAsia="Times New Roman" w:hAnsi="Times New Roman" w:cs="Times New Roman"/>
                <w:sz w:val="18"/>
                <w:szCs w:val="18"/>
              </w:rPr>
            </w:pPr>
          </w:p>
        </w:tc>
        <w:tc>
          <w:tcPr>
            <w:tcW w:w="1235" w:type="dxa"/>
            <w:gridSpan w:val="2"/>
            <w:tcBorders>
              <w:top w:val="nil"/>
              <w:left w:val="nil"/>
              <w:bottom w:val="nil"/>
              <w:right w:val="nil"/>
            </w:tcBorders>
            <w:shd w:val="clear" w:color="auto" w:fill="auto"/>
            <w:noWrap/>
            <w:vAlign w:val="center"/>
            <w:hideMark/>
          </w:tcPr>
          <w:p w14:paraId="38A69A62" w14:textId="77777777" w:rsidR="00FA36ED" w:rsidRPr="00C018C3" w:rsidRDefault="00FA36ED" w:rsidP="00FA36ED">
            <w:pPr>
              <w:jc w:val="center"/>
              <w:rPr>
                <w:rFonts w:ascii="Times New Roman" w:eastAsia="Times New Roman" w:hAnsi="Times New Roman" w:cs="Times New Roman"/>
                <w:i/>
                <w:iCs/>
                <w:sz w:val="18"/>
                <w:szCs w:val="18"/>
              </w:rPr>
            </w:pPr>
          </w:p>
        </w:tc>
        <w:tc>
          <w:tcPr>
            <w:tcW w:w="2238" w:type="dxa"/>
            <w:gridSpan w:val="4"/>
            <w:tcBorders>
              <w:top w:val="nil"/>
              <w:left w:val="nil"/>
              <w:bottom w:val="nil"/>
              <w:right w:val="nil"/>
            </w:tcBorders>
            <w:shd w:val="clear" w:color="auto" w:fill="auto"/>
            <w:hideMark/>
          </w:tcPr>
          <w:p w14:paraId="6A7D699B" w14:textId="77777777" w:rsidR="00FA36ED" w:rsidRPr="00C018C3" w:rsidRDefault="00FA36ED" w:rsidP="00FA36ED">
            <w:pPr>
              <w:jc w:val="center"/>
              <w:rPr>
                <w:rFonts w:ascii="Times New Roman" w:eastAsia="Times New Roman" w:hAnsi="Times New Roman" w:cs="Times New Roman"/>
                <w:sz w:val="18"/>
                <w:szCs w:val="18"/>
              </w:rPr>
            </w:pPr>
          </w:p>
        </w:tc>
        <w:tc>
          <w:tcPr>
            <w:tcW w:w="993" w:type="dxa"/>
            <w:gridSpan w:val="2"/>
            <w:tcBorders>
              <w:top w:val="nil"/>
              <w:left w:val="nil"/>
              <w:bottom w:val="nil"/>
              <w:right w:val="nil"/>
            </w:tcBorders>
            <w:shd w:val="clear" w:color="auto" w:fill="auto"/>
            <w:hideMark/>
          </w:tcPr>
          <w:p w14:paraId="68494E80" w14:textId="77777777" w:rsidR="00FA36ED" w:rsidRPr="00C018C3" w:rsidRDefault="00FA36ED" w:rsidP="00FA36ED">
            <w:pPr>
              <w:jc w:val="center"/>
              <w:rPr>
                <w:rFonts w:ascii="Times New Roman" w:eastAsia="Times New Roman" w:hAnsi="Times New Roman" w:cs="Times New Roman"/>
                <w:sz w:val="18"/>
                <w:szCs w:val="18"/>
              </w:rPr>
            </w:pPr>
          </w:p>
        </w:tc>
        <w:tc>
          <w:tcPr>
            <w:tcW w:w="432" w:type="dxa"/>
            <w:tcBorders>
              <w:top w:val="nil"/>
              <w:left w:val="nil"/>
              <w:right w:val="nil"/>
            </w:tcBorders>
            <w:shd w:val="clear" w:color="auto" w:fill="auto"/>
            <w:hideMark/>
          </w:tcPr>
          <w:p w14:paraId="5F55739E" w14:textId="77777777" w:rsidR="00FA36ED" w:rsidRPr="00C018C3" w:rsidRDefault="00FA36ED" w:rsidP="00FA36ED">
            <w:pPr>
              <w:jc w:val="center"/>
              <w:rPr>
                <w:rFonts w:ascii="Times New Roman" w:eastAsia="Times New Roman" w:hAnsi="Times New Roman" w:cs="Times New Roman"/>
                <w:sz w:val="18"/>
                <w:szCs w:val="18"/>
              </w:rPr>
            </w:pPr>
          </w:p>
        </w:tc>
        <w:tc>
          <w:tcPr>
            <w:tcW w:w="1296" w:type="dxa"/>
            <w:gridSpan w:val="3"/>
            <w:tcBorders>
              <w:top w:val="nil"/>
              <w:left w:val="nil"/>
              <w:right w:val="nil"/>
            </w:tcBorders>
            <w:shd w:val="clear" w:color="auto" w:fill="auto"/>
            <w:hideMark/>
          </w:tcPr>
          <w:p w14:paraId="6C415C8C" w14:textId="77777777" w:rsidR="00FA36ED" w:rsidRPr="00C018C3" w:rsidRDefault="00FA36ED" w:rsidP="00FA36ED">
            <w:pPr>
              <w:jc w:val="cente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hideMark/>
          </w:tcPr>
          <w:p w14:paraId="22885322"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A6B1152" w14:textId="77777777" w:rsidTr="00FA36ED">
        <w:trPr>
          <w:trHeight w:val="255"/>
        </w:trPr>
        <w:tc>
          <w:tcPr>
            <w:tcW w:w="1974" w:type="dxa"/>
            <w:gridSpan w:val="3"/>
            <w:tcBorders>
              <w:top w:val="nil"/>
              <w:left w:val="nil"/>
              <w:bottom w:val="nil"/>
              <w:right w:val="nil"/>
            </w:tcBorders>
            <w:shd w:val="clear" w:color="auto" w:fill="auto"/>
            <w:noWrap/>
            <w:vAlign w:val="bottom"/>
            <w:hideMark/>
          </w:tcPr>
          <w:p w14:paraId="46CD2164"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Сметная стоимость</w:t>
            </w:r>
          </w:p>
        </w:tc>
        <w:tc>
          <w:tcPr>
            <w:tcW w:w="3616" w:type="dxa"/>
            <w:gridSpan w:val="4"/>
            <w:tcBorders>
              <w:top w:val="nil"/>
              <w:left w:val="nil"/>
              <w:bottom w:val="single" w:sz="4" w:space="0" w:color="auto"/>
              <w:right w:val="nil"/>
            </w:tcBorders>
            <w:shd w:val="clear" w:color="auto" w:fill="auto"/>
            <w:noWrap/>
            <w:vAlign w:val="center"/>
            <w:hideMark/>
          </w:tcPr>
          <w:p w14:paraId="4686D2DE"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2" w:type="dxa"/>
            <w:gridSpan w:val="4"/>
            <w:tcBorders>
              <w:top w:val="nil"/>
              <w:left w:val="nil"/>
              <w:bottom w:val="nil"/>
              <w:right w:val="nil"/>
            </w:tcBorders>
            <w:shd w:val="clear" w:color="auto" w:fill="auto"/>
            <w:hideMark/>
          </w:tcPr>
          <w:p w14:paraId="3D546AD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235" w:type="dxa"/>
            <w:gridSpan w:val="2"/>
            <w:tcBorders>
              <w:top w:val="nil"/>
              <w:left w:val="nil"/>
              <w:bottom w:val="nil"/>
              <w:right w:val="nil"/>
            </w:tcBorders>
            <w:shd w:val="clear" w:color="auto" w:fill="auto"/>
            <w:noWrap/>
            <w:vAlign w:val="center"/>
            <w:hideMark/>
          </w:tcPr>
          <w:p w14:paraId="6A927112"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231" w:type="dxa"/>
            <w:gridSpan w:val="6"/>
            <w:tcBorders>
              <w:top w:val="nil"/>
              <w:left w:val="nil"/>
              <w:bottom w:val="nil"/>
              <w:right w:val="nil"/>
            </w:tcBorders>
            <w:shd w:val="clear" w:color="auto" w:fill="auto"/>
            <w:noWrap/>
          </w:tcPr>
          <w:p w14:paraId="0F08B2A2" w14:textId="77777777" w:rsidR="00FA36ED" w:rsidRPr="00C018C3" w:rsidRDefault="00FA36ED" w:rsidP="00FA36ED">
            <w:pPr>
              <w:rPr>
                <w:rFonts w:ascii="Times New Roman" w:eastAsia="Times New Roman" w:hAnsi="Times New Roman" w:cs="Times New Roman"/>
                <w:sz w:val="18"/>
                <w:szCs w:val="18"/>
              </w:rPr>
            </w:pPr>
          </w:p>
        </w:tc>
        <w:tc>
          <w:tcPr>
            <w:tcW w:w="432" w:type="dxa"/>
            <w:tcBorders>
              <w:top w:val="nil"/>
              <w:left w:val="nil"/>
              <w:right w:val="nil"/>
            </w:tcBorders>
            <w:shd w:val="clear" w:color="auto" w:fill="auto"/>
            <w:noWrap/>
            <w:vAlign w:val="bottom"/>
          </w:tcPr>
          <w:p w14:paraId="5BB9A453" w14:textId="77777777" w:rsidR="00FA36ED" w:rsidRPr="00C018C3" w:rsidRDefault="00FA36ED" w:rsidP="00FA36ED">
            <w:pPr>
              <w:rPr>
                <w:rFonts w:ascii="Times New Roman" w:eastAsia="Times New Roman" w:hAnsi="Times New Roman" w:cs="Times New Roman"/>
                <w:sz w:val="18"/>
                <w:szCs w:val="18"/>
              </w:rPr>
            </w:pPr>
          </w:p>
        </w:tc>
        <w:tc>
          <w:tcPr>
            <w:tcW w:w="1296" w:type="dxa"/>
            <w:gridSpan w:val="3"/>
            <w:tcBorders>
              <w:top w:val="nil"/>
              <w:left w:val="nil"/>
              <w:right w:val="nil"/>
            </w:tcBorders>
            <w:shd w:val="clear" w:color="auto" w:fill="auto"/>
            <w:noWrap/>
            <w:vAlign w:val="bottom"/>
          </w:tcPr>
          <w:p w14:paraId="7BE1FC2F" w14:textId="77777777" w:rsidR="00FA36ED" w:rsidRPr="00C018C3" w:rsidRDefault="00FA36ED" w:rsidP="00FA36ED">
            <w:pP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tcPr>
          <w:p w14:paraId="279496D4"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37492538" w14:textId="77777777" w:rsidTr="00FA36ED">
        <w:trPr>
          <w:trHeight w:val="255"/>
        </w:trPr>
        <w:tc>
          <w:tcPr>
            <w:tcW w:w="899" w:type="dxa"/>
            <w:tcBorders>
              <w:top w:val="nil"/>
              <w:left w:val="nil"/>
              <w:bottom w:val="nil"/>
              <w:right w:val="nil"/>
            </w:tcBorders>
            <w:shd w:val="clear" w:color="auto" w:fill="auto"/>
            <w:noWrap/>
            <w:vAlign w:val="bottom"/>
            <w:hideMark/>
          </w:tcPr>
          <w:p w14:paraId="48842325" w14:textId="77777777" w:rsidR="00FA36ED" w:rsidRPr="00C018C3" w:rsidRDefault="00FA36ED" w:rsidP="00FA36ED">
            <w:pPr>
              <w:rPr>
                <w:rFonts w:ascii="Times New Roman" w:eastAsia="Times New Roman" w:hAnsi="Times New Roman" w:cs="Times New Roman"/>
                <w:sz w:val="18"/>
                <w:szCs w:val="18"/>
              </w:rPr>
            </w:pPr>
          </w:p>
        </w:tc>
        <w:tc>
          <w:tcPr>
            <w:tcW w:w="2699" w:type="dxa"/>
            <w:gridSpan w:val="3"/>
            <w:tcBorders>
              <w:top w:val="nil"/>
              <w:left w:val="nil"/>
              <w:bottom w:val="nil"/>
              <w:right w:val="nil"/>
            </w:tcBorders>
            <w:shd w:val="clear" w:color="auto" w:fill="auto"/>
            <w:noWrap/>
            <w:vAlign w:val="bottom"/>
            <w:hideMark/>
          </w:tcPr>
          <w:p w14:paraId="104530AA" w14:textId="77777777" w:rsidR="00FA36ED" w:rsidRPr="00C018C3" w:rsidRDefault="00FA36ED" w:rsidP="00FA36ED">
            <w:pP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в том числе:</w:t>
            </w:r>
          </w:p>
        </w:tc>
        <w:tc>
          <w:tcPr>
            <w:tcW w:w="1992" w:type="dxa"/>
            <w:gridSpan w:val="3"/>
            <w:tcBorders>
              <w:top w:val="nil"/>
              <w:left w:val="nil"/>
              <w:bottom w:val="nil"/>
              <w:right w:val="nil"/>
            </w:tcBorders>
            <w:shd w:val="clear" w:color="auto" w:fill="auto"/>
            <w:noWrap/>
            <w:vAlign w:val="center"/>
            <w:hideMark/>
          </w:tcPr>
          <w:p w14:paraId="4968A4A7" w14:textId="77777777" w:rsidR="00FA36ED" w:rsidRPr="00C018C3" w:rsidRDefault="00FA36ED" w:rsidP="00FA36ED">
            <w:pPr>
              <w:rPr>
                <w:rFonts w:ascii="Times New Roman" w:eastAsia="Times New Roman" w:hAnsi="Times New Roman" w:cs="Times New Roman"/>
                <w:sz w:val="18"/>
                <w:szCs w:val="18"/>
              </w:rPr>
            </w:pPr>
          </w:p>
        </w:tc>
        <w:tc>
          <w:tcPr>
            <w:tcW w:w="1922" w:type="dxa"/>
            <w:gridSpan w:val="4"/>
            <w:tcBorders>
              <w:top w:val="nil"/>
              <w:left w:val="nil"/>
              <w:bottom w:val="nil"/>
              <w:right w:val="nil"/>
            </w:tcBorders>
            <w:shd w:val="clear" w:color="auto" w:fill="auto"/>
            <w:noWrap/>
            <w:vAlign w:val="bottom"/>
            <w:hideMark/>
          </w:tcPr>
          <w:p w14:paraId="4E816BAA" w14:textId="77777777" w:rsidR="00FA36ED" w:rsidRPr="00C018C3" w:rsidRDefault="00FA36ED" w:rsidP="00FA36ED">
            <w:pPr>
              <w:rPr>
                <w:rFonts w:ascii="Times New Roman" w:eastAsia="Times New Roman" w:hAnsi="Times New Roman" w:cs="Times New Roman"/>
                <w:sz w:val="18"/>
                <w:szCs w:val="18"/>
              </w:rPr>
            </w:pPr>
          </w:p>
        </w:tc>
        <w:tc>
          <w:tcPr>
            <w:tcW w:w="1235" w:type="dxa"/>
            <w:gridSpan w:val="2"/>
            <w:tcBorders>
              <w:top w:val="nil"/>
              <w:left w:val="nil"/>
              <w:bottom w:val="nil"/>
              <w:right w:val="nil"/>
            </w:tcBorders>
            <w:shd w:val="clear" w:color="auto" w:fill="auto"/>
            <w:noWrap/>
            <w:vAlign w:val="center"/>
            <w:hideMark/>
          </w:tcPr>
          <w:p w14:paraId="560C4028" w14:textId="77777777" w:rsidR="00FA36ED" w:rsidRPr="00C018C3" w:rsidRDefault="00FA36ED" w:rsidP="00FA36ED">
            <w:pPr>
              <w:jc w:val="center"/>
              <w:rPr>
                <w:rFonts w:ascii="Times New Roman" w:eastAsia="Times New Roman" w:hAnsi="Times New Roman" w:cs="Times New Roman"/>
                <w:i/>
                <w:iCs/>
                <w:sz w:val="18"/>
                <w:szCs w:val="18"/>
              </w:rPr>
            </w:pPr>
          </w:p>
        </w:tc>
        <w:tc>
          <w:tcPr>
            <w:tcW w:w="2238" w:type="dxa"/>
            <w:gridSpan w:val="4"/>
            <w:tcBorders>
              <w:top w:val="nil"/>
              <w:left w:val="nil"/>
              <w:bottom w:val="nil"/>
              <w:right w:val="nil"/>
            </w:tcBorders>
            <w:shd w:val="clear" w:color="auto" w:fill="auto"/>
            <w:noWrap/>
          </w:tcPr>
          <w:p w14:paraId="2F0631D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Средства на оплату труда рабочих</w:t>
            </w:r>
          </w:p>
        </w:tc>
        <w:tc>
          <w:tcPr>
            <w:tcW w:w="993" w:type="dxa"/>
            <w:gridSpan w:val="2"/>
            <w:tcBorders>
              <w:top w:val="nil"/>
              <w:left w:val="nil"/>
              <w:bottom w:val="single" w:sz="4" w:space="0" w:color="auto"/>
              <w:right w:val="nil"/>
            </w:tcBorders>
            <w:shd w:val="clear" w:color="auto" w:fill="auto"/>
            <w:noWrap/>
            <w:vAlign w:val="bottom"/>
          </w:tcPr>
          <w:p w14:paraId="1BB31A37" w14:textId="77777777" w:rsidR="00FA36ED" w:rsidRPr="00C018C3" w:rsidRDefault="00FA36ED" w:rsidP="00FA36ED">
            <w:pPr>
              <w:rPr>
                <w:rFonts w:ascii="Times New Roman" w:eastAsia="Times New Roman" w:hAnsi="Times New Roman" w:cs="Times New Roman"/>
                <w:sz w:val="18"/>
                <w:szCs w:val="18"/>
              </w:rPr>
            </w:pPr>
          </w:p>
        </w:tc>
        <w:tc>
          <w:tcPr>
            <w:tcW w:w="432" w:type="dxa"/>
            <w:tcBorders>
              <w:top w:val="nil"/>
              <w:left w:val="nil"/>
              <w:bottom w:val="nil"/>
              <w:right w:val="nil"/>
            </w:tcBorders>
            <w:shd w:val="clear" w:color="auto" w:fill="auto"/>
            <w:noWrap/>
            <w:vAlign w:val="bottom"/>
          </w:tcPr>
          <w:p w14:paraId="4101754A" w14:textId="77777777" w:rsidR="00FA36ED" w:rsidRPr="00C018C3" w:rsidRDefault="00FA36ED" w:rsidP="00FA36ED">
            <w:pPr>
              <w:rPr>
                <w:rFonts w:ascii="Times New Roman" w:eastAsia="Times New Roman" w:hAnsi="Times New Roman" w:cs="Times New Roman"/>
                <w:sz w:val="18"/>
                <w:szCs w:val="18"/>
              </w:rPr>
            </w:pPr>
          </w:p>
        </w:tc>
        <w:tc>
          <w:tcPr>
            <w:tcW w:w="1296" w:type="dxa"/>
            <w:gridSpan w:val="3"/>
            <w:tcBorders>
              <w:left w:val="nil"/>
              <w:right w:val="nil"/>
            </w:tcBorders>
            <w:shd w:val="clear" w:color="auto" w:fill="auto"/>
            <w:noWrap/>
            <w:vAlign w:val="bottom"/>
          </w:tcPr>
          <w:p w14:paraId="6FFD726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w:t>
            </w:r>
          </w:p>
        </w:tc>
        <w:tc>
          <w:tcPr>
            <w:tcW w:w="1080" w:type="dxa"/>
            <w:gridSpan w:val="3"/>
            <w:tcBorders>
              <w:top w:val="nil"/>
              <w:left w:val="nil"/>
              <w:bottom w:val="nil"/>
              <w:right w:val="nil"/>
            </w:tcBorders>
            <w:shd w:val="clear" w:color="auto" w:fill="auto"/>
            <w:noWrap/>
            <w:vAlign w:val="bottom"/>
          </w:tcPr>
          <w:p w14:paraId="691A76B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r>
      <w:tr w:rsidR="00FA36ED" w:rsidRPr="00C018C3" w14:paraId="32E1DF57" w14:textId="77777777" w:rsidTr="00FA36ED">
        <w:trPr>
          <w:trHeight w:val="255"/>
        </w:trPr>
        <w:tc>
          <w:tcPr>
            <w:tcW w:w="899" w:type="dxa"/>
            <w:tcBorders>
              <w:top w:val="nil"/>
              <w:left w:val="nil"/>
              <w:bottom w:val="nil"/>
              <w:right w:val="nil"/>
            </w:tcBorders>
            <w:shd w:val="clear" w:color="auto" w:fill="auto"/>
            <w:noWrap/>
            <w:vAlign w:val="bottom"/>
            <w:hideMark/>
          </w:tcPr>
          <w:p w14:paraId="0C25ADEA" w14:textId="77777777" w:rsidR="00FA36ED" w:rsidRPr="00C018C3" w:rsidRDefault="00FA36ED" w:rsidP="00FA36ED">
            <w:pPr>
              <w:rPr>
                <w:rFonts w:ascii="Times New Roman" w:eastAsia="Times New Roman" w:hAnsi="Times New Roman" w:cs="Times New Roman"/>
                <w:sz w:val="18"/>
                <w:szCs w:val="18"/>
              </w:rPr>
            </w:pPr>
          </w:p>
        </w:tc>
        <w:tc>
          <w:tcPr>
            <w:tcW w:w="2699" w:type="dxa"/>
            <w:gridSpan w:val="3"/>
            <w:tcBorders>
              <w:top w:val="nil"/>
              <w:left w:val="nil"/>
              <w:bottom w:val="nil"/>
              <w:right w:val="nil"/>
            </w:tcBorders>
            <w:shd w:val="clear" w:color="auto" w:fill="auto"/>
            <w:noWrap/>
            <w:vAlign w:val="bottom"/>
            <w:hideMark/>
          </w:tcPr>
          <w:p w14:paraId="1C8D91F2"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строительных работ</w:t>
            </w:r>
          </w:p>
        </w:tc>
        <w:tc>
          <w:tcPr>
            <w:tcW w:w="1992" w:type="dxa"/>
            <w:gridSpan w:val="3"/>
            <w:tcBorders>
              <w:top w:val="nil"/>
              <w:left w:val="nil"/>
              <w:bottom w:val="single" w:sz="4" w:space="0" w:color="auto"/>
              <w:right w:val="nil"/>
            </w:tcBorders>
            <w:shd w:val="clear" w:color="auto" w:fill="auto"/>
            <w:noWrap/>
            <w:vAlign w:val="center"/>
            <w:hideMark/>
          </w:tcPr>
          <w:p w14:paraId="7E24C3A2"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2" w:type="dxa"/>
            <w:gridSpan w:val="4"/>
            <w:tcBorders>
              <w:top w:val="nil"/>
              <w:left w:val="nil"/>
              <w:bottom w:val="nil"/>
              <w:right w:val="nil"/>
            </w:tcBorders>
            <w:shd w:val="clear" w:color="auto" w:fill="auto"/>
            <w:hideMark/>
          </w:tcPr>
          <w:p w14:paraId="63720C1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235" w:type="dxa"/>
            <w:gridSpan w:val="2"/>
            <w:tcBorders>
              <w:top w:val="nil"/>
              <w:left w:val="nil"/>
              <w:bottom w:val="nil"/>
              <w:right w:val="nil"/>
            </w:tcBorders>
            <w:shd w:val="clear" w:color="auto" w:fill="auto"/>
            <w:noWrap/>
            <w:vAlign w:val="center"/>
            <w:hideMark/>
          </w:tcPr>
          <w:p w14:paraId="2945EFDF"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231" w:type="dxa"/>
            <w:gridSpan w:val="6"/>
            <w:tcBorders>
              <w:top w:val="nil"/>
              <w:left w:val="nil"/>
              <w:bottom w:val="nil"/>
              <w:right w:val="nil"/>
            </w:tcBorders>
            <w:shd w:val="clear" w:color="auto" w:fill="auto"/>
            <w:noWrap/>
          </w:tcPr>
          <w:p w14:paraId="7B1015F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рабочих</w:t>
            </w:r>
          </w:p>
        </w:tc>
        <w:tc>
          <w:tcPr>
            <w:tcW w:w="432" w:type="dxa"/>
            <w:tcBorders>
              <w:top w:val="nil"/>
              <w:left w:val="nil"/>
              <w:right w:val="nil"/>
            </w:tcBorders>
            <w:shd w:val="clear" w:color="auto" w:fill="auto"/>
            <w:noWrap/>
            <w:vAlign w:val="bottom"/>
          </w:tcPr>
          <w:p w14:paraId="3327FB1A" w14:textId="77777777" w:rsidR="00FA36ED" w:rsidRPr="00C018C3" w:rsidRDefault="00FA36ED" w:rsidP="00FA36ED">
            <w:pPr>
              <w:rPr>
                <w:rFonts w:ascii="Times New Roman" w:eastAsia="Times New Roman" w:hAnsi="Times New Roman" w:cs="Times New Roman"/>
                <w:sz w:val="18"/>
                <w:szCs w:val="18"/>
              </w:rPr>
            </w:pPr>
          </w:p>
        </w:tc>
        <w:tc>
          <w:tcPr>
            <w:tcW w:w="1296" w:type="dxa"/>
            <w:gridSpan w:val="3"/>
            <w:tcBorders>
              <w:left w:val="nil"/>
              <w:bottom w:val="single" w:sz="4" w:space="0" w:color="auto"/>
              <w:right w:val="nil"/>
            </w:tcBorders>
            <w:shd w:val="clear" w:color="auto" w:fill="auto"/>
            <w:noWrap/>
            <w:vAlign w:val="bottom"/>
          </w:tcPr>
          <w:p w14:paraId="1FD8E1D9" w14:textId="77777777" w:rsidR="00FA36ED" w:rsidRPr="00C018C3" w:rsidRDefault="00FA36ED" w:rsidP="00FA36ED">
            <w:pP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tcPr>
          <w:p w14:paraId="5E5D0DA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r>
      <w:tr w:rsidR="00FA36ED" w:rsidRPr="00C018C3" w14:paraId="31B5E450" w14:textId="77777777" w:rsidTr="00FA36ED">
        <w:trPr>
          <w:trHeight w:val="255"/>
        </w:trPr>
        <w:tc>
          <w:tcPr>
            <w:tcW w:w="899" w:type="dxa"/>
            <w:tcBorders>
              <w:top w:val="nil"/>
              <w:left w:val="nil"/>
              <w:bottom w:val="nil"/>
              <w:right w:val="nil"/>
            </w:tcBorders>
            <w:shd w:val="clear" w:color="auto" w:fill="auto"/>
            <w:noWrap/>
            <w:vAlign w:val="bottom"/>
            <w:hideMark/>
          </w:tcPr>
          <w:p w14:paraId="1E41E95E" w14:textId="77777777" w:rsidR="00FA36ED" w:rsidRPr="00C018C3" w:rsidRDefault="00FA36ED" w:rsidP="00FA36ED">
            <w:pPr>
              <w:rPr>
                <w:rFonts w:ascii="Times New Roman" w:eastAsia="Times New Roman" w:hAnsi="Times New Roman" w:cs="Times New Roman"/>
                <w:sz w:val="18"/>
                <w:szCs w:val="18"/>
              </w:rPr>
            </w:pPr>
          </w:p>
        </w:tc>
        <w:tc>
          <w:tcPr>
            <w:tcW w:w="2699" w:type="dxa"/>
            <w:gridSpan w:val="3"/>
            <w:tcBorders>
              <w:top w:val="nil"/>
              <w:left w:val="nil"/>
              <w:bottom w:val="nil"/>
              <w:right w:val="nil"/>
            </w:tcBorders>
            <w:shd w:val="clear" w:color="auto" w:fill="auto"/>
            <w:noWrap/>
            <w:vAlign w:val="bottom"/>
            <w:hideMark/>
          </w:tcPr>
          <w:p w14:paraId="61A2900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монтажных работ</w:t>
            </w:r>
          </w:p>
        </w:tc>
        <w:tc>
          <w:tcPr>
            <w:tcW w:w="1992" w:type="dxa"/>
            <w:gridSpan w:val="3"/>
            <w:tcBorders>
              <w:top w:val="nil"/>
              <w:left w:val="nil"/>
              <w:bottom w:val="single" w:sz="4" w:space="0" w:color="auto"/>
              <w:right w:val="nil"/>
            </w:tcBorders>
            <w:shd w:val="clear" w:color="auto" w:fill="auto"/>
            <w:noWrap/>
            <w:vAlign w:val="center"/>
            <w:hideMark/>
          </w:tcPr>
          <w:p w14:paraId="347CC81E"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2" w:type="dxa"/>
            <w:gridSpan w:val="4"/>
            <w:tcBorders>
              <w:top w:val="nil"/>
              <w:left w:val="nil"/>
              <w:bottom w:val="nil"/>
              <w:right w:val="nil"/>
            </w:tcBorders>
            <w:shd w:val="clear" w:color="auto" w:fill="auto"/>
            <w:hideMark/>
          </w:tcPr>
          <w:p w14:paraId="321603B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235" w:type="dxa"/>
            <w:gridSpan w:val="2"/>
            <w:tcBorders>
              <w:top w:val="nil"/>
              <w:left w:val="nil"/>
              <w:bottom w:val="nil"/>
              <w:right w:val="nil"/>
            </w:tcBorders>
            <w:shd w:val="clear" w:color="auto" w:fill="auto"/>
            <w:noWrap/>
            <w:vAlign w:val="center"/>
            <w:hideMark/>
          </w:tcPr>
          <w:p w14:paraId="119A1F2A"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663" w:type="dxa"/>
            <w:gridSpan w:val="7"/>
            <w:tcBorders>
              <w:top w:val="nil"/>
              <w:left w:val="nil"/>
              <w:bottom w:val="nil"/>
              <w:right w:val="nil"/>
            </w:tcBorders>
            <w:shd w:val="clear" w:color="auto" w:fill="auto"/>
            <w:noWrap/>
            <w:hideMark/>
          </w:tcPr>
          <w:p w14:paraId="60AA35E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машинистов</w:t>
            </w:r>
          </w:p>
        </w:tc>
        <w:tc>
          <w:tcPr>
            <w:tcW w:w="1296" w:type="dxa"/>
            <w:gridSpan w:val="3"/>
            <w:tcBorders>
              <w:top w:val="single" w:sz="4" w:space="0" w:color="auto"/>
              <w:left w:val="nil"/>
              <w:bottom w:val="single" w:sz="4" w:space="0" w:color="auto"/>
              <w:right w:val="nil"/>
            </w:tcBorders>
            <w:shd w:val="clear" w:color="auto" w:fill="auto"/>
            <w:noWrap/>
            <w:vAlign w:val="bottom"/>
            <w:hideMark/>
          </w:tcPr>
          <w:p w14:paraId="7CE26F66" w14:textId="77777777" w:rsidR="00FA36ED" w:rsidRPr="00C018C3" w:rsidRDefault="00FA36ED" w:rsidP="00FA36ED">
            <w:pPr>
              <w:rPr>
                <w:rFonts w:ascii="Times New Roman" w:eastAsia="Times New Roman" w:hAnsi="Times New Roman" w:cs="Times New Roman"/>
                <w:sz w:val="18"/>
                <w:szCs w:val="18"/>
              </w:rPr>
            </w:pPr>
          </w:p>
        </w:tc>
        <w:tc>
          <w:tcPr>
            <w:tcW w:w="1080" w:type="dxa"/>
            <w:gridSpan w:val="3"/>
            <w:tcBorders>
              <w:top w:val="nil"/>
              <w:left w:val="nil"/>
              <w:bottom w:val="nil"/>
              <w:right w:val="nil"/>
            </w:tcBorders>
            <w:shd w:val="clear" w:color="auto" w:fill="auto"/>
            <w:noWrap/>
            <w:hideMark/>
          </w:tcPr>
          <w:p w14:paraId="15D89AC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r>
      <w:tr w:rsidR="00FA36ED" w:rsidRPr="00C018C3" w14:paraId="01C407D6" w14:textId="77777777" w:rsidTr="00FA36ED">
        <w:trPr>
          <w:trHeight w:val="255"/>
        </w:trPr>
        <w:tc>
          <w:tcPr>
            <w:tcW w:w="899" w:type="dxa"/>
            <w:tcBorders>
              <w:top w:val="nil"/>
              <w:left w:val="nil"/>
              <w:bottom w:val="nil"/>
              <w:right w:val="nil"/>
            </w:tcBorders>
            <w:shd w:val="clear" w:color="auto" w:fill="auto"/>
            <w:noWrap/>
            <w:vAlign w:val="bottom"/>
            <w:hideMark/>
          </w:tcPr>
          <w:p w14:paraId="2A0490C1" w14:textId="77777777" w:rsidR="00FA36ED" w:rsidRPr="00C018C3" w:rsidRDefault="00FA36ED" w:rsidP="00FA36ED">
            <w:pPr>
              <w:rPr>
                <w:rFonts w:ascii="Times New Roman" w:eastAsia="Times New Roman" w:hAnsi="Times New Roman" w:cs="Times New Roman"/>
                <w:sz w:val="18"/>
                <w:szCs w:val="18"/>
              </w:rPr>
            </w:pPr>
          </w:p>
        </w:tc>
        <w:tc>
          <w:tcPr>
            <w:tcW w:w="2699" w:type="dxa"/>
            <w:gridSpan w:val="3"/>
            <w:tcBorders>
              <w:top w:val="nil"/>
              <w:left w:val="nil"/>
              <w:bottom w:val="nil"/>
              <w:right w:val="nil"/>
            </w:tcBorders>
            <w:shd w:val="clear" w:color="auto" w:fill="auto"/>
            <w:noWrap/>
            <w:vAlign w:val="bottom"/>
            <w:hideMark/>
          </w:tcPr>
          <w:p w14:paraId="0C31FEB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оборудования</w:t>
            </w:r>
          </w:p>
        </w:tc>
        <w:tc>
          <w:tcPr>
            <w:tcW w:w="1992" w:type="dxa"/>
            <w:gridSpan w:val="3"/>
            <w:tcBorders>
              <w:top w:val="nil"/>
              <w:left w:val="nil"/>
              <w:bottom w:val="single" w:sz="4" w:space="0" w:color="auto"/>
              <w:right w:val="nil"/>
            </w:tcBorders>
            <w:shd w:val="clear" w:color="auto" w:fill="auto"/>
            <w:noWrap/>
            <w:vAlign w:val="center"/>
            <w:hideMark/>
          </w:tcPr>
          <w:p w14:paraId="7505EB6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2" w:type="dxa"/>
            <w:gridSpan w:val="4"/>
            <w:tcBorders>
              <w:top w:val="nil"/>
              <w:left w:val="nil"/>
              <w:bottom w:val="nil"/>
              <w:right w:val="nil"/>
            </w:tcBorders>
            <w:shd w:val="clear" w:color="auto" w:fill="auto"/>
            <w:hideMark/>
          </w:tcPr>
          <w:p w14:paraId="7F24B35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235" w:type="dxa"/>
            <w:gridSpan w:val="2"/>
            <w:tcBorders>
              <w:top w:val="nil"/>
              <w:left w:val="nil"/>
              <w:bottom w:val="nil"/>
              <w:right w:val="nil"/>
            </w:tcBorders>
            <w:shd w:val="clear" w:color="auto" w:fill="auto"/>
            <w:noWrap/>
            <w:vAlign w:val="center"/>
            <w:hideMark/>
          </w:tcPr>
          <w:p w14:paraId="3E012A95"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663" w:type="dxa"/>
            <w:gridSpan w:val="7"/>
            <w:vMerge w:val="restart"/>
            <w:tcBorders>
              <w:top w:val="nil"/>
              <w:left w:val="nil"/>
              <w:right w:val="nil"/>
            </w:tcBorders>
            <w:shd w:val="clear" w:color="auto" w:fill="auto"/>
            <w:noWrap/>
            <w:vAlign w:val="bottom"/>
            <w:hideMark/>
          </w:tcPr>
          <w:p w14:paraId="4DCB7A7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Расчетный измеритель</w:t>
            </w:r>
            <w:r w:rsidRPr="00C018C3">
              <w:rPr>
                <w:rFonts w:ascii="Times New Roman" w:eastAsia="Times New Roman" w:hAnsi="Times New Roman" w:cs="Times New Roman"/>
                <w:sz w:val="18"/>
                <w:szCs w:val="18"/>
              </w:rPr>
              <w:br/>
              <w:t>конструктивного решения</w:t>
            </w:r>
          </w:p>
        </w:tc>
        <w:tc>
          <w:tcPr>
            <w:tcW w:w="1296" w:type="dxa"/>
            <w:gridSpan w:val="3"/>
            <w:tcBorders>
              <w:top w:val="single" w:sz="4" w:space="0" w:color="auto"/>
              <w:left w:val="nil"/>
              <w:right w:val="nil"/>
            </w:tcBorders>
            <w:shd w:val="clear" w:color="auto" w:fill="auto"/>
            <w:noWrap/>
            <w:vAlign w:val="bottom"/>
            <w:hideMark/>
          </w:tcPr>
          <w:p w14:paraId="1225BCA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080" w:type="dxa"/>
            <w:gridSpan w:val="3"/>
            <w:tcBorders>
              <w:top w:val="nil"/>
              <w:left w:val="nil"/>
              <w:right w:val="nil"/>
            </w:tcBorders>
            <w:shd w:val="clear" w:color="auto" w:fill="auto"/>
            <w:hideMark/>
          </w:tcPr>
          <w:p w14:paraId="4CC37749"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632F5DB4" w14:textId="77777777" w:rsidTr="00FA36ED">
        <w:trPr>
          <w:trHeight w:val="255"/>
        </w:trPr>
        <w:tc>
          <w:tcPr>
            <w:tcW w:w="899" w:type="dxa"/>
            <w:tcBorders>
              <w:top w:val="nil"/>
              <w:left w:val="nil"/>
              <w:bottom w:val="nil"/>
              <w:right w:val="nil"/>
            </w:tcBorders>
            <w:shd w:val="clear" w:color="auto" w:fill="auto"/>
            <w:noWrap/>
            <w:vAlign w:val="bottom"/>
            <w:hideMark/>
          </w:tcPr>
          <w:p w14:paraId="586D47D3" w14:textId="77777777" w:rsidR="00FA36ED" w:rsidRPr="00C018C3" w:rsidRDefault="00FA36ED" w:rsidP="00FA36ED">
            <w:pPr>
              <w:rPr>
                <w:rFonts w:ascii="Times New Roman" w:eastAsia="Times New Roman" w:hAnsi="Times New Roman" w:cs="Times New Roman"/>
                <w:sz w:val="18"/>
                <w:szCs w:val="18"/>
              </w:rPr>
            </w:pPr>
          </w:p>
        </w:tc>
        <w:tc>
          <w:tcPr>
            <w:tcW w:w="2699" w:type="dxa"/>
            <w:gridSpan w:val="3"/>
            <w:tcBorders>
              <w:top w:val="nil"/>
              <w:left w:val="nil"/>
              <w:bottom w:val="nil"/>
              <w:right w:val="nil"/>
            </w:tcBorders>
            <w:shd w:val="clear" w:color="auto" w:fill="auto"/>
            <w:noWrap/>
            <w:vAlign w:val="bottom"/>
            <w:hideMark/>
          </w:tcPr>
          <w:p w14:paraId="73695480"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прочих затрат</w:t>
            </w:r>
          </w:p>
        </w:tc>
        <w:tc>
          <w:tcPr>
            <w:tcW w:w="1992" w:type="dxa"/>
            <w:gridSpan w:val="3"/>
            <w:tcBorders>
              <w:top w:val="nil"/>
              <w:left w:val="nil"/>
              <w:bottom w:val="single" w:sz="4" w:space="0" w:color="auto"/>
              <w:right w:val="nil"/>
            </w:tcBorders>
            <w:shd w:val="clear" w:color="auto" w:fill="auto"/>
            <w:noWrap/>
            <w:vAlign w:val="center"/>
            <w:hideMark/>
          </w:tcPr>
          <w:p w14:paraId="2ADBA418"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922" w:type="dxa"/>
            <w:gridSpan w:val="4"/>
            <w:tcBorders>
              <w:top w:val="nil"/>
              <w:left w:val="nil"/>
              <w:bottom w:val="nil"/>
              <w:right w:val="nil"/>
            </w:tcBorders>
            <w:shd w:val="clear" w:color="auto" w:fill="auto"/>
            <w:hideMark/>
          </w:tcPr>
          <w:p w14:paraId="4732EE4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(_______________)</w:t>
            </w:r>
          </w:p>
        </w:tc>
        <w:tc>
          <w:tcPr>
            <w:tcW w:w="1235" w:type="dxa"/>
            <w:gridSpan w:val="2"/>
            <w:tcBorders>
              <w:top w:val="nil"/>
              <w:left w:val="nil"/>
              <w:bottom w:val="nil"/>
              <w:right w:val="nil"/>
            </w:tcBorders>
            <w:shd w:val="clear" w:color="auto" w:fill="auto"/>
            <w:noWrap/>
            <w:vAlign w:val="center"/>
            <w:hideMark/>
          </w:tcPr>
          <w:p w14:paraId="07EC178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sz w:val="18"/>
                <w:szCs w:val="18"/>
              </w:rPr>
              <w:t>тыс. руб.</w:t>
            </w:r>
          </w:p>
        </w:tc>
        <w:tc>
          <w:tcPr>
            <w:tcW w:w="3663" w:type="dxa"/>
            <w:gridSpan w:val="7"/>
            <w:vMerge/>
            <w:tcBorders>
              <w:left w:val="nil"/>
              <w:bottom w:val="nil"/>
              <w:right w:val="nil"/>
            </w:tcBorders>
            <w:shd w:val="clear" w:color="auto" w:fill="auto"/>
            <w:noWrap/>
            <w:vAlign w:val="bottom"/>
          </w:tcPr>
          <w:p w14:paraId="074F4195" w14:textId="77777777" w:rsidR="00FA36ED" w:rsidRPr="00C018C3" w:rsidRDefault="00FA36ED" w:rsidP="00FA36ED">
            <w:pPr>
              <w:rPr>
                <w:rFonts w:ascii="Times New Roman" w:eastAsia="Times New Roman" w:hAnsi="Times New Roman" w:cs="Times New Roman"/>
                <w:sz w:val="18"/>
                <w:szCs w:val="18"/>
              </w:rPr>
            </w:pPr>
          </w:p>
        </w:tc>
        <w:tc>
          <w:tcPr>
            <w:tcW w:w="1296" w:type="dxa"/>
            <w:gridSpan w:val="3"/>
            <w:tcBorders>
              <w:top w:val="nil"/>
              <w:left w:val="nil"/>
              <w:bottom w:val="single" w:sz="4" w:space="0" w:color="auto"/>
              <w:right w:val="nil"/>
            </w:tcBorders>
            <w:shd w:val="clear" w:color="auto" w:fill="auto"/>
            <w:noWrap/>
            <w:vAlign w:val="bottom"/>
            <w:hideMark/>
          </w:tcPr>
          <w:p w14:paraId="069392B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080" w:type="dxa"/>
            <w:gridSpan w:val="3"/>
            <w:tcBorders>
              <w:top w:val="nil"/>
              <w:left w:val="nil"/>
              <w:bottom w:val="single" w:sz="4" w:space="0" w:color="auto"/>
              <w:right w:val="nil"/>
            </w:tcBorders>
            <w:shd w:val="clear" w:color="auto" w:fill="auto"/>
            <w:hideMark/>
          </w:tcPr>
          <w:p w14:paraId="666F9EE3" w14:textId="77777777" w:rsidR="00FA36ED" w:rsidRPr="00C018C3" w:rsidRDefault="00FA36ED" w:rsidP="00FA36ED">
            <w:pPr>
              <w:rPr>
                <w:rFonts w:ascii="Times New Roman" w:eastAsia="Times New Roman" w:hAnsi="Times New Roman" w:cs="Times New Roman"/>
                <w:sz w:val="18"/>
                <w:szCs w:val="18"/>
              </w:rPr>
            </w:pPr>
          </w:p>
        </w:tc>
      </w:tr>
    </w:tbl>
    <w:p w14:paraId="2B2AAA2B" w14:textId="77777777" w:rsidR="00FA36ED" w:rsidRPr="00C018C3" w:rsidRDefault="00FA36ED" w:rsidP="00FA36ED">
      <w:pPr>
        <w:rPr>
          <w:rFonts w:ascii="Times New Roman" w:eastAsia="Times New Roman" w:hAnsi="Times New Roman" w:cs="Times New Roman"/>
        </w:rPr>
      </w:pPr>
    </w:p>
    <w:p w14:paraId="1ECEFD0E" w14:textId="77777777" w:rsidR="00FA36ED" w:rsidRPr="00C018C3" w:rsidRDefault="00FA36ED" w:rsidP="00FA36ED">
      <w:pPr>
        <w:rPr>
          <w:rFonts w:ascii="Times New Roman" w:eastAsia="Times New Roman" w:hAnsi="Times New Roman" w:cs="Times New Roman"/>
        </w:rPr>
      </w:pPr>
    </w:p>
    <w:p w14:paraId="05CEB5DE" w14:textId="77777777" w:rsidR="00FA36ED" w:rsidRPr="00C018C3" w:rsidRDefault="00FA36ED" w:rsidP="00FA36ED">
      <w:pPr>
        <w:rPr>
          <w:rFonts w:ascii="Times New Roman" w:eastAsia="Times New Roman" w:hAnsi="Times New Roman" w:cs="Times New Roman"/>
        </w:rPr>
      </w:pPr>
    </w:p>
    <w:p w14:paraId="6623A677" w14:textId="77777777" w:rsidR="00FA36ED" w:rsidRPr="00C018C3" w:rsidRDefault="00FA36ED" w:rsidP="00FA36ED">
      <w:pPr>
        <w:rPr>
          <w:rFonts w:ascii="Times New Roman" w:eastAsia="Times New Roman" w:hAnsi="Times New Roman" w:cs="Times New Roman"/>
        </w:rPr>
      </w:pPr>
    </w:p>
    <w:p w14:paraId="00B61281" w14:textId="77777777" w:rsidR="00FA36ED" w:rsidRPr="00C018C3" w:rsidRDefault="00FA36ED" w:rsidP="00FA36ED">
      <w:pPr>
        <w:rPr>
          <w:rFonts w:ascii="Times New Roman" w:eastAsia="Times New Roman" w:hAnsi="Times New Roman" w:cs="Times New Roman"/>
        </w:rPr>
      </w:pPr>
    </w:p>
    <w:p w14:paraId="63F08839" w14:textId="77777777" w:rsidR="00FA36ED" w:rsidRPr="00C018C3" w:rsidRDefault="00FA36ED" w:rsidP="00FA36ED">
      <w:pPr>
        <w:rPr>
          <w:rFonts w:ascii="Times New Roman" w:eastAsia="Times New Roman" w:hAnsi="Times New Roman" w:cs="Times New Roman"/>
        </w:rPr>
      </w:pPr>
    </w:p>
    <w:p w14:paraId="1DA6D6BD" w14:textId="77777777" w:rsidR="00FA36ED" w:rsidRPr="00C018C3" w:rsidRDefault="00FA36ED" w:rsidP="00FA36ED">
      <w:pPr>
        <w:rPr>
          <w:rFonts w:ascii="Times New Roman" w:eastAsia="Times New Roman" w:hAnsi="Times New Roman" w:cs="Times New Roman"/>
        </w:rPr>
      </w:pPr>
    </w:p>
    <w:p w14:paraId="2488E269" w14:textId="77777777" w:rsidR="00FA36ED" w:rsidRPr="00C018C3" w:rsidRDefault="00FA36ED" w:rsidP="00FA36ED">
      <w:pPr>
        <w:rPr>
          <w:rFonts w:ascii="Times New Roman" w:eastAsia="Times New Roman" w:hAnsi="Times New Roman" w:cs="Times New Roman"/>
        </w:rPr>
      </w:pPr>
    </w:p>
    <w:tbl>
      <w:tblPr>
        <w:tblW w:w="5000" w:type="pct"/>
        <w:tblLayout w:type="fixed"/>
        <w:tblLook w:val="04A0" w:firstRow="1" w:lastRow="0" w:firstColumn="1" w:lastColumn="0" w:noHBand="0" w:noVBand="1"/>
      </w:tblPr>
      <w:tblGrid>
        <w:gridCol w:w="806"/>
        <w:gridCol w:w="1396"/>
        <w:gridCol w:w="3342"/>
        <w:gridCol w:w="1117"/>
        <w:gridCol w:w="978"/>
        <w:gridCol w:w="978"/>
        <w:gridCol w:w="139"/>
        <w:gridCol w:w="978"/>
        <w:gridCol w:w="978"/>
        <w:gridCol w:w="1117"/>
        <w:gridCol w:w="839"/>
        <w:gridCol w:w="838"/>
        <w:gridCol w:w="1054"/>
      </w:tblGrid>
      <w:tr w:rsidR="00FA36ED" w:rsidRPr="00C018C3" w14:paraId="22FA91D5" w14:textId="77777777" w:rsidTr="00FA36ED">
        <w:trPr>
          <w:trHeight w:val="812"/>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2902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 п/п</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407F3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5BFA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работ и затрат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9A655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Единица измерения</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42ED39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Количество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78DE1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Сметная стоимость </w:t>
            </w:r>
            <w:r w:rsidRPr="00C018C3">
              <w:rPr>
                <w:rFonts w:ascii="Times New Roman" w:eastAsia="Times New Roman" w:hAnsi="Times New Roman" w:cs="Times New Roman"/>
                <w:sz w:val="18"/>
                <w:szCs w:val="18"/>
              </w:rPr>
              <w:br/>
              <w:t>в базисном уровне цен (в текущем уровне цен (гр. 8) для ресурсов отсутствующих в СНБ),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EBF63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Индексы</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514CC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Сметная стоимость</w:t>
            </w:r>
            <w:r w:rsidRPr="00C018C3">
              <w:rPr>
                <w:rFonts w:ascii="Times New Roman" w:eastAsia="Times New Roman" w:hAnsi="Times New Roman" w:cs="Times New Roman"/>
                <w:sz w:val="18"/>
                <w:szCs w:val="18"/>
              </w:rPr>
              <w:br/>
              <w:t>в текущем уровне цен, руб.</w:t>
            </w:r>
          </w:p>
        </w:tc>
      </w:tr>
      <w:tr w:rsidR="00FA36ED" w:rsidRPr="00C018C3" w14:paraId="129F5375" w14:textId="77777777" w:rsidTr="00FA36ED">
        <w:trPr>
          <w:trHeight w:val="682"/>
          <w:tblHeader/>
        </w:trPr>
        <w:tc>
          <w:tcPr>
            <w:tcW w:w="817" w:type="dxa"/>
            <w:vMerge/>
            <w:tcBorders>
              <w:top w:val="single" w:sz="4" w:space="0" w:color="auto"/>
              <w:left w:val="single" w:sz="4" w:space="0" w:color="auto"/>
              <w:bottom w:val="single" w:sz="4" w:space="0" w:color="auto"/>
              <w:right w:val="single" w:sz="4" w:space="0" w:color="auto"/>
            </w:tcBorders>
            <w:hideMark/>
          </w:tcPr>
          <w:p w14:paraId="01B96CAD" w14:textId="77777777" w:rsidR="00FA36ED" w:rsidRPr="00C018C3" w:rsidRDefault="00FA36ED" w:rsidP="00FA36ED">
            <w:pPr>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hideMark/>
          </w:tcPr>
          <w:p w14:paraId="418AE996"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vMerge/>
            <w:tcBorders>
              <w:top w:val="single" w:sz="4" w:space="0" w:color="auto"/>
              <w:left w:val="single" w:sz="4" w:space="0" w:color="auto"/>
              <w:bottom w:val="single" w:sz="4" w:space="0" w:color="auto"/>
              <w:right w:val="single" w:sz="4" w:space="0" w:color="auto"/>
            </w:tcBorders>
            <w:hideMark/>
          </w:tcPr>
          <w:p w14:paraId="092FF6F1"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14:paraId="10211EB2"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14:paraId="61A34D6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0DD783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992" w:type="dxa"/>
            <w:tcBorders>
              <w:top w:val="single" w:sz="4" w:space="0" w:color="auto"/>
              <w:left w:val="nil"/>
              <w:bottom w:val="single" w:sz="4" w:space="0" w:color="auto"/>
              <w:right w:val="single" w:sz="4" w:space="0" w:color="auto"/>
            </w:tcBorders>
            <w:shd w:val="clear" w:color="auto" w:fill="auto"/>
            <w:hideMark/>
          </w:tcPr>
          <w:p w14:paraId="5B59528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 с учетом коэффициентов</w:t>
            </w:r>
          </w:p>
        </w:tc>
        <w:tc>
          <w:tcPr>
            <w:tcW w:w="992" w:type="dxa"/>
            <w:tcBorders>
              <w:top w:val="single" w:sz="4" w:space="0" w:color="auto"/>
              <w:left w:val="nil"/>
              <w:bottom w:val="single" w:sz="4" w:space="0" w:color="auto"/>
              <w:right w:val="single" w:sz="4" w:space="0" w:color="auto"/>
            </w:tcBorders>
            <w:shd w:val="clear" w:color="auto" w:fill="auto"/>
            <w:hideMark/>
          </w:tcPr>
          <w:p w14:paraId="0CC01DF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34" w:type="dxa"/>
            <w:tcBorders>
              <w:top w:val="single" w:sz="4" w:space="0" w:color="auto"/>
              <w:left w:val="nil"/>
              <w:bottom w:val="single" w:sz="4" w:space="0" w:color="auto"/>
              <w:right w:val="single" w:sz="4" w:space="0" w:color="auto"/>
            </w:tcBorders>
            <w:shd w:val="clear" w:color="auto" w:fill="auto"/>
            <w:hideMark/>
          </w:tcPr>
          <w:p w14:paraId="414AA8E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851" w:type="dxa"/>
            <w:tcBorders>
              <w:top w:val="single" w:sz="4" w:space="0" w:color="auto"/>
              <w:left w:val="nil"/>
              <w:bottom w:val="single" w:sz="4" w:space="0" w:color="auto"/>
              <w:right w:val="single" w:sz="4" w:space="0" w:color="auto"/>
            </w:tcBorders>
            <w:shd w:val="clear" w:color="auto" w:fill="auto"/>
            <w:hideMark/>
          </w:tcPr>
          <w:p w14:paraId="683DAE4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w:t>
            </w:r>
          </w:p>
        </w:tc>
        <w:tc>
          <w:tcPr>
            <w:tcW w:w="850" w:type="dxa"/>
            <w:vMerge/>
            <w:tcBorders>
              <w:top w:val="single" w:sz="4" w:space="0" w:color="auto"/>
              <w:left w:val="single" w:sz="4" w:space="0" w:color="auto"/>
              <w:bottom w:val="single" w:sz="4" w:space="0" w:color="auto"/>
              <w:right w:val="single" w:sz="4" w:space="0" w:color="auto"/>
            </w:tcBorders>
            <w:hideMark/>
          </w:tcPr>
          <w:p w14:paraId="2152F0BF"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vMerge/>
            <w:tcBorders>
              <w:top w:val="single" w:sz="4" w:space="0" w:color="auto"/>
              <w:left w:val="single" w:sz="4" w:space="0" w:color="auto"/>
              <w:bottom w:val="single" w:sz="4" w:space="0" w:color="auto"/>
              <w:right w:val="single" w:sz="4" w:space="0" w:color="auto"/>
            </w:tcBorders>
            <w:hideMark/>
          </w:tcPr>
          <w:p w14:paraId="05EA8FE7"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7594354" w14:textId="77777777" w:rsidTr="00FA36ED">
        <w:trPr>
          <w:trHeight w:val="270"/>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05516E5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1418" w:type="dxa"/>
            <w:tcBorders>
              <w:top w:val="single" w:sz="4" w:space="0" w:color="auto"/>
              <w:left w:val="nil"/>
              <w:bottom w:val="single" w:sz="4" w:space="0" w:color="auto"/>
              <w:right w:val="single" w:sz="4" w:space="0" w:color="auto"/>
            </w:tcBorders>
            <w:shd w:val="clear" w:color="auto" w:fill="auto"/>
            <w:noWrap/>
            <w:hideMark/>
          </w:tcPr>
          <w:p w14:paraId="2003F5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402" w:type="dxa"/>
            <w:tcBorders>
              <w:top w:val="single" w:sz="4" w:space="0" w:color="auto"/>
              <w:left w:val="nil"/>
              <w:bottom w:val="single" w:sz="4" w:space="0" w:color="auto"/>
              <w:right w:val="single" w:sz="4" w:space="0" w:color="auto"/>
            </w:tcBorders>
            <w:shd w:val="clear" w:color="auto" w:fill="auto"/>
            <w:noWrap/>
            <w:hideMark/>
          </w:tcPr>
          <w:p w14:paraId="52E2725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1134" w:type="dxa"/>
            <w:tcBorders>
              <w:top w:val="single" w:sz="4" w:space="0" w:color="auto"/>
              <w:left w:val="nil"/>
              <w:bottom w:val="single" w:sz="4" w:space="0" w:color="auto"/>
              <w:right w:val="single" w:sz="4" w:space="0" w:color="auto"/>
            </w:tcBorders>
            <w:shd w:val="clear" w:color="auto" w:fill="auto"/>
            <w:noWrap/>
            <w:hideMark/>
          </w:tcPr>
          <w:p w14:paraId="5448E15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0AF8FAB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5</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14:paraId="0CB6A52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hideMark/>
          </w:tcPr>
          <w:p w14:paraId="55EABA3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auto" w:fill="auto"/>
            <w:noWrap/>
            <w:hideMark/>
          </w:tcPr>
          <w:p w14:paraId="28F76D4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hideMark/>
          </w:tcPr>
          <w:p w14:paraId="37293D8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9</w:t>
            </w:r>
          </w:p>
        </w:tc>
        <w:tc>
          <w:tcPr>
            <w:tcW w:w="851" w:type="dxa"/>
            <w:tcBorders>
              <w:top w:val="single" w:sz="4" w:space="0" w:color="auto"/>
              <w:left w:val="nil"/>
              <w:bottom w:val="single" w:sz="4" w:space="0" w:color="auto"/>
              <w:right w:val="single" w:sz="4" w:space="0" w:color="auto"/>
            </w:tcBorders>
            <w:shd w:val="clear" w:color="auto" w:fill="auto"/>
            <w:noWrap/>
            <w:hideMark/>
          </w:tcPr>
          <w:p w14:paraId="442B197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shd w:val="clear" w:color="auto" w:fill="auto"/>
            <w:noWrap/>
            <w:hideMark/>
          </w:tcPr>
          <w:p w14:paraId="447DFDB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11</w:t>
            </w:r>
          </w:p>
        </w:tc>
        <w:tc>
          <w:tcPr>
            <w:tcW w:w="1070" w:type="dxa"/>
            <w:tcBorders>
              <w:top w:val="single" w:sz="4" w:space="0" w:color="auto"/>
              <w:left w:val="nil"/>
              <w:bottom w:val="single" w:sz="4" w:space="0" w:color="auto"/>
              <w:right w:val="single" w:sz="4" w:space="0" w:color="auto"/>
            </w:tcBorders>
            <w:shd w:val="clear" w:color="auto" w:fill="auto"/>
            <w:noWrap/>
            <w:hideMark/>
          </w:tcPr>
          <w:p w14:paraId="307B5AD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12</w:t>
            </w:r>
          </w:p>
        </w:tc>
      </w:tr>
      <w:tr w:rsidR="00FA36ED" w:rsidRPr="00C018C3" w14:paraId="5A553E02" w14:textId="77777777" w:rsidTr="00FA36ED">
        <w:trPr>
          <w:trHeight w:val="315"/>
        </w:trPr>
        <w:tc>
          <w:tcPr>
            <w:tcW w:w="14786" w:type="dxa"/>
            <w:gridSpan w:val="13"/>
            <w:tcBorders>
              <w:top w:val="single" w:sz="4" w:space="0" w:color="auto"/>
              <w:left w:val="single" w:sz="4" w:space="0" w:color="auto"/>
              <w:bottom w:val="single" w:sz="4" w:space="0" w:color="auto"/>
              <w:right w:val="single" w:sz="4" w:space="0" w:color="auto"/>
            </w:tcBorders>
            <w:shd w:val="clear" w:color="auto" w:fill="auto"/>
            <w:hideMark/>
          </w:tcPr>
          <w:p w14:paraId="067890BC"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bCs/>
                <w:sz w:val="18"/>
                <w:szCs w:val="18"/>
              </w:rPr>
              <w:t xml:space="preserve">Раздел Х. </w:t>
            </w:r>
            <w:r w:rsidRPr="00C018C3">
              <w:rPr>
                <w:rFonts w:ascii="Times New Roman" w:eastAsia="Times New Roman" w:hAnsi="Times New Roman" w:cs="Times New Roman"/>
                <w:b/>
                <w:sz w:val="18"/>
                <w:szCs w:val="18"/>
              </w:rPr>
              <w:t>˂Наименование раздела˃</w:t>
            </w:r>
          </w:p>
        </w:tc>
      </w:tr>
      <w:tr w:rsidR="00FA36ED" w:rsidRPr="00C018C3" w14:paraId="779DC5F3" w14:textId="77777777" w:rsidTr="00FA36ED">
        <w:trPr>
          <w:trHeight w:val="20"/>
        </w:trPr>
        <w:tc>
          <w:tcPr>
            <w:tcW w:w="817" w:type="dxa"/>
            <w:tcBorders>
              <w:top w:val="nil"/>
              <w:left w:val="nil"/>
              <w:bottom w:val="nil"/>
              <w:right w:val="nil"/>
            </w:tcBorders>
            <w:shd w:val="clear" w:color="auto" w:fill="auto"/>
            <w:hideMark/>
          </w:tcPr>
          <w:p w14:paraId="1338B808"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418" w:type="dxa"/>
            <w:tcBorders>
              <w:top w:val="nil"/>
              <w:left w:val="nil"/>
              <w:bottom w:val="nil"/>
              <w:right w:val="nil"/>
            </w:tcBorders>
            <w:shd w:val="clear" w:color="auto" w:fill="auto"/>
            <w:hideMark/>
          </w:tcPr>
          <w:p w14:paraId="01F8D49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˂шифр расценки˃</w:t>
            </w:r>
          </w:p>
        </w:tc>
        <w:tc>
          <w:tcPr>
            <w:tcW w:w="3402" w:type="dxa"/>
            <w:tcBorders>
              <w:top w:val="nil"/>
              <w:left w:val="nil"/>
              <w:bottom w:val="nil"/>
              <w:right w:val="nil"/>
            </w:tcBorders>
            <w:shd w:val="clear" w:color="auto" w:fill="auto"/>
            <w:hideMark/>
          </w:tcPr>
          <w:p w14:paraId="41FF60F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расценки˃</w:t>
            </w:r>
          </w:p>
          <w:p w14:paraId="7D38D17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 численные значения коэффициентов˃</w:t>
            </w:r>
          </w:p>
        </w:tc>
        <w:tc>
          <w:tcPr>
            <w:tcW w:w="1134" w:type="dxa"/>
            <w:tcBorders>
              <w:top w:val="nil"/>
              <w:left w:val="nil"/>
              <w:bottom w:val="nil"/>
              <w:right w:val="nil"/>
            </w:tcBorders>
            <w:shd w:val="clear" w:color="auto" w:fill="auto"/>
            <w:hideMark/>
          </w:tcPr>
          <w:p w14:paraId="07C8568A"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расценки˃</w:t>
            </w:r>
          </w:p>
        </w:tc>
        <w:tc>
          <w:tcPr>
            <w:tcW w:w="992" w:type="dxa"/>
            <w:tcBorders>
              <w:top w:val="nil"/>
              <w:left w:val="nil"/>
              <w:bottom w:val="nil"/>
              <w:right w:val="nil"/>
            </w:tcBorders>
            <w:shd w:val="clear" w:color="auto" w:fill="auto"/>
            <w:hideMark/>
          </w:tcPr>
          <w:p w14:paraId="2BACA84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19C16658"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2B8005A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6966912A"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1EDBF7DD"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77C09992"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14:paraId="32D07066"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174C45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3541312" w14:textId="77777777" w:rsidTr="00FA36ED">
        <w:trPr>
          <w:trHeight w:val="20"/>
        </w:trPr>
        <w:tc>
          <w:tcPr>
            <w:tcW w:w="817" w:type="dxa"/>
            <w:tcBorders>
              <w:top w:val="nil"/>
              <w:left w:val="nil"/>
              <w:bottom w:val="nil"/>
              <w:right w:val="nil"/>
            </w:tcBorders>
            <w:shd w:val="clear" w:color="auto" w:fill="auto"/>
            <w:hideMark/>
          </w:tcPr>
          <w:p w14:paraId="7ABFF4E2"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3122865A"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3402" w:type="dxa"/>
            <w:tcBorders>
              <w:top w:val="nil"/>
              <w:left w:val="nil"/>
              <w:bottom w:val="nil"/>
              <w:right w:val="nil"/>
            </w:tcBorders>
            <w:shd w:val="clear" w:color="auto" w:fill="auto"/>
            <w:hideMark/>
          </w:tcPr>
          <w:p w14:paraId="1488F51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ОТ</w:t>
            </w:r>
          </w:p>
        </w:tc>
        <w:tc>
          <w:tcPr>
            <w:tcW w:w="1134" w:type="dxa"/>
            <w:tcBorders>
              <w:top w:val="nil"/>
              <w:left w:val="nil"/>
              <w:bottom w:val="nil"/>
              <w:right w:val="nil"/>
            </w:tcBorders>
            <w:shd w:val="clear" w:color="auto" w:fill="auto"/>
            <w:hideMark/>
          </w:tcPr>
          <w:p w14:paraId="652FA815"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70500BF6"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49E7D081"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5D36D3AE"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1B63ACD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59EAFD96"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270F4DE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112BFAF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hideMark/>
          </w:tcPr>
          <w:p w14:paraId="5F47DF72"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F2E01A6" w14:textId="77777777" w:rsidTr="00FA36ED">
        <w:trPr>
          <w:trHeight w:val="20"/>
        </w:trPr>
        <w:tc>
          <w:tcPr>
            <w:tcW w:w="817" w:type="dxa"/>
            <w:tcBorders>
              <w:top w:val="nil"/>
              <w:left w:val="nil"/>
              <w:bottom w:val="nil"/>
              <w:right w:val="nil"/>
            </w:tcBorders>
            <w:shd w:val="clear" w:color="auto" w:fill="auto"/>
            <w:hideMark/>
          </w:tcPr>
          <w:p w14:paraId="2B6C80A4"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7C8FEB04"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3402" w:type="dxa"/>
            <w:tcBorders>
              <w:top w:val="nil"/>
              <w:left w:val="nil"/>
              <w:bottom w:val="nil"/>
              <w:right w:val="nil"/>
            </w:tcBorders>
            <w:shd w:val="clear" w:color="auto" w:fill="auto"/>
            <w:hideMark/>
          </w:tcPr>
          <w:p w14:paraId="3837F7A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ЭМ</w:t>
            </w:r>
          </w:p>
        </w:tc>
        <w:tc>
          <w:tcPr>
            <w:tcW w:w="1134" w:type="dxa"/>
            <w:tcBorders>
              <w:top w:val="nil"/>
              <w:left w:val="nil"/>
              <w:bottom w:val="nil"/>
              <w:right w:val="nil"/>
            </w:tcBorders>
            <w:shd w:val="clear" w:color="auto" w:fill="auto"/>
            <w:hideMark/>
          </w:tcPr>
          <w:p w14:paraId="5625B888"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00252FF2"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2DAD1807"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647F9876"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0E08DFE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05817BA1"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53708E8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2017BB7D"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49806EF8"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303230D9" w14:textId="77777777" w:rsidTr="00FA36ED">
        <w:trPr>
          <w:trHeight w:val="20"/>
        </w:trPr>
        <w:tc>
          <w:tcPr>
            <w:tcW w:w="817" w:type="dxa"/>
            <w:tcBorders>
              <w:top w:val="nil"/>
              <w:left w:val="nil"/>
              <w:bottom w:val="nil"/>
              <w:right w:val="nil"/>
            </w:tcBorders>
            <w:shd w:val="clear" w:color="auto" w:fill="auto"/>
            <w:hideMark/>
          </w:tcPr>
          <w:p w14:paraId="03022A2E"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0518D745"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402" w:type="dxa"/>
            <w:tcBorders>
              <w:top w:val="nil"/>
              <w:left w:val="nil"/>
              <w:bottom w:val="nil"/>
              <w:right w:val="nil"/>
            </w:tcBorders>
            <w:shd w:val="clear" w:color="auto" w:fill="auto"/>
            <w:hideMark/>
          </w:tcPr>
          <w:p w14:paraId="25071A2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 т.ч. ОТм</w:t>
            </w:r>
          </w:p>
        </w:tc>
        <w:tc>
          <w:tcPr>
            <w:tcW w:w="1134" w:type="dxa"/>
            <w:tcBorders>
              <w:top w:val="nil"/>
              <w:left w:val="nil"/>
              <w:bottom w:val="nil"/>
              <w:right w:val="nil"/>
            </w:tcBorders>
            <w:shd w:val="clear" w:color="auto" w:fill="auto"/>
            <w:hideMark/>
          </w:tcPr>
          <w:p w14:paraId="1C8341D2"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7280E2F3"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558F7BAD"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7C887396"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19C7363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0A784F47"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51" w:type="dxa"/>
            <w:tcBorders>
              <w:top w:val="nil"/>
              <w:left w:val="nil"/>
              <w:bottom w:val="nil"/>
              <w:right w:val="nil"/>
            </w:tcBorders>
            <w:shd w:val="clear" w:color="auto" w:fill="auto"/>
            <w:hideMark/>
          </w:tcPr>
          <w:p w14:paraId="4486021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640B78D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hideMark/>
          </w:tcPr>
          <w:p w14:paraId="272777F8"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73C20FC" w14:textId="77777777" w:rsidTr="00FA36ED">
        <w:trPr>
          <w:trHeight w:val="20"/>
        </w:trPr>
        <w:tc>
          <w:tcPr>
            <w:tcW w:w="817" w:type="dxa"/>
            <w:tcBorders>
              <w:top w:val="nil"/>
              <w:left w:val="nil"/>
              <w:bottom w:val="nil"/>
              <w:right w:val="nil"/>
            </w:tcBorders>
            <w:shd w:val="clear" w:color="auto" w:fill="auto"/>
            <w:hideMark/>
          </w:tcPr>
          <w:p w14:paraId="1088C0D0"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6959A614"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3402" w:type="dxa"/>
            <w:tcBorders>
              <w:top w:val="nil"/>
              <w:left w:val="nil"/>
              <w:bottom w:val="nil"/>
              <w:right w:val="nil"/>
            </w:tcBorders>
            <w:shd w:val="clear" w:color="auto" w:fill="auto"/>
            <w:hideMark/>
          </w:tcPr>
          <w:p w14:paraId="2F45482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w:t>
            </w:r>
          </w:p>
        </w:tc>
        <w:tc>
          <w:tcPr>
            <w:tcW w:w="1134" w:type="dxa"/>
            <w:tcBorders>
              <w:top w:val="nil"/>
              <w:left w:val="nil"/>
              <w:bottom w:val="nil"/>
              <w:right w:val="nil"/>
            </w:tcBorders>
            <w:shd w:val="clear" w:color="auto" w:fill="auto"/>
            <w:hideMark/>
          </w:tcPr>
          <w:p w14:paraId="0FEDAF73" w14:textId="77777777" w:rsidR="00FA36ED" w:rsidRPr="00C018C3" w:rsidRDefault="00FA36ED" w:rsidP="00FA36ED">
            <w:pPr>
              <w:jc w:val="center"/>
              <w:rPr>
                <w:rFonts w:ascii="Times New Roman" w:eastAsia="Times New Roman" w:hAnsi="Times New Roman" w:cs="Times New Roman"/>
                <w:sz w:val="16"/>
                <w:szCs w:val="18"/>
              </w:rPr>
            </w:pPr>
          </w:p>
        </w:tc>
        <w:tc>
          <w:tcPr>
            <w:tcW w:w="992" w:type="dxa"/>
            <w:tcBorders>
              <w:top w:val="nil"/>
              <w:left w:val="nil"/>
              <w:bottom w:val="nil"/>
              <w:right w:val="nil"/>
            </w:tcBorders>
            <w:shd w:val="clear" w:color="auto" w:fill="auto"/>
            <w:hideMark/>
          </w:tcPr>
          <w:p w14:paraId="2C7099DB"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76CB408B"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6E781A77" w14:textId="77777777" w:rsidR="00FA36ED" w:rsidRPr="00C018C3" w:rsidRDefault="00FA36ED" w:rsidP="00FA36ED">
            <w:pPr>
              <w:jc w:val="right"/>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109C3EB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551FCE1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nil"/>
              <w:right w:val="nil"/>
            </w:tcBorders>
            <w:shd w:val="clear" w:color="auto" w:fill="auto"/>
            <w:hideMark/>
          </w:tcPr>
          <w:p w14:paraId="40317A9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45386B23"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207302B8"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0332BEF0" w14:textId="77777777" w:rsidTr="00FA36ED">
        <w:trPr>
          <w:trHeight w:val="20"/>
        </w:trPr>
        <w:tc>
          <w:tcPr>
            <w:tcW w:w="817" w:type="dxa"/>
            <w:tcBorders>
              <w:top w:val="nil"/>
              <w:left w:val="nil"/>
              <w:bottom w:val="nil"/>
              <w:right w:val="nil"/>
            </w:tcBorders>
            <w:shd w:val="clear" w:color="auto" w:fill="auto"/>
            <w:hideMark/>
          </w:tcPr>
          <w:p w14:paraId="58CA6313"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6747AFB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группы неучтенного ресурса˃</w:t>
            </w:r>
          </w:p>
        </w:tc>
        <w:tc>
          <w:tcPr>
            <w:tcW w:w="3402" w:type="dxa"/>
            <w:tcBorders>
              <w:top w:val="nil"/>
              <w:left w:val="nil"/>
              <w:bottom w:val="nil"/>
              <w:right w:val="nil"/>
            </w:tcBorders>
            <w:shd w:val="clear" w:color="auto" w:fill="auto"/>
            <w:hideMark/>
          </w:tcPr>
          <w:p w14:paraId="442DA55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34" w:type="dxa"/>
            <w:tcBorders>
              <w:top w:val="nil"/>
              <w:left w:val="nil"/>
              <w:bottom w:val="nil"/>
              <w:right w:val="nil"/>
            </w:tcBorders>
            <w:shd w:val="clear" w:color="auto" w:fill="auto"/>
            <w:hideMark/>
          </w:tcPr>
          <w:p w14:paraId="262D304F"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2EA30C8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4024A256" w14:textId="77777777" w:rsidR="00FA36ED" w:rsidRPr="00C018C3" w:rsidRDefault="00FA36ED" w:rsidP="00FA36ED">
            <w:pPr>
              <w:jc w:val="center"/>
              <w:rPr>
                <w:rFonts w:ascii="Times New Roman" w:eastAsia="Times New Roman" w:hAnsi="Times New Roman" w:cs="Times New Roman"/>
                <w:sz w:val="14"/>
                <w:szCs w:val="18"/>
              </w:rPr>
            </w:pPr>
          </w:p>
        </w:tc>
        <w:tc>
          <w:tcPr>
            <w:tcW w:w="992" w:type="dxa"/>
            <w:tcBorders>
              <w:top w:val="nil"/>
              <w:left w:val="nil"/>
              <w:bottom w:val="nil"/>
              <w:right w:val="nil"/>
            </w:tcBorders>
            <w:shd w:val="clear" w:color="auto" w:fill="auto"/>
            <w:noWrap/>
            <w:hideMark/>
          </w:tcPr>
          <w:p w14:paraId="58748A6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09EF0829"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3218C5D7" w14:textId="77777777" w:rsidR="00FA36ED" w:rsidRPr="00C018C3" w:rsidRDefault="00FA36ED" w:rsidP="00FA36ED">
            <w:pPr>
              <w:jc w:val="right"/>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7B6AA4BD" w14:textId="77777777" w:rsidR="00FA36ED" w:rsidRPr="00C018C3" w:rsidRDefault="00FA36ED" w:rsidP="00FA36ED">
            <w:pPr>
              <w:jc w:val="right"/>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14:paraId="453EEC7B"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1A031469"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497C7205" w14:textId="77777777" w:rsidTr="00FA36ED">
        <w:trPr>
          <w:trHeight w:val="20"/>
        </w:trPr>
        <w:tc>
          <w:tcPr>
            <w:tcW w:w="817" w:type="dxa"/>
            <w:tcBorders>
              <w:top w:val="nil"/>
              <w:left w:val="nil"/>
              <w:bottom w:val="nil"/>
              <w:right w:val="nil"/>
            </w:tcBorders>
            <w:shd w:val="clear" w:color="auto" w:fill="auto"/>
            <w:hideMark/>
          </w:tcPr>
          <w:p w14:paraId="4CD3B8E8"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71696D34"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748F5B5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w:t>
            </w:r>
          </w:p>
        </w:tc>
        <w:tc>
          <w:tcPr>
            <w:tcW w:w="1134" w:type="dxa"/>
            <w:tcBorders>
              <w:top w:val="nil"/>
              <w:left w:val="nil"/>
              <w:bottom w:val="nil"/>
              <w:right w:val="nil"/>
            </w:tcBorders>
            <w:shd w:val="clear" w:color="auto" w:fill="auto"/>
            <w:hideMark/>
          </w:tcPr>
          <w:p w14:paraId="3AAF6DA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992" w:type="dxa"/>
            <w:tcBorders>
              <w:top w:val="nil"/>
              <w:left w:val="nil"/>
              <w:bottom w:val="nil"/>
              <w:right w:val="nil"/>
            </w:tcBorders>
            <w:shd w:val="clear" w:color="auto" w:fill="auto"/>
            <w:hideMark/>
          </w:tcPr>
          <w:p w14:paraId="770F365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1DA3FC00"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noWrap/>
            <w:hideMark/>
          </w:tcPr>
          <w:p w14:paraId="37074A9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2DC469DA"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631DAD7B" w14:textId="77777777" w:rsidR="00FA36ED" w:rsidRPr="00C018C3" w:rsidRDefault="00FA36ED" w:rsidP="00FA36ED">
            <w:pPr>
              <w:jc w:val="right"/>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049526FF"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hideMark/>
          </w:tcPr>
          <w:p w14:paraId="6905B9E9" w14:textId="77777777" w:rsidR="00FA36ED" w:rsidRPr="00C018C3" w:rsidRDefault="00FA36ED" w:rsidP="00FA36ED">
            <w:pPr>
              <w:jc w:val="right"/>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noWrap/>
            <w:hideMark/>
          </w:tcPr>
          <w:p w14:paraId="1BB9FF1B"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2E55FAE9" w14:textId="77777777" w:rsidTr="00FA36ED">
        <w:trPr>
          <w:trHeight w:val="20"/>
        </w:trPr>
        <w:tc>
          <w:tcPr>
            <w:tcW w:w="817" w:type="dxa"/>
            <w:tcBorders>
              <w:top w:val="nil"/>
              <w:left w:val="nil"/>
              <w:bottom w:val="nil"/>
              <w:right w:val="nil"/>
            </w:tcBorders>
            <w:shd w:val="clear" w:color="auto" w:fill="auto"/>
            <w:hideMark/>
          </w:tcPr>
          <w:p w14:paraId="462F0108"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14477A3C"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tcBorders>
              <w:top w:val="nil"/>
              <w:left w:val="nil"/>
              <w:bottom w:val="single" w:sz="4" w:space="0" w:color="auto"/>
              <w:right w:val="nil"/>
            </w:tcBorders>
            <w:shd w:val="clear" w:color="auto" w:fill="auto"/>
            <w:hideMark/>
          </w:tcPr>
          <w:p w14:paraId="1528F99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ЗТм</w:t>
            </w:r>
          </w:p>
        </w:tc>
        <w:tc>
          <w:tcPr>
            <w:tcW w:w="1134" w:type="dxa"/>
            <w:tcBorders>
              <w:top w:val="nil"/>
              <w:left w:val="nil"/>
              <w:bottom w:val="single" w:sz="4" w:space="0" w:color="auto"/>
              <w:right w:val="nil"/>
            </w:tcBorders>
            <w:shd w:val="clear" w:color="auto" w:fill="auto"/>
            <w:hideMark/>
          </w:tcPr>
          <w:p w14:paraId="5FFC96C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992" w:type="dxa"/>
            <w:tcBorders>
              <w:top w:val="nil"/>
              <w:left w:val="nil"/>
              <w:bottom w:val="single" w:sz="4" w:space="0" w:color="auto"/>
              <w:right w:val="nil"/>
            </w:tcBorders>
            <w:shd w:val="clear" w:color="auto" w:fill="auto"/>
            <w:hideMark/>
          </w:tcPr>
          <w:p w14:paraId="783170F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single" w:sz="4" w:space="0" w:color="auto"/>
              <w:right w:val="nil"/>
            </w:tcBorders>
            <w:shd w:val="clear" w:color="auto" w:fill="auto"/>
            <w:hideMark/>
          </w:tcPr>
          <w:p w14:paraId="1BC691D0"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single" w:sz="4" w:space="0" w:color="auto"/>
              <w:right w:val="nil"/>
            </w:tcBorders>
            <w:shd w:val="clear" w:color="auto" w:fill="auto"/>
            <w:noWrap/>
            <w:hideMark/>
          </w:tcPr>
          <w:p w14:paraId="2BD49E5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single" w:sz="4" w:space="0" w:color="auto"/>
              <w:right w:val="nil"/>
            </w:tcBorders>
            <w:shd w:val="clear" w:color="auto" w:fill="auto"/>
            <w:hideMark/>
          </w:tcPr>
          <w:p w14:paraId="16CA8DC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34" w:type="dxa"/>
            <w:tcBorders>
              <w:top w:val="nil"/>
              <w:left w:val="nil"/>
              <w:bottom w:val="single" w:sz="4" w:space="0" w:color="auto"/>
              <w:right w:val="nil"/>
            </w:tcBorders>
            <w:shd w:val="clear" w:color="auto" w:fill="auto"/>
            <w:hideMark/>
          </w:tcPr>
          <w:p w14:paraId="73ACD00B"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51" w:type="dxa"/>
            <w:tcBorders>
              <w:top w:val="nil"/>
              <w:left w:val="nil"/>
              <w:bottom w:val="single" w:sz="4" w:space="0" w:color="auto"/>
              <w:right w:val="nil"/>
            </w:tcBorders>
            <w:shd w:val="clear" w:color="auto" w:fill="auto"/>
            <w:hideMark/>
          </w:tcPr>
          <w:p w14:paraId="47B6394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hideMark/>
          </w:tcPr>
          <w:p w14:paraId="34BFEEE6"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070" w:type="dxa"/>
            <w:tcBorders>
              <w:top w:val="nil"/>
              <w:left w:val="nil"/>
              <w:bottom w:val="single" w:sz="4" w:space="0" w:color="auto"/>
              <w:right w:val="nil"/>
            </w:tcBorders>
            <w:shd w:val="clear" w:color="auto" w:fill="auto"/>
            <w:noWrap/>
            <w:hideMark/>
          </w:tcPr>
          <w:p w14:paraId="423CB76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2CC14F20" w14:textId="77777777" w:rsidTr="00FA36ED">
        <w:trPr>
          <w:trHeight w:val="20"/>
        </w:trPr>
        <w:tc>
          <w:tcPr>
            <w:tcW w:w="817" w:type="dxa"/>
            <w:tcBorders>
              <w:top w:val="nil"/>
              <w:left w:val="nil"/>
              <w:bottom w:val="nil"/>
              <w:right w:val="nil"/>
            </w:tcBorders>
            <w:shd w:val="clear" w:color="auto" w:fill="auto"/>
            <w:hideMark/>
          </w:tcPr>
          <w:p w14:paraId="33879177"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72E44D61" w14:textId="77777777" w:rsidR="00FA36ED" w:rsidRPr="00C018C3" w:rsidRDefault="00FA36ED" w:rsidP="00FA36ED">
            <w:pPr>
              <w:jc w:val="cente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3B79898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по расценке</w:t>
            </w:r>
          </w:p>
        </w:tc>
        <w:tc>
          <w:tcPr>
            <w:tcW w:w="1134" w:type="dxa"/>
            <w:tcBorders>
              <w:top w:val="nil"/>
              <w:left w:val="nil"/>
              <w:bottom w:val="nil"/>
              <w:right w:val="nil"/>
            </w:tcBorders>
            <w:shd w:val="clear" w:color="auto" w:fill="auto"/>
            <w:hideMark/>
          </w:tcPr>
          <w:p w14:paraId="409F0E96"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30FF6FF4"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5276A6DA"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2CEBD06A"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6DA7367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42E169C4"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5CA36BD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046C85E0"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2589E64"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A914D78" w14:textId="77777777" w:rsidTr="00FA36ED">
        <w:trPr>
          <w:trHeight w:val="20"/>
        </w:trPr>
        <w:tc>
          <w:tcPr>
            <w:tcW w:w="817" w:type="dxa"/>
            <w:tcBorders>
              <w:top w:val="nil"/>
              <w:left w:val="nil"/>
              <w:bottom w:val="nil"/>
              <w:right w:val="nil"/>
            </w:tcBorders>
            <w:shd w:val="clear" w:color="auto" w:fill="auto"/>
            <w:hideMark/>
          </w:tcPr>
          <w:p w14:paraId="0F054E94"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˂под-пункт˃</w:t>
            </w:r>
          </w:p>
        </w:tc>
        <w:tc>
          <w:tcPr>
            <w:tcW w:w="1418" w:type="dxa"/>
            <w:tcBorders>
              <w:top w:val="nil"/>
              <w:left w:val="nil"/>
              <w:bottom w:val="nil"/>
              <w:right w:val="nil"/>
            </w:tcBorders>
            <w:shd w:val="clear" w:color="auto" w:fill="auto"/>
            <w:hideMark/>
          </w:tcPr>
          <w:p w14:paraId="59A42FF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неучтенного ресурса˃</w:t>
            </w:r>
          </w:p>
        </w:tc>
        <w:tc>
          <w:tcPr>
            <w:tcW w:w="3402" w:type="dxa"/>
            <w:tcBorders>
              <w:top w:val="nil"/>
              <w:left w:val="nil"/>
              <w:bottom w:val="nil"/>
              <w:right w:val="nil"/>
            </w:tcBorders>
            <w:shd w:val="clear" w:color="auto" w:fill="auto"/>
            <w:hideMark/>
          </w:tcPr>
          <w:p w14:paraId="0AD143B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34" w:type="dxa"/>
            <w:tcBorders>
              <w:top w:val="nil"/>
              <w:left w:val="nil"/>
              <w:bottom w:val="nil"/>
              <w:right w:val="nil"/>
            </w:tcBorders>
            <w:shd w:val="clear" w:color="auto" w:fill="auto"/>
            <w:hideMark/>
          </w:tcPr>
          <w:p w14:paraId="19209329"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11BA5C2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356DBF8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noWrap/>
            <w:hideMark/>
          </w:tcPr>
          <w:p w14:paraId="4E59477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5217FE5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7D8451F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nil"/>
              <w:right w:val="nil"/>
            </w:tcBorders>
            <w:shd w:val="clear" w:color="auto" w:fill="auto"/>
            <w:hideMark/>
          </w:tcPr>
          <w:p w14:paraId="5848C00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79FBA3FB"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45CED369"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51957093" w14:textId="77777777" w:rsidTr="00FA36ED">
        <w:trPr>
          <w:trHeight w:val="20"/>
        </w:trPr>
        <w:tc>
          <w:tcPr>
            <w:tcW w:w="817" w:type="dxa"/>
            <w:tcBorders>
              <w:top w:val="nil"/>
              <w:left w:val="nil"/>
              <w:bottom w:val="nil"/>
              <w:right w:val="nil"/>
            </w:tcBorders>
            <w:shd w:val="clear" w:color="auto" w:fill="auto"/>
            <w:hideMark/>
          </w:tcPr>
          <w:p w14:paraId="2355C4C5"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2C6A7AAE"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0BF1392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ФОТ</w:t>
            </w:r>
          </w:p>
        </w:tc>
        <w:tc>
          <w:tcPr>
            <w:tcW w:w="1134" w:type="dxa"/>
            <w:tcBorders>
              <w:top w:val="nil"/>
              <w:left w:val="nil"/>
              <w:bottom w:val="nil"/>
              <w:right w:val="nil"/>
            </w:tcBorders>
            <w:shd w:val="clear" w:color="auto" w:fill="auto"/>
            <w:hideMark/>
          </w:tcPr>
          <w:p w14:paraId="4029919D"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15C3F9B9"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hideMark/>
          </w:tcPr>
          <w:p w14:paraId="1A4FDED7"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05248D2A" w14:textId="77777777" w:rsidR="00FA36ED" w:rsidRPr="00C018C3" w:rsidRDefault="00FA36ED" w:rsidP="00FA36ED">
            <w:pPr>
              <w:jc w:val="cente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hideMark/>
          </w:tcPr>
          <w:p w14:paraId="66483A6E"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7BF6744F"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38D8FF8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77D079A5"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13D79C57"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EC9BACF" w14:textId="77777777" w:rsidTr="00FA36ED">
        <w:trPr>
          <w:trHeight w:val="20"/>
        </w:trPr>
        <w:tc>
          <w:tcPr>
            <w:tcW w:w="817" w:type="dxa"/>
            <w:tcBorders>
              <w:top w:val="nil"/>
              <w:left w:val="nil"/>
              <w:bottom w:val="nil"/>
              <w:right w:val="nil"/>
            </w:tcBorders>
            <w:shd w:val="clear" w:color="auto" w:fill="auto"/>
            <w:hideMark/>
          </w:tcPr>
          <w:p w14:paraId="6D0C8F5E"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15E4EC6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tcBorders>
              <w:top w:val="nil"/>
              <w:left w:val="nil"/>
              <w:bottom w:val="nil"/>
              <w:right w:val="nil"/>
            </w:tcBorders>
            <w:shd w:val="clear" w:color="auto" w:fill="auto"/>
            <w:hideMark/>
          </w:tcPr>
          <w:p w14:paraId="0A4F055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НР ˂вид работ˃</w:t>
            </w:r>
          </w:p>
        </w:tc>
        <w:tc>
          <w:tcPr>
            <w:tcW w:w="1134" w:type="dxa"/>
            <w:tcBorders>
              <w:top w:val="nil"/>
              <w:left w:val="nil"/>
              <w:bottom w:val="nil"/>
              <w:right w:val="nil"/>
            </w:tcBorders>
            <w:shd w:val="clear" w:color="auto" w:fill="auto"/>
            <w:hideMark/>
          </w:tcPr>
          <w:p w14:paraId="148D8C9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992" w:type="dxa"/>
            <w:tcBorders>
              <w:top w:val="nil"/>
              <w:left w:val="nil"/>
              <w:bottom w:val="nil"/>
              <w:right w:val="nil"/>
            </w:tcBorders>
            <w:shd w:val="clear" w:color="auto" w:fill="auto"/>
            <w:hideMark/>
          </w:tcPr>
          <w:p w14:paraId="155835FC"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˂норматив НР˃</w:t>
            </w:r>
          </w:p>
        </w:tc>
        <w:tc>
          <w:tcPr>
            <w:tcW w:w="1134" w:type="dxa"/>
            <w:gridSpan w:val="2"/>
            <w:tcBorders>
              <w:top w:val="nil"/>
              <w:left w:val="nil"/>
              <w:bottom w:val="nil"/>
              <w:right w:val="nil"/>
            </w:tcBorders>
            <w:shd w:val="clear" w:color="auto" w:fill="auto"/>
            <w:hideMark/>
          </w:tcPr>
          <w:p w14:paraId="741BBAF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66DFAAC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2DA89966"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38119B7F"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16872EE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5B1E3C1D"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31F4FE3A"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48EA61EA" w14:textId="77777777" w:rsidTr="00FA36ED">
        <w:trPr>
          <w:trHeight w:val="20"/>
        </w:trPr>
        <w:tc>
          <w:tcPr>
            <w:tcW w:w="817" w:type="dxa"/>
            <w:tcBorders>
              <w:top w:val="nil"/>
              <w:left w:val="nil"/>
              <w:bottom w:val="nil"/>
              <w:right w:val="nil"/>
            </w:tcBorders>
            <w:shd w:val="clear" w:color="auto" w:fill="auto"/>
            <w:hideMark/>
          </w:tcPr>
          <w:p w14:paraId="3C105278" w14:textId="77777777" w:rsidR="00FA36ED" w:rsidRPr="00C018C3" w:rsidRDefault="00FA36ED" w:rsidP="00FA36ED">
            <w:pPr>
              <w:jc w:val="center"/>
              <w:rPr>
                <w:rFonts w:ascii="Times New Roman" w:eastAsia="Times New Roman" w:hAnsi="Times New Roman" w:cs="Times New Roman"/>
                <w:sz w:val="16"/>
                <w:szCs w:val="18"/>
              </w:rPr>
            </w:pPr>
          </w:p>
        </w:tc>
        <w:tc>
          <w:tcPr>
            <w:tcW w:w="1418" w:type="dxa"/>
            <w:tcBorders>
              <w:top w:val="nil"/>
              <w:left w:val="nil"/>
              <w:bottom w:val="nil"/>
              <w:right w:val="nil"/>
            </w:tcBorders>
            <w:shd w:val="clear" w:color="auto" w:fill="auto"/>
            <w:hideMark/>
          </w:tcPr>
          <w:p w14:paraId="5938931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tcBorders>
              <w:top w:val="nil"/>
              <w:left w:val="nil"/>
              <w:bottom w:val="nil"/>
              <w:right w:val="nil"/>
            </w:tcBorders>
            <w:shd w:val="clear" w:color="auto" w:fill="auto"/>
            <w:hideMark/>
          </w:tcPr>
          <w:p w14:paraId="6A6EEC5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СП ˂вид работ˃</w:t>
            </w:r>
          </w:p>
        </w:tc>
        <w:tc>
          <w:tcPr>
            <w:tcW w:w="1134" w:type="dxa"/>
            <w:tcBorders>
              <w:top w:val="nil"/>
              <w:left w:val="nil"/>
              <w:bottom w:val="nil"/>
              <w:right w:val="nil"/>
            </w:tcBorders>
            <w:shd w:val="clear" w:color="auto" w:fill="auto"/>
            <w:hideMark/>
          </w:tcPr>
          <w:p w14:paraId="3C6D6E1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992" w:type="dxa"/>
            <w:tcBorders>
              <w:top w:val="nil"/>
              <w:left w:val="nil"/>
              <w:bottom w:val="nil"/>
              <w:right w:val="nil"/>
            </w:tcBorders>
            <w:shd w:val="clear" w:color="auto" w:fill="auto"/>
            <w:hideMark/>
          </w:tcPr>
          <w:p w14:paraId="4D245F50"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˂норматив СП˃</w:t>
            </w:r>
          </w:p>
        </w:tc>
        <w:tc>
          <w:tcPr>
            <w:tcW w:w="1134" w:type="dxa"/>
            <w:gridSpan w:val="2"/>
            <w:tcBorders>
              <w:top w:val="nil"/>
              <w:left w:val="nil"/>
              <w:bottom w:val="nil"/>
              <w:right w:val="nil"/>
            </w:tcBorders>
            <w:shd w:val="clear" w:color="auto" w:fill="auto"/>
            <w:hideMark/>
          </w:tcPr>
          <w:p w14:paraId="0769517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6E65F3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582FF099" w14:textId="77777777" w:rsidR="00FA36ED" w:rsidRPr="00C018C3" w:rsidRDefault="00FA36ED" w:rsidP="00FA36ED">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422E0E33" w14:textId="77777777" w:rsidR="00FA36ED" w:rsidRPr="00C018C3" w:rsidRDefault="00FA36ED" w:rsidP="00FA36ED">
            <w:pPr>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nil"/>
            </w:tcBorders>
            <w:shd w:val="clear" w:color="auto" w:fill="auto"/>
            <w:hideMark/>
          </w:tcPr>
          <w:p w14:paraId="7BE3949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64C84B6E"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7302AE6C"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F9D4FE3" w14:textId="77777777" w:rsidTr="00FA36ED">
        <w:trPr>
          <w:trHeight w:val="20"/>
        </w:trPr>
        <w:tc>
          <w:tcPr>
            <w:tcW w:w="817" w:type="dxa"/>
            <w:tcBorders>
              <w:top w:val="single" w:sz="4" w:space="0" w:color="auto"/>
              <w:left w:val="nil"/>
              <w:bottom w:val="nil"/>
              <w:right w:val="nil"/>
            </w:tcBorders>
            <w:shd w:val="clear" w:color="auto" w:fill="auto"/>
            <w:hideMark/>
          </w:tcPr>
          <w:p w14:paraId="62BB3170" w14:textId="77777777" w:rsidR="00FA36ED" w:rsidRPr="00C018C3" w:rsidRDefault="00FA36ED" w:rsidP="00FA36ED">
            <w:pPr>
              <w:jc w:val="center"/>
              <w:rPr>
                <w:rFonts w:ascii="Times New Roman" w:eastAsia="Times New Roman" w:hAnsi="Times New Roman" w:cs="Times New Roman"/>
                <w:b/>
                <w:bCs/>
                <w:sz w:val="16"/>
                <w:szCs w:val="18"/>
              </w:rPr>
            </w:pPr>
            <w:r w:rsidRPr="00C018C3">
              <w:rPr>
                <w:rFonts w:ascii="Times New Roman" w:eastAsia="Times New Roman" w:hAnsi="Times New Roman" w:cs="Times New Roman"/>
                <w:b/>
                <w:bCs/>
                <w:sz w:val="16"/>
                <w:szCs w:val="18"/>
              </w:rPr>
              <w:t> </w:t>
            </w:r>
          </w:p>
        </w:tc>
        <w:tc>
          <w:tcPr>
            <w:tcW w:w="1418" w:type="dxa"/>
            <w:tcBorders>
              <w:top w:val="single" w:sz="4" w:space="0" w:color="auto"/>
              <w:left w:val="nil"/>
              <w:bottom w:val="nil"/>
              <w:right w:val="nil"/>
            </w:tcBorders>
            <w:shd w:val="clear" w:color="auto" w:fill="auto"/>
            <w:hideMark/>
          </w:tcPr>
          <w:p w14:paraId="426470F3"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402" w:type="dxa"/>
            <w:tcBorders>
              <w:top w:val="single" w:sz="4" w:space="0" w:color="auto"/>
              <w:left w:val="nil"/>
              <w:bottom w:val="nil"/>
              <w:right w:val="nil"/>
            </w:tcBorders>
            <w:shd w:val="clear" w:color="auto" w:fill="auto"/>
            <w:hideMark/>
          </w:tcPr>
          <w:p w14:paraId="224DFD42"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34" w:type="dxa"/>
            <w:tcBorders>
              <w:top w:val="single" w:sz="4" w:space="0" w:color="auto"/>
              <w:left w:val="nil"/>
              <w:bottom w:val="nil"/>
              <w:right w:val="nil"/>
            </w:tcBorders>
            <w:shd w:val="clear" w:color="auto" w:fill="auto"/>
            <w:hideMark/>
          </w:tcPr>
          <w:p w14:paraId="24F9A4CB"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1833D518"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gridSpan w:val="2"/>
            <w:tcBorders>
              <w:top w:val="single" w:sz="4" w:space="0" w:color="auto"/>
              <w:left w:val="nil"/>
              <w:bottom w:val="nil"/>
              <w:right w:val="nil"/>
            </w:tcBorders>
            <w:shd w:val="clear" w:color="auto" w:fill="auto"/>
            <w:hideMark/>
          </w:tcPr>
          <w:p w14:paraId="1782A8ED"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0A975036"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69ECDF5D"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tcBorders>
              <w:top w:val="single" w:sz="4" w:space="0" w:color="auto"/>
              <w:left w:val="nil"/>
              <w:bottom w:val="nil"/>
              <w:right w:val="nil"/>
            </w:tcBorders>
            <w:shd w:val="clear" w:color="auto" w:fill="auto"/>
            <w:hideMark/>
          </w:tcPr>
          <w:p w14:paraId="3F41D205"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51" w:type="dxa"/>
            <w:tcBorders>
              <w:top w:val="nil"/>
              <w:left w:val="nil"/>
              <w:bottom w:val="nil"/>
              <w:right w:val="nil"/>
            </w:tcBorders>
            <w:shd w:val="clear" w:color="auto" w:fill="auto"/>
            <w:hideMark/>
          </w:tcPr>
          <w:p w14:paraId="5B22DE7C"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c>
          <w:tcPr>
            <w:tcW w:w="850" w:type="dxa"/>
            <w:tcBorders>
              <w:top w:val="single" w:sz="4" w:space="0" w:color="auto"/>
              <w:left w:val="nil"/>
              <w:bottom w:val="nil"/>
              <w:right w:val="nil"/>
            </w:tcBorders>
            <w:shd w:val="clear" w:color="auto" w:fill="auto"/>
            <w:hideMark/>
          </w:tcPr>
          <w:p w14:paraId="63BE1EA0"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70" w:type="dxa"/>
            <w:tcBorders>
              <w:top w:val="single" w:sz="4" w:space="0" w:color="auto"/>
              <w:left w:val="nil"/>
              <w:bottom w:val="nil"/>
              <w:right w:val="nil"/>
            </w:tcBorders>
            <w:shd w:val="clear" w:color="auto" w:fill="auto"/>
            <w:hideMark/>
          </w:tcPr>
          <w:p w14:paraId="0FA9C954"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r>
      <w:tr w:rsidR="00FA36ED" w:rsidRPr="00C018C3" w14:paraId="2427F8C9" w14:textId="77777777" w:rsidTr="00FA36ED">
        <w:trPr>
          <w:trHeight w:val="20"/>
        </w:trPr>
        <w:tc>
          <w:tcPr>
            <w:tcW w:w="817" w:type="dxa"/>
            <w:tcBorders>
              <w:top w:val="nil"/>
              <w:left w:val="nil"/>
              <w:bottom w:val="nil"/>
              <w:right w:val="nil"/>
            </w:tcBorders>
            <w:shd w:val="clear" w:color="auto" w:fill="auto"/>
            <w:hideMark/>
          </w:tcPr>
          <w:p w14:paraId="510EB665"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418" w:type="dxa"/>
            <w:tcBorders>
              <w:top w:val="nil"/>
              <w:left w:val="nil"/>
              <w:bottom w:val="nil"/>
              <w:right w:val="nil"/>
            </w:tcBorders>
            <w:shd w:val="clear" w:color="auto" w:fill="auto"/>
            <w:hideMark/>
          </w:tcPr>
          <w:p w14:paraId="3C780F2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ресурса˃</w:t>
            </w:r>
          </w:p>
        </w:tc>
        <w:tc>
          <w:tcPr>
            <w:tcW w:w="3402" w:type="dxa"/>
            <w:tcBorders>
              <w:top w:val="nil"/>
              <w:left w:val="nil"/>
              <w:bottom w:val="nil"/>
              <w:right w:val="nil"/>
            </w:tcBorders>
            <w:shd w:val="clear" w:color="auto" w:fill="auto"/>
            <w:hideMark/>
          </w:tcPr>
          <w:p w14:paraId="64E9B8B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w:t>
            </w:r>
          </w:p>
        </w:tc>
        <w:tc>
          <w:tcPr>
            <w:tcW w:w="1134" w:type="dxa"/>
            <w:tcBorders>
              <w:top w:val="nil"/>
              <w:left w:val="nil"/>
              <w:bottom w:val="nil"/>
              <w:right w:val="nil"/>
            </w:tcBorders>
            <w:shd w:val="clear" w:color="auto" w:fill="auto"/>
            <w:hideMark/>
          </w:tcPr>
          <w:p w14:paraId="7560EA45"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2208617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368ECFA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1FC0AB2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3D72080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5AABA64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single" w:sz="4" w:space="0" w:color="auto"/>
              <w:right w:val="nil"/>
            </w:tcBorders>
            <w:shd w:val="clear" w:color="auto" w:fill="auto"/>
            <w:hideMark/>
          </w:tcPr>
          <w:p w14:paraId="0615C2B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0BDAA0D3"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single" w:sz="4" w:space="0" w:color="auto"/>
              <w:right w:val="nil"/>
            </w:tcBorders>
            <w:shd w:val="clear" w:color="auto" w:fill="auto"/>
            <w:hideMark/>
          </w:tcPr>
          <w:p w14:paraId="5D586BAF"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6585F5B" w14:textId="77777777" w:rsidTr="00FA36ED">
        <w:trPr>
          <w:trHeight w:val="20"/>
        </w:trPr>
        <w:tc>
          <w:tcPr>
            <w:tcW w:w="817" w:type="dxa"/>
            <w:tcBorders>
              <w:top w:val="single" w:sz="4" w:space="0" w:color="auto"/>
              <w:left w:val="nil"/>
              <w:bottom w:val="nil"/>
              <w:right w:val="nil"/>
            </w:tcBorders>
            <w:shd w:val="clear" w:color="auto" w:fill="auto"/>
            <w:hideMark/>
          </w:tcPr>
          <w:p w14:paraId="2C7FF330"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lastRenderedPageBreak/>
              <w:t> </w:t>
            </w:r>
          </w:p>
        </w:tc>
        <w:tc>
          <w:tcPr>
            <w:tcW w:w="1418" w:type="dxa"/>
            <w:tcBorders>
              <w:top w:val="single" w:sz="4" w:space="0" w:color="auto"/>
              <w:left w:val="nil"/>
              <w:bottom w:val="nil"/>
              <w:right w:val="nil"/>
            </w:tcBorders>
            <w:shd w:val="clear" w:color="auto" w:fill="auto"/>
            <w:hideMark/>
          </w:tcPr>
          <w:p w14:paraId="43A14CCF"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402" w:type="dxa"/>
            <w:tcBorders>
              <w:top w:val="single" w:sz="4" w:space="0" w:color="auto"/>
              <w:left w:val="nil"/>
              <w:bottom w:val="nil"/>
              <w:right w:val="nil"/>
            </w:tcBorders>
            <w:shd w:val="clear" w:color="auto" w:fill="auto"/>
            <w:hideMark/>
          </w:tcPr>
          <w:p w14:paraId="1E0C68E8"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34" w:type="dxa"/>
            <w:tcBorders>
              <w:top w:val="single" w:sz="4" w:space="0" w:color="auto"/>
              <w:left w:val="nil"/>
              <w:bottom w:val="nil"/>
              <w:right w:val="nil"/>
            </w:tcBorders>
            <w:shd w:val="clear" w:color="auto" w:fill="auto"/>
            <w:hideMark/>
          </w:tcPr>
          <w:p w14:paraId="5D215F9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645D702F"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gridSpan w:val="2"/>
            <w:tcBorders>
              <w:top w:val="single" w:sz="4" w:space="0" w:color="auto"/>
              <w:left w:val="nil"/>
              <w:bottom w:val="nil"/>
              <w:right w:val="nil"/>
            </w:tcBorders>
            <w:shd w:val="clear" w:color="auto" w:fill="auto"/>
            <w:hideMark/>
          </w:tcPr>
          <w:p w14:paraId="6FA5A1B9"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403A3091"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1365F5FB"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tcBorders>
              <w:top w:val="single" w:sz="4" w:space="0" w:color="auto"/>
              <w:left w:val="nil"/>
              <w:bottom w:val="nil"/>
              <w:right w:val="nil"/>
            </w:tcBorders>
            <w:shd w:val="clear" w:color="auto" w:fill="auto"/>
            <w:hideMark/>
          </w:tcPr>
          <w:p w14:paraId="499A66B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51" w:type="dxa"/>
            <w:tcBorders>
              <w:top w:val="nil"/>
              <w:left w:val="nil"/>
              <w:bottom w:val="nil"/>
              <w:right w:val="nil"/>
            </w:tcBorders>
            <w:shd w:val="clear" w:color="auto" w:fill="auto"/>
            <w:hideMark/>
          </w:tcPr>
          <w:p w14:paraId="43634DB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c>
          <w:tcPr>
            <w:tcW w:w="850" w:type="dxa"/>
            <w:tcBorders>
              <w:top w:val="single" w:sz="4" w:space="0" w:color="auto"/>
              <w:left w:val="nil"/>
              <w:bottom w:val="nil"/>
              <w:right w:val="nil"/>
            </w:tcBorders>
            <w:shd w:val="clear" w:color="auto" w:fill="auto"/>
            <w:hideMark/>
          </w:tcPr>
          <w:p w14:paraId="53A9AAD7"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70" w:type="dxa"/>
            <w:tcBorders>
              <w:top w:val="nil"/>
              <w:left w:val="nil"/>
              <w:bottom w:val="nil"/>
              <w:right w:val="nil"/>
            </w:tcBorders>
            <w:shd w:val="clear" w:color="auto" w:fill="auto"/>
            <w:hideMark/>
          </w:tcPr>
          <w:p w14:paraId="2F0BE4E1" w14:textId="77777777" w:rsidR="00FA36ED" w:rsidRPr="00C018C3" w:rsidRDefault="00FA36ED" w:rsidP="00FA36ED">
            <w:pPr>
              <w:jc w:val="center"/>
              <w:rPr>
                <w:rFonts w:ascii="Times New Roman" w:eastAsia="Times New Roman" w:hAnsi="Times New Roman" w:cs="Times New Roman"/>
                <w:b/>
                <w:bCs/>
                <w:sz w:val="18"/>
                <w:szCs w:val="18"/>
              </w:rPr>
            </w:pPr>
          </w:p>
        </w:tc>
      </w:tr>
      <w:tr w:rsidR="00FA36ED" w:rsidRPr="00C018C3" w14:paraId="4873C25F" w14:textId="77777777" w:rsidTr="00FA36ED">
        <w:trPr>
          <w:trHeight w:val="20"/>
        </w:trPr>
        <w:tc>
          <w:tcPr>
            <w:tcW w:w="817" w:type="dxa"/>
            <w:tcBorders>
              <w:top w:val="nil"/>
              <w:left w:val="nil"/>
              <w:bottom w:val="nil"/>
              <w:right w:val="nil"/>
            </w:tcBorders>
            <w:shd w:val="clear" w:color="auto" w:fill="auto"/>
            <w:hideMark/>
          </w:tcPr>
          <w:p w14:paraId="374F1B2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418" w:type="dxa"/>
            <w:tcBorders>
              <w:top w:val="nil"/>
              <w:left w:val="nil"/>
              <w:bottom w:val="nil"/>
              <w:right w:val="nil"/>
            </w:tcBorders>
            <w:shd w:val="clear" w:color="auto" w:fill="auto"/>
            <w:hideMark/>
          </w:tcPr>
          <w:p w14:paraId="70D23D3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402" w:type="dxa"/>
            <w:tcBorders>
              <w:top w:val="nil"/>
              <w:left w:val="nil"/>
              <w:bottom w:val="nil"/>
              <w:right w:val="nil"/>
            </w:tcBorders>
            <w:shd w:val="clear" w:color="auto" w:fill="auto"/>
            <w:hideMark/>
          </w:tcPr>
          <w:p w14:paraId="4C83B68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отсутствующего в СНБ˃ </w:t>
            </w:r>
          </w:p>
          <w:p w14:paraId="73FE5EF0" w14:textId="77777777" w:rsidR="00FA36ED" w:rsidRPr="00C018C3" w:rsidRDefault="00FA36ED" w:rsidP="00FA36ED">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hideMark/>
          </w:tcPr>
          <w:p w14:paraId="008D0DB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992" w:type="dxa"/>
            <w:tcBorders>
              <w:top w:val="nil"/>
              <w:left w:val="nil"/>
              <w:bottom w:val="nil"/>
              <w:right w:val="nil"/>
            </w:tcBorders>
            <w:shd w:val="clear" w:color="auto" w:fill="auto"/>
            <w:noWrap/>
            <w:hideMark/>
          </w:tcPr>
          <w:p w14:paraId="3E54922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gridSpan w:val="2"/>
            <w:tcBorders>
              <w:top w:val="nil"/>
              <w:left w:val="nil"/>
              <w:bottom w:val="nil"/>
              <w:right w:val="nil"/>
            </w:tcBorders>
            <w:shd w:val="clear" w:color="auto" w:fill="auto"/>
            <w:hideMark/>
          </w:tcPr>
          <w:p w14:paraId="4D78C0F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92" w:type="dxa"/>
            <w:tcBorders>
              <w:top w:val="nil"/>
              <w:left w:val="nil"/>
              <w:bottom w:val="nil"/>
              <w:right w:val="nil"/>
            </w:tcBorders>
            <w:shd w:val="clear" w:color="auto" w:fill="auto"/>
            <w:hideMark/>
          </w:tcPr>
          <w:p w14:paraId="2C90536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92" w:type="dxa"/>
            <w:tcBorders>
              <w:top w:val="nil"/>
              <w:left w:val="nil"/>
              <w:bottom w:val="nil"/>
              <w:right w:val="nil"/>
            </w:tcBorders>
            <w:shd w:val="clear" w:color="auto" w:fill="auto"/>
            <w:hideMark/>
          </w:tcPr>
          <w:p w14:paraId="37DD21D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34" w:type="dxa"/>
            <w:tcBorders>
              <w:top w:val="nil"/>
              <w:left w:val="nil"/>
              <w:bottom w:val="nil"/>
              <w:right w:val="nil"/>
            </w:tcBorders>
            <w:shd w:val="clear" w:color="auto" w:fill="auto"/>
            <w:hideMark/>
          </w:tcPr>
          <w:p w14:paraId="3967F32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51" w:type="dxa"/>
            <w:tcBorders>
              <w:top w:val="nil"/>
              <w:left w:val="nil"/>
              <w:bottom w:val="single" w:sz="4" w:space="0" w:color="auto"/>
              <w:right w:val="nil"/>
            </w:tcBorders>
            <w:shd w:val="clear" w:color="auto" w:fill="auto"/>
            <w:hideMark/>
          </w:tcPr>
          <w:p w14:paraId="63E7BB9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4C137D7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single" w:sz="4" w:space="0" w:color="auto"/>
              <w:right w:val="nil"/>
            </w:tcBorders>
            <w:shd w:val="clear" w:color="auto" w:fill="auto"/>
            <w:hideMark/>
          </w:tcPr>
          <w:p w14:paraId="22C05B1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752F5B9" w14:textId="77777777" w:rsidTr="00FA36ED">
        <w:trPr>
          <w:trHeight w:val="20"/>
        </w:trPr>
        <w:tc>
          <w:tcPr>
            <w:tcW w:w="817" w:type="dxa"/>
            <w:tcBorders>
              <w:top w:val="single" w:sz="4" w:space="0" w:color="auto"/>
              <w:left w:val="nil"/>
              <w:bottom w:val="nil"/>
              <w:right w:val="nil"/>
            </w:tcBorders>
            <w:shd w:val="clear" w:color="auto" w:fill="auto"/>
            <w:hideMark/>
          </w:tcPr>
          <w:p w14:paraId="1BF48CC2"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418" w:type="dxa"/>
            <w:tcBorders>
              <w:top w:val="single" w:sz="4" w:space="0" w:color="auto"/>
              <w:left w:val="nil"/>
              <w:bottom w:val="nil"/>
              <w:right w:val="nil"/>
            </w:tcBorders>
            <w:shd w:val="clear" w:color="auto" w:fill="auto"/>
            <w:hideMark/>
          </w:tcPr>
          <w:p w14:paraId="0FC8A494"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402" w:type="dxa"/>
            <w:tcBorders>
              <w:top w:val="single" w:sz="4" w:space="0" w:color="auto"/>
              <w:left w:val="nil"/>
              <w:bottom w:val="nil"/>
              <w:right w:val="nil"/>
            </w:tcBorders>
            <w:shd w:val="clear" w:color="auto" w:fill="auto"/>
            <w:hideMark/>
          </w:tcPr>
          <w:p w14:paraId="1F5E7AC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34" w:type="dxa"/>
            <w:tcBorders>
              <w:top w:val="single" w:sz="4" w:space="0" w:color="auto"/>
              <w:left w:val="nil"/>
              <w:bottom w:val="nil"/>
              <w:right w:val="nil"/>
            </w:tcBorders>
            <w:shd w:val="clear" w:color="auto" w:fill="auto"/>
            <w:hideMark/>
          </w:tcPr>
          <w:p w14:paraId="069953A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4329FC76"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gridSpan w:val="2"/>
            <w:tcBorders>
              <w:top w:val="single" w:sz="4" w:space="0" w:color="auto"/>
              <w:left w:val="nil"/>
              <w:bottom w:val="nil"/>
              <w:right w:val="nil"/>
            </w:tcBorders>
            <w:shd w:val="clear" w:color="auto" w:fill="auto"/>
            <w:hideMark/>
          </w:tcPr>
          <w:p w14:paraId="3CC724D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3EDC399F"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92" w:type="dxa"/>
            <w:tcBorders>
              <w:top w:val="single" w:sz="4" w:space="0" w:color="auto"/>
              <w:left w:val="nil"/>
              <w:bottom w:val="nil"/>
              <w:right w:val="nil"/>
            </w:tcBorders>
            <w:shd w:val="clear" w:color="auto" w:fill="auto"/>
            <w:hideMark/>
          </w:tcPr>
          <w:p w14:paraId="219B5E7B"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34" w:type="dxa"/>
            <w:tcBorders>
              <w:top w:val="single" w:sz="4" w:space="0" w:color="auto"/>
              <w:left w:val="nil"/>
              <w:bottom w:val="nil"/>
              <w:right w:val="nil"/>
            </w:tcBorders>
            <w:shd w:val="clear" w:color="auto" w:fill="auto"/>
            <w:hideMark/>
          </w:tcPr>
          <w:p w14:paraId="608466BA"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51" w:type="dxa"/>
            <w:tcBorders>
              <w:top w:val="nil"/>
              <w:left w:val="nil"/>
              <w:bottom w:val="nil"/>
              <w:right w:val="nil"/>
            </w:tcBorders>
            <w:shd w:val="clear" w:color="auto" w:fill="auto"/>
            <w:hideMark/>
          </w:tcPr>
          <w:p w14:paraId="5265E9CD"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c>
          <w:tcPr>
            <w:tcW w:w="850" w:type="dxa"/>
            <w:tcBorders>
              <w:top w:val="single" w:sz="4" w:space="0" w:color="auto"/>
              <w:left w:val="nil"/>
              <w:bottom w:val="nil"/>
              <w:right w:val="nil"/>
            </w:tcBorders>
            <w:shd w:val="clear" w:color="auto" w:fill="auto"/>
            <w:hideMark/>
          </w:tcPr>
          <w:p w14:paraId="2AC73D75"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hideMark/>
          </w:tcPr>
          <w:p w14:paraId="388D7F2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17CC6D28" w14:textId="77777777" w:rsidTr="00FA36ED">
        <w:trPr>
          <w:trHeight w:val="20"/>
        </w:trPr>
        <w:tc>
          <w:tcPr>
            <w:tcW w:w="817" w:type="dxa"/>
            <w:tcBorders>
              <w:top w:val="nil"/>
              <w:left w:val="nil"/>
              <w:bottom w:val="nil"/>
              <w:right w:val="nil"/>
            </w:tcBorders>
            <w:shd w:val="clear" w:color="auto" w:fill="auto"/>
            <w:hideMark/>
          </w:tcPr>
          <w:p w14:paraId="34A980CA"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65BEA344"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5D8A586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прямые затраты по Разделу Х (в базисном уровне цен)</w:t>
            </w:r>
          </w:p>
        </w:tc>
        <w:tc>
          <w:tcPr>
            <w:tcW w:w="1134" w:type="dxa"/>
            <w:tcBorders>
              <w:top w:val="nil"/>
              <w:left w:val="nil"/>
              <w:bottom w:val="nil"/>
              <w:right w:val="nil"/>
            </w:tcBorders>
            <w:shd w:val="clear" w:color="auto" w:fill="auto"/>
            <w:hideMark/>
          </w:tcPr>
          <w:p w14:paraId="1F6DFBBA"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595ECAA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2491A929"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31355B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C35B9FE" w14:textId="77777777" w:rsidTr="00FA36ED">
        <w:trPr>
          <w:trHeight w:val="20"/>
        </w:trPr>
        <w:tc>
          <w:tcPr>
            <w:tcW w:w="817" w:type="dxa"/>
            <w:tcBorders>
              <w:top w:val="nil"/>
              <w:left w:val="nil"/>
              <w:bottom w:val="nil"/>
              <w:right w:val="nil"/>
            </w:tcBorders>
            <w:shd w:val="clear" w:color="auto" w:fill="auto"/>
          </w:tcPr>
          <w:p w14:paraId="18844DEF"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26AE8F5C"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11BE857B" w14:textId="77777777" w:rsidR="00FA36ED" w:rsidRPr="00C018C3" w:rsidRDefault="00FA36ED" w:rsidP="00FA36ED">
            <w:pPr>
              <w:ind w:left="567"/>
              <w:rPr>
                <w:rFonts w:ascii="Times New Roman" w:eastAsia="Times New Roman" w:hAnsi="Times New Roman" w:cs="Times New Roman"/>
                <w:sz w:val="18"/>
                <w:szCs w:val="18"/>
              </w:rPr>
            </w:pPr>
            <w:r w:rsidRPr="00C018C3">
              <w:rPr>
                <w:rFonts w:ascii="Times New Roman" w:eastAsia="Times New Roman" w:hAnsi="Times New Roman" w:cs="Times New Roman"/>
                <w:i/>
                <w:sz w:val="18"/>
                <w:szCs w:val="18"/>
              </w:rPr>
              <w:t>в том числе</w:t>
            </w:r>
          </w:p>
        </w:tc>
        <w:tc>
          <w:tcPr>
            <w:tcW w:w="1134" w:type="dxa"/>
            <w:tcBorders>
              <w:top w:val="nil"/>
              <w:left w:val="nil"/>
              <w:bottom w:val="nil"/>
              <w:right w:val="nil"/>
            </w:tcBorders>
            <w:shd w:val="clear" w:color="auto" w:fill="auto"/>
          </w:tcPr>
          <w:p w14:paraId="551376FB"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66C856F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2EBD557E"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30857DBE"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AB391E0" w14:textId="77777777" w:rsidTr="00FA36ED">
        <w:trPr>
          <w:trHeight w:val="20"/>
        </w:trPr>
        <w:tc>
          <w:tcPr>
            <w:tcW w:w="817" w:type="dxa"/>
            <w:tcBorders>
              <w:top w:val="nil"/>
              <w:left w:val="nil"/>
              <w:bottom w:val="nil"/>
              <w:right w:val="nil"/>
            </w:tcBorders>
            <w:shd w:val="clear" w:color="auto" w:fill="auto"/>
          </w:tcPr>
          <w:p w14:paraId="042D0232"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4DB9DF20"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6EB1B9D8" w14:textId="77777777" w:rsidR="00FA36ED" w:rsidRPr="00C018C3" w:rsidRDefault="00FA36ED" w:rsidP="00FA36ED">
            <w:pPr>
              <w:ind w:left="567"/>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оплата труда</w:t>
            </w:r>
          </w:p>
        </w:tc>
        <w:tc>
          <w:tcPr>
            <w:tcW w:w="1134" w:type="dxa"/>
            <w:tcBorders>
              <w:top w:val="nil"/>
              <w:left w:val="nil"/>
              <w:bottom w:val="nil"/>
              <w:right w:val="nil"/>
            </w:tcBorders>
            <w:shd w:val="clear" w:color="auto" w:fill="auto"/>
          </w:tcPr>
          <w:p w14:paraId="333390E6"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5C4AA41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3685ECB5"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4AD6BA3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B8AC55F" w14:textId="77777777" w:rsidTr="00FA36ED">
        <w:trPr>
          <w:trHeight w:val="20"/>
        </w:trPr>
        <w:tc>
          <w:tcPr>
            <w:tcW w:w="817" w:type="dxa"/>
            <w:tcBorders>
              <w:top w:val="nil"/>
              <w:left w:val="nil"/>
              <w:bottom w:val="nil"/>
              <w:right w:val="nil"/>
            </w:tcBorders>
            <w:shd w:val="clear" w:color="auto" w:fill="auto"/>
          </w:tcPr>
          <w:p w14:paraId="45EFFE70"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2300F424"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76A2E0AB" w14:textId="77777777" w:rsidR="00FA36ED" w:rsidRPr="00C018C3" w:rsidRDefault="00FA36ED" w:rsidP="00FA36ED">
            <w:pPr>
              <w:ind w:left="567"/>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эксплуатация машин и механизмов</w:t>
            </w:r>
          </w:p>
        </w:tc>
        <w:tc>
          <w:tcPr>
            <w:tcW w:w="1134" w:type="dxa"/>
            <w:tcBorders>
              <w:top w:val="nil"/>
              <w:left w:val="nil"/>
              <w:bottom w:val="nil"/>
              <w:right w:val="nil"/>
            </w:tcBorders>
            <w:shd w:val="clear" w:color="auto" w:fill="auto"/>
          </w:tcPr>
          <w:p w14:paraId="6191E6EC"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3554CDA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1162DC1C"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18A2E07C"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2BB68DC" w14:textId="77777777" w:rsidTr="00FA36ED">
        <w:trPr>
          <w:trHeight w:val="20"/>
        </w:trPr>
        <w:tc>
          <w:tcPr>
            <w:tcW w:w="817" w:type="dxa"/>
            <w:tcBorders>
              <w:top w:val="nil"/>
              <w:left w:val="nil"/>
              <w:bottom w:val="nil"/>
              <w:right w:val="nil"/>
            </w:tcBorders>
            <w:shd w:val="clear" w:color="auto" w:fill="auto"/>
          </w:tcPr>
          <w:p w14:paraId="55C29C8F"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25FD0BFE"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77C1D448" w14:textId="22FAC191" w:rsidR="00FA36ED" w:rsidRPr="00C018C3" w:rsidRDefault="00822BD9">
            <w:pPr>
              <w:ind w:left="567"/>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материальные ресурсы</w:t>
            </w:r>
          </w:p>
        </w:tc>
        <w:tc>
          <w:tcPr>
            <w:tcW w:w="1134" w:type="dxa"/>
            <w:tcBorders>
              <w:top w:val="nil"/>
              <w:left w:val="nil"/>
              <w:bottom w:val="nil"/>
              <w:right w:val="nil"/>
            </w:tcBorders>
            <w:shd w:val="clear" w:color="auto" w:fill="auto"/>
          </w:tcPr>
          <w:p w14:paraId="61F9B328"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435B000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151D58CD"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21E469CC"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70F9D5F" w14:textId="77777777" w:rsidTr="00FA36ED">
        <w:trPr>
          <w:trHeight w:val="20"/>
        </w:trPr>
        <w:tc>
          <w:tcPr>
            <w:tcW w:w="817" w:type="dxa"/>
            <w:tcBorders>
              <w:top w:val="nil"/>
              <w:left w:val="nil"/>
              <w:bottom w:val="nil"/>
              <w:right w:val="nil"/>
            </w:tcBorders>
            <w:shd w:val="clear" w:color="auto" w:fill="auto"/>
          </w:tcPr>
          <w:p w14:paraId="7AB2B123"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3442772A"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74E24C03" w14:textId="77777777" w:rsidR="00FA36ED" w:rsidRPr="00C018C3" w:rsidRDefault="00FA36ED" w:rsidP="00FA36ED">
            <w:pPr>
              <w:ind w:left="567"/>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перевозка</w:t>
            </w:r>
          </w:p>
        </w:tc>
        <w:tc>
          <w:tcPr>
            <w:tcW w:w="1134" w:type="dxa"/>
            <w:tcBorders>
              <w:top w:val="nil"/>
              <w:left w:val="nil"/>
              <w:bottom w:val="nil"/>
              <w:right w:val="nil"/>
            </w:tcBorders>
            <w:shd w:val="clear" w:color="auto" w:fill="auto"/>
          </w:tcPr>
          <w:p w14:paraId="288B136A"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7A749AF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66696D7D"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759A2F25"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7D65F4A" w14:textId="77777777" w:rsidTr="00FA36ED">
        <w:trPr>
          <w:trHeight w:val="20"/>
        </w:trPr>
        <w:tc>
          <w:tcPr>
            <w:tcW w:w="817" w:type="dxa"/>
            <w:tcBorders>
              <w:top w:val="nil"/>
              <w:left w:val="nil"/>
              <w:bottom w:val="nil"/>
              <w:right w:val="nil"/>
            </w:tcBorders>
            <w:shd w:val="clear" w:color="auto" w:fill="auto"/>
          </w:tcPr>
          <w:p w14:paraId="6D1513F6"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5CABA506"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3FE6BD4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ФОТ (в базисном уровне цен) (</w:t>
            </w:r>
            <w:r w:rsidRPr="00C018C3">
              <w:rPr>
                <w:rFonts w:ascii="Times New Roman" w:eastAsia="Times New Roman" w:hAnsi="Times New Roman" w:cs="Times New Roman"/>
                <w:i/>
                <w:sz w:val="18"/>
                <w:szCs w:val="18"/>
              </w:rPr>
              <w:t>справочно</w:t>
            </w:r>
            <w:r w:rsidRPr="00C018C3">
              <w:rPr>
                <w:rFonts w:ascii="Times New Roman" w:eastAsia="Times New Roman" w:hAnsi="Times New Roman" w:cs="Times New Roman"/>
                <w:sz w:val="18"/>
                <w:szCs w:val="18"/>
              </w:rPr>
              <w:t>)</w:t>
            </w:r>
          </w:p>
        </w:tc>
        <w:tc>
          <w:tcPr>
            <w:tcW w:w="1134" w:type="dxa"/>
            <w:tcBorders>
              <w:top w:val="nil"/>
              <w:left w:val="nil"/>
              <w:bottom w:val="nil"/>
              <w:right w:val="nil"/>
            </w:tcBorders>
            <w:shd w:val="clear" w:color="auto" w:fill="auto"/>
          </w:tcPr>
          <w:p w14:paraId="11F94948"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237D10D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0FFCF9F4"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770DCF4B"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AC94EE4" w14:textId="77777777" w:rsidTr="00FA36ED">
        <w:trPr>
          <w:trHeight w:val="20"/>
        </w:trPr>
        <w:tc>
          <w:tcPr>
            <w:tcW w:w="817" w:type="dxa"/>
            <w:tcBorders>
              <w:top w:val="nil"/>
              <w:left w:val="nil"/>
              <w:bottom w:val="nil"/>
              <w:right w:val="nil"/>
            </w:tcBorders>
            <w:shd w:val="clear" w:color="auto" w:fill="auto"/>
            <w:hideMark/>
          </w:tcPr>
          <w:p w14:paraId="26127B37"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2E0DC4F3"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61495B3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накладные расходы (в базисном уровне цен)</w:t>
            </w:r>
          </w:p>
        </w:tc>
        <w:tc>
          <w:tcPr>
            <w:tcW w:w="1134" w:type="dxa"/>
            <w:tcBorders>
              <w:top w:val="nil"/>
              <w:left w:val="nil"/>
              <w:bottom w:val="nil"/>
              <w:right w:val="nil"/>
            </w:tcBorders>
            <w:shd w:val="clear" w:color="auto" w:fill="auto"/>
            <w:hideMark/>
          </w:tcPr>
          <w:p w14:paraId="563C5A7D"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hideMark/>
          </w:tcPr>
          <w:p w14:paraId="646858A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121D15EC"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0DEB4C3"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0CBBCEE" w14:textId="77777777" w:rsidTr="00FA36ED">
        <w:trPr>
          <w:trHeight w:val="20"/>
        </w:trPr>
        <w:tc>
          <w:tcPr>
            <w:tcW w:w="817" w:type="dxa"/>
            <w:tcBorders>
              <w:top w:val="nil"/>
              <w:left w:val="nil"/>
              <w:bottom w:val="nil"/>
              <w:right w:val="nil"/>
            </w:tcBorders>
            <w:shd w:val="clear" w:color="auto" w:fill="auto"/>
            <w:hideMark/>
          </w:tcPr>
          <w:p w14:paraId="17E4678F"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3065992A"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44B1AD4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сметная прибыль (в базисном уровне цен)</w:t>
            </w:r>
          </w:p>
        </w:tc>
        <w:tc>
          <w:tcPr>
            <w:tcW w:w="1134" w:type="dxa"/>
            <w:tcBorders>
              <w:top w:val="nil"/>
              <w:left w:val="nil"/>
              <w:bottom w:val="nil"/>
              <w:right w:val="nil"/>
            </w:tcBorders>
            <w:shd w:val="clear" w:color="auto" w:fill="auto"/>
            <w:hideMark/>
          </w:tcPr>
          <w:p w14:paraId="6F5198DE"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hideMark/>
          </w:tcPr>
          <w:p w14:paraId="286264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61AAD390"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71832FC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9780A69" w14:textId="77777777" w:rsidTr="00FA36ED">
        <w:trPr>
          <w:trHeight w:val="20"/>
        </w:trPr>
        <w:tc>
          <w:tcPr>
            <w:tcW w:w="817" w:type="dxa"/>
            <w:tcBorders>
              <w:top w:val="nil"/>
              <w:left w:val="nil"/>
              <w:bottom w:val="nil"/>
              <w:right w:val="nil"/>
            </w:tcBorders>
            <w:shd w:val="clear" w:color="auto" w:fill="auto"/>
          </w:tcPr>
          <w:p w14:paraId="331BCAC2"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4C3E3537"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098C566D"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Итого оборудование</w:t>
            </w:r>
            <w:r w:rsidRPr="00C018C3">
              <w:rPr>
                <w:rFonts w:ascii="Times New Roman" w:eastAsia="Times New Roman" w:hAnsi="Times New Roman" w:cs="Times New Roman"/>
                <w:b/>
                <w:bCs/>
                <w:sz w:val="18"/>
                <w:szCs w:val="18"/>
              </w:rPr>
              <w:t xml:space="preserve"> </w:t>
            </w:r>
            <w:r w:rsidRPr="00C018C3">
              <w:rPr>
                <w:rFonts w:ascii="Times New Roman" w:eastAsia="Times New Roman" w:hAnsi="Times New Roman" w:cs="Times New Roman"/>
                <w:sz w:val="18"/>
                <w:szCs w:val="18"/>
              </w:rPr>
              <w:t>(в базисном уровне цен)</w:t>
            </w:r>
          </w:p>
        </w:tc>
        <w:tc>
          <w:tcPr>
            <w:tcW w:w="1134" w:type="dxa"/>
            <w:tcBorders>
              <w:top w:val="nil"/>
              <w:left w:val="nil"/>
              <w:bottom w:val="nil"/>
              <w:right w:val="nil"/>
            </w:tcBorders>
            <w:shd w:val="clear" w:color="auto" w:fill="auto"/>
          </w:tcPr>
          <w:p w14:paraId="67DC4619"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087A174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4EDB0136"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tcPr>
          <w:p w14:paraId="42CA645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3F856A1" w14:textId="77777777" w:rsidTr="00FA36ED">
        <w:trPr>
          <w:trHeight w:val="20"/>
        </w:trPr>
        <w:tc>
          <w:tcPr>
            <w:tcW w:w="817" w:type="dxa"/>
            <w:tcBorders>
              <w:top w:val="nil"/>
              <w:left w:val="nil"/>
              <w:bottom w:val="nil"/>
              <w:right w:val="nil"/>
            </w:tcBorders>
            <w:shd w:val="clear" w:color="auto" w:fill="auto"/>
          </w:tcPr>
          <w:p w14:paraId="3D344FD0"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tcPr>
          <w:p w14:paraId="1AE6A718"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1DA516F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Итого </w:t>
            </w:r>
            <w:r w:rsidRPr="00C018C3">
              <w:rPr>
                <w:rFonts w:ascii="Times New Roman" w:eastAsia="Times New Roman" w:hAnsi="Times New Roman" w:cs="Times New Roman"/>
                <w:bCs/>
                <w:sz w:val="18"/>
                <w:szCs w:val="18"/>
              </w:rPr>
              <w:t xml:space="preserve">прочие затраты </w:t>
            </w:r>
            <w:r w:rsidRPr="00C018C3">
              <w:rPr>
                <w:rFonts w:ascii="Times New Roman" w:eastAsia="Times New Roman" w:hAnsi="Times New Roman" w:cs="Times New Roman"/>
                <w:sz w:val="18"/>
                <w:szCs w:val="18"/>
              </w:rPr>
              <w:t>(в базисном уровне цен)</w:t>
            </w:r>
          </w:p>
        </w:tc>
        <w:tc>
          <w:tcPr>
            <w:tcW w:w="1134" w:type="dxa"/>
            <w:tcBorders>
              <w:top w:val="nil"/>
              <w:left w:val="nil"/>
              <w:bottom w:val="nil"/>
              <w:right w:val="nil"/>
            </w:tcBorders>
            <w:shd w:val="clear" w:color="auto" w:fill="auto"/>
          </w:tcPr>
          <w:p w14:paraId="616ED400"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tcPr>
          <w:p w14:paraId="73C7EEC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581FF58C"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tcPr>
          <w:p w14:paraId="5D1BF0F9"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80FB220" w14:textId="77777777" w:rsidTr="00FA36ED">
        <w:trPr>
          <w:trHeight w:val="20"/>
        </w:trPr>
        <w:tc>
          <w:tcPr>
            <w:tcW w:w="817" w:type="dxa"/>
            <w:tcBorders>
              <w:top w:val="nil"/>
              <w:left w:val="nil"/>
              <w:bottom w:val="nil"/>
              <w:right w:val="nil"/>
            </w:tcBorders>
            <w:shd w:val="clear" w:color="auto" w:fill="auto"/>
            <w:hideMark/>
          </w:tcPr>
          <w:p w14:paraId="39200D9E" w14:textId="77777777" w:rsidR="00FA36ED" w:rsidRPr="00C018C3" w:rsidRDefault="00FA36ED" w:rsidP="00FA36ED">
            <w:pPr>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hideMark/>
          </w:tcPr>
          <w:p w14:paraId="1DB749E8"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1B9B052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 по разделу Раздел Х (в базисном уровне цен)</w:t>
            </w:r>
          </w:p>
        </w:tc>
        <w:tc>
          <w:tcPr>
            <w:tcW w:w="1134" w:type="dxa"/>
            <w:tcBorders>
              <w:top w:val="nil"/>
              <w:left w:val="nil"/>
              <w:bottom w:val="nil"/>
              <w:right w:val="nil"/>
            </w:tcBorders>
            <w:shd w:val="clear" w:color="auto" w:fill="auto"/>
            <w:hideMark/>
          </w:tcPr>
          <w:p w14:paraId="252161AA" w14:textId="77777777" w:rsidR="00FA36ED" w:rsidRPr="00C018C3" w:rsidRDefault="00FA36ED" w:rsidP="00FA36ED">
            <w:pPr>
              <w:rPr>
                <w:rFonts w:ascii="Times New Roman" w:eastAsia="Times New Roman" w:hAnsi="Times New Roman" w:cs="Times New Roman"/>
                <w:b/>
                <w:bCs/>
                <w:sz w:val="18"/>
                <w:szCs w:val="18"/>
              </w:rPr>
            </w:pPr>
          </w:p>
        </w:tc>
        <w:tc>
          <w:tcPr>
            <w:tcW w:w="851" w:type="dxa"/>
            <w:tcBorders>
              <w:top w:val="nil"/>
              <w:left w:val="nil"/>
              <w:bottom w:val="nil"/>
              <w:right w:val="nil"/>
            </w:tcBorders>
            <w:shd w:val="clear" w:color="auto" w:fill="auto"/>
            <w:hideMark/>
          </w:tcPr>
          <w:p w14:paraId="0CAC8EF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52F4D219" w14:textId="77777777" w:rsidR="00FA36ED" w:rsidRPr="00C018C3" w:rsidRDefault="00FA36ED" w:rsidP="00FA36ED">
            <w:pPr>
              <w:jc w:val="center"/>
              <w:rPr>
                <w:rFonts w:ascii="Times New Roman" w:eastAsia="Times New Roman" w:hAnsi="Times New Roman" w:cs="Times New Roman"/>
                <w:b/>
                <w:bCs/>
                <w:sz w:val="18"/>
                <w:szCs w:val="18"/>
              </w:rPr>
            </w:pPr>
          </w:p>
        </w:tc>
        <w:tc>
          <w:tcPr>
            <w:tcW w:w="1070" w:type="dxa"/>
            <w:tcBorders>
              <w:top w:val="nil"/>
              <w:left w:val="nil"/>
              <w:bottom w:val="nil"/>
              <w:right w:val="nil"/>
            </w:tcBorders>
            <w:shd w:val="clear" w:color="auto" w:fill="auto"/>
            <w:hideMark/>
          </w:tcPr>
          <w:p w14:paraId="152CF069"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7169B6C" w14:textId="77777777" w:rsidTr="00FA36ED">
        <w:trPr>
          <w:trHeight w:val="20"/>
        </w:trPr>
        <w:tc>
          <w:tcPr>
            <w:tcW w:w="817" w:type="dxa"/>
            <w:tcBorders>
              <w:top w:val="nil"/>
              <w:left w:val="nil"/>
              <w:bottom w:val="nil"/>
              <w:right w:val="nil"/>
            </w:tcBorders>
            <w:shd w:val="clear" w:color="auto" w:fill="auto"/>
            <w:noWrap/>
          </w:tcPr>
          <w:p w14:paraId="0D31687E"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3B826EC8"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15E0D3A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i/>
                <w:sz w:val="18"/>
                <w:szCs w:val="18"/>
              </w:rPr>
              <w:t>справочно</w:t>
            </w:r>
          </w:p>
        </w:tc>
        <w:tc>
          <w:tcPr>
            <w:tcW w:w="1134" w:type="dxa"/>
            <w:tcBorders>
              <w:top w:val="nil"/>
              <w:left w:val="nil"/>
              <w:bottom w:val="nil"/>
              <w:right w:val="nil"/>
            </w:tcBorders>
            <w:shd w:val="clear" w:color="auto" w:fill="auto"/>
            <w:noWrap/>
          </w:tcPr>
          <w:p w14:paraId="6D24CE89"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38145D4C"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004C0C72"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0086311B"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299D8E9" w14:textId="77777777" w:rsidTr="00FA36ED">
        <w:trPr>
          <w:trHeight w:val="20"/>
        </w:trPr>
        <w:tc>
          <w:tcPr>
            <w:tcW w:w="817" w:type="dxa"/>
            <w:tcBorders>
              <w:top w:val="nil"/>
              <w:left w:val="nil"/>
              <w:bottom w:val="nil"/>
              <w:right w:val="nil"/>
            </w:tcBorders>
            <w:shd w:val="clear" w:color="auto" w:fill="auto"/>
            <w:noWrap/>
          </w:tcPr>
          <w:p w14:paraId="79555270"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59488DCB"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tcPr>
          <w:p w14:paraId="4F748F5E" w14:textId="08E08C0E" w:rsidR="00FA36ED" w:rsidRPr="00C018C3" w:rsidRDefault="00822BD9"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материальные ресурсы</w:t>
            </w:r>
            <w:r w:rsidR="00FA36ED" w:rsidRPr="00C018C3">
              <w:rPr>
                <w:rFonts w:ascii="Times New Roman" w:eastAsia="Times New Roman" w:hAnsi="Times New Roman" w:cs="Times New Roman"/>
                <w:bCs/>
                <w:sz w:val="18"/>
                <w:szCs w:val="18"/>
              </w:rPr>
              <w:t>, отсутствующие в СНБ (в текущем уровне цен)</w:t>
            </w:r>
          </w:p>
        </w:tc>
        <w:tc>
          <w:tcPr>
            <w:tcW w:w="1134" w:type="dxa"/>
            <w:tcBorders>
              <w:top w:val="nil"/>
              <w:left w:val="nil"/>
              <w:bottom w:val="nil"/>
              <w:right w:val="nil"/>
            </w:tcBorders>
            <w:shd w:val="clear" w:color="auto" w:fill="auto"/>
            <w:noWrap/>
          </w:tcPr>
          <w:p w14:paraId="45ACF532"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17475629"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26C111F4"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57DA73D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DB8E198" w14:textId="77777777" w:rsidTr="00FA36ED">
        <w:trPr>
          <w:trHeight w:val="20"/>
        </w:trPr>
        <w:tc>
          <w:tcPr>
            <w:tcW w:w="817" w:type="dxa"/>
            <w:tcBorders>
              <w:top w:val="nil"/>
              <w:left w:val="nil"/>
              <w:bottom w:val="nil"/>
              <w:right w:val="nil"/>
            </w:tcBorders>
            <w:shd w:val="clear" w:color="auto" w:fill="auto"/>
            <w:noWrap/>
            <w:hideMark/>
          </w:tcPr>
          <w:p w14:paraId="1323677F"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5046288F"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2E8EE359"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оборудование, отсутствующее в СНБ (в текущем уровне цен)</w:t>
            </w:r>
          </w:p>
        </w:tc>
        <w:tc>
          <w:tcPr>
            <w:tcW w:w="1134" w:type="dxa"/>
            <w:tcBorders>
              <w:top w:val="nil"/>
              <w:left w:val="nil"/>
              <w:bottom w:val="nil"/>
              <w:right w:val="nil"/>
            </w:tcBorders>
            <w:shd w:val="clear" w:color="auto" w:fill="auto"/>
            <w:noWrap/>
            <w:hideMark/>
          </w:tcPr>
          <w:p w14:paraId="3AB4884D"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3ADDC9F0"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6998DF77"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28C1CBE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F709E6F" w14:textId="77777777" w:rsidTr="00FA36ED">
        <w:trPr>
          <w:trHeight w:val="20"/>
        </w:trPr>
        <w:tc>
          <w:tcPr>
            <w:tcW w:w="817" w:type="dxa"/>
            <w:tcBorders>
              <w:top w:val="nil"/>
              <w:left w:val="nil"/>
              <w:bottom w:val="nil"/>
              <w:right w:val="nil"/>
            </w:tcBorders>
            <w:shd w:val="clear" w:color="auto" w:fill="auto"/>
            <w:noWrap/>
            <w:hideMark/>
          </w:tcPr>
          <w:p w14:paraId="28B35B4A"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03C1DBE9"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noWrap/>
            <w:hideMark/>
          </w:tcPr>
          <w:p w14:paraId="3F1E2BB2" w14:textId="77777777" w:rsidR="00FA36ED" w:rsidRPr="00C018C3" w:rsidRDefault="00FA36ED" w:rsidP="00FA36ED">
            <w:pPr>
              <w:jc w:val="right"/>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hideMark/>
          </w:tcPr>
          <w:p w14:paraId="037F3265" w14:textId="77777777" w:rsidR="00FA36ED" w:rsidRPr="00C018C3" w:rsidRDefault="00FA36ED" w:rsidP="00FA36ED">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41BD014B" w14:textId="77777777" w:rsidR="00FA36ED" w:rsidRPr="00C018C3" w:rsidRDefault="00FA36ED" w:rsidP="00FA36ED">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0AE7615B" w14:textId="77777777" w:rsidR="00FA36ED" w:rsidRPr="00C018C3" w:rsidRDefault="00FA36ED" w:rsidP="00FA36ED">
            <w:pPr>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noWrap/>
            <w:hideMark/>
          </w:tcPr>
          <w:p w14:paraId="698EA1FE" w14:textId="77777777" w:rsidR="00FA36ED" w:rsidRPr="00C018C3" w:rsidRDefault="00FA36ED" w:rsidP="00FA36ED">
            <w:pPr>
              <w:rPr>
                <w:rFonts w:ascii="Times New Roman" w:eastAsia="Times New Roman" w:hAnsi="Times New Roman" w:cs="Times New Roman"/>
                <w:sz w:val="18"/>
                <w:szCs w:val="18"/>
              </w:rPr>
            </w:pPr>
          </w:p>
        </w:tc>
        <w:tc>
          <w:tcPr>
            <w:tcW w:w="992" w:type="dxa"/>
            <w:tcBorders>
              <w:top w:val="nil"/>
              <w:left w:val="nil"/>
              <w:bottom w:val="nil"/>
              <w:right w:val="nil"/>
            </w:tcBorders>
            <w:shd w:val="clear" w:color="auto" w:fill="auto"/>
            <w:noWrap/>
            <w:hideMark/>
          </w:tcPr>
          <w:p w14:paraId="1FE9877C" w14:textId="77777777" w:rsidR="00FA36ED" w:rsidRPr="00C018C3" w:rsidRDefault="00FA36ED" w:rsidP="00FA36ED">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hideMark/>
          </w:tcPr>
          <w:p w14:paraId="5CFF5D56"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4BAC9C69"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37F93EC3"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6FE997C7"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8B5B5EF" w14:textId="77777777" w:rsidTr="00FA36ED">
        <w:trPr>
          <w:trHeight w:val="20"/>
        </w:trPr>
        <w:tc>
          <w:tcPr>
            <w:tcW w:w="817" w:type="dxa"/>
            <w:tcBorders>
              <w:top w:val="nil"/>
              <w:left w:val="nil"/>
              <w:bottom w:val="nil"/>
              <w:right w:val="nil"/>
            </w:tcBorders>
            <w:shd w:val="clear" w:color="auto" w:fill="auto"/>
            <w:noWrap/>
          </w:tcPr>
          <w:p w14:paraId="4E7AECF4"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5CE12461"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tcPr>
          <w:p w14:paraId="443D91FA"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tcPr>
          <w:p w14:paraId="0915FD83"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2BAB4E54"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65E8A7C8"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2979977F"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3D8DB66" w14:textId="77777777" w:rsidTr="00FA36ED">
        <w:trPr>
          <w:trHeight w:val="20"/>
        </w:trPr>
        <w:tc>
          <w:tcPr>
            <w:tcW w:w="817" w:type="dxa"/>
            <w:tcBorders>
              <w:top w:val="nil"/>
              <w:left w:val="nil"/>
              <w:bottom w:val="nil"/>
              <w:right w:val="nil"/>
            </w:tcBorders>
            <w:shd w:val="clear" w:color="auto" w:fill="auto"/>
            <w:noWrap/>
            <w:hideMark/>
          </w:tcPr>
          <w:p w14:paraId="2E1160A6"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6BB59D70"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hideMark/>
          </w:tcPr>
          <w:p w14:paraId="3165C96D"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смете (в базисном и текущем уровнях цен)</w:t>
            </w:r>
          </w:p>
        </w:tc>
        <w:tc>
          <w:tcPr>
            <w:tcW w:w="1134" w:type="dxa"/>
            <w:tcBorders>
              <w:top w:val="nil"/>
              <w:left w:val="nil"/>
              <w:bottom w:val="nil"/>
              <w:right w:val="nil"/>
            </w:tcBorders>
            <w:shd w:val="clear" w:color="auto" w:fill="auto"/>
            <w:noWrap/>
            <w:hideMark/>
          </w:tcPr>
          <w:p w14:paraId="28ED1844"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2AC8AEFD"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6FEDE1EB"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1400F58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1876AA3" w14:textId="77777777" w:rsidTr="00FA36ED">
        <w:trPr>
          <w:trHeight w:val="20"/>
        </w:trPr>
        <w:tc>
          <w:tcPr>
            <w:tcW w:w="817" w:type="dxa"/>
            <w:tcBorders>
              <w:top w:val="nil"/>
              <w:left w:val="nil"/>
              <w:bottom w:val="nil"/>
              <w:right w:val="nil"/>
            </w:tcBorders>
            <w:shd w:val="clear" w:color="auto" w:fill="auto"/>
            <w:noWrap/>
            <w:hideMark/>
          </w:tcPr>
          <w:p w14:paraId="31657BDF"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1D4DED1C"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hideMark/>
          </w:tcPr>
          <w:p w14:paraId="518E0F8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прямые затраты по смете</w:t>
            </w:r>
          </w:p>
        </w:tc>
        <w:tc>
          <w:tcPr>
            <w:tcW w:w="1134" w:type="dxa"/>
            <w:tcBorders>
              <w:top w:val="nil"/>
              <w:left w:val="nil"/>
              <w:bottom w:val="nil"/>
              <w:right w:val="nil"/>
            </w:tcBorders>
            <w:shd w:val="clear" w:color="auto" w:fill="auto"/>
            <w:noWrap/>
            <w:hideMark/>
          </w:tcPr>
          <w:p w14:paraId="51F5BAE1"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5B0F1C9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hideMark/>
          </w:tcPr>
          <w:p w14:paraId="6DC96276"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61D3483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45D08E72" w14:textId="77777777" w:rsidTr="00FA36ED">
        <w:trPr>
          <w:trHeight w:val="20"/>
        </w:trPr>
        <w:tc>
          <w:tcPr>
            <w:tcW w:w="817" w:type="dxa"/>
            <w:tcBorders>
              <w:top w:val="nil"/>
              <w:left w:val="nil"/>
              <w:bottom w:val="nil"/>
              <w:right w:val="nil"/>
            </w:tcBorders>
            <w:shd w:val="clear" w:color="auto" w:fill="auto"/>
            <w:noWrap/>
            <w:hideMark/>
          </w:tcPr>
          <w:p w14:paraId="4312A936"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3DF246B9"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hideMark/>
          </w:tcPr>
          <w:p w14:paraId="128FFECD" w14:textId="77777777" w:rsidR="00FA36ED" w:rsidRPr="00C018C3" w:rsidRDefault="00FA36ED" w:rsidP="00FA36ED">
            <w:pPr>
              <w:ind w:firstLine="284"/>
              <w:rPr>
                <w:rFonts w:ascii="Times New Roman" w:eastAsia="Times New Roman" w:hAnsi="Times New Roman" w:cs="Times New Roman"/>
                <w:i/>
                <w:sz w:val="18"/>
                <w:szCs w:val="18"/>
              </w:rPr>
            </w:pPr>
            <w:r w:rsidRPr="00C018C3">
              <w:rPr>
                <w:rFonts w:ascii="Times New Roman" w:eastAsia="Times New Roman" w:hAnsi="Times New Roman" w:cs="Times New Roman"/>
                <w:i/>
                <w:sz w:val="18"/>
                <w:szCs w:val="18"/>
              </w:rPr>
              <w:t>в том числе</w:t>
            </w:r>
          </w:p>
        </w:tc>
        <w:tc>
          <w:tcPr>
            <w:tcW w:w="1134" w:type="dxa"/>
            <w:tcBorders>
              <w:top w:val="nil"/>
              <w:left w:val="nil"/>
              <w:bottom w:val="nil"/>
              <w:right w:val="nil"/>
            </w:tcBorders>
            <w:shd w:val="clear" w:color="auto" w:fill="auto"/>
            <w:hideMark/>
          </w:tcPr>
          <w:p w14:paraId="392EBEE9"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515ED293"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3DC13AC1"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hideMark/>
          </w:tcPr>
          <w:p w14:paraId="38F7C06D"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139DE5EC"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2B8A5DC9"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763CB3B2"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11C69F0A"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BD0015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4D3414A" w14:textId="77777777" w:rsidTr="00FA36ED">
        <w:trPr>
          <w:trHeight w:val="20"/>
        </w:trPr>
        <w:tc>
          <w:tcPr>
            <w:tcW w:w="817" w:type="dxa"/>
            <w:tcBorders>
              <w:top w:val="nil"/>
              <w:left w:val="nil"/>
              <w:bottom w:val="nil"/>
              <w:right w:val="nil"/>
            </w:tcBorders>
            <w:shd w:val="clear" w:color="auto" w:fill="auto"/>
            <w:noWrap/>
            <w:hideMark/>
          </w:tcPr>
          <w:p w14:paraId="6CF58075"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214DE890"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noWrap/>
            <w:hideMark/>
          </w:tcPr>
          <w:p w14:paraId="44DFB10E"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оплата труда</w:t>
            </w:r>
          </w:p>
        </w:tc>
        <w:tc>
          <w:tcPr>
            <w:tcW w:w="1134" w:type="dxa"/>
            <w:tcBorders>
              <w:top w:val="nil"/>
              <w:left w:val="nil"/>
              <w:bottom w:val="nil"/>
              <w:right w:val="nil"/>
            </w:tcBorders>
            <w:shd w:val="clear" w:color="auto" w:fill="auto"/>
            <w:hideMark/>
          </w:tcPr>
          <w:p w14:paraId="549850A2"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725A3BED"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0AB9F494"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hideMark/>
          </w:tcPr>
          <w:p w14:paraId="1AE88073"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64947578"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2E6B778D"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6BD638D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hideMark/>
          </w:tcPr>
          <w:p w14:paraId="144F30B4"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3D0C1D7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76705D5" w14:textId="77777777" w:rsidTr="00FA36ED">
        <w:trPr>
          <w:trHeight w:val="20"/>
        </w:trPr>
        <w:tc>
          <w:tcPr>
            <w:tcW w:w="817" w:type="dxa"/>
            <w:tcBorders>
              <w:top w:val="nil"/>
              <w:left w:val="nil"/>
              <w:bottom w:val="nil"/>
              <w:right w:val="nil"/>
            </w:tcBorders>
            <w:shd w:val="clear" w:color="auto" w:fill="auto"/>
            <w:noWrap/>
            <w:hideMark/>
          </w:tcPr>
          <w:p w14:paraId="077C6C4F"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4B53BD8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индекса˃</w:t>
            </w:r>
          </w:p>
        </w:tc>
        <w:tc>
          <w:tcPr>
            <w:tcW w:w="4536" w:type="dxa"/>
            <w:gridSpan w:val="2"/>
            <w:tcBorders>
              <w:top w:val="nil"/>
              <w:left w:val="nil"/>
              <w:bottom w:val="nil"/>
              <w:right w:val="nil"/>
            </w:tcBorders>
            <w:shd w:val="clear" w:color="auto" w:fill="auto"/>
            <w:noWrap/>
            <w:hideMark/>
          </w:tcPr>
          <w:p w14:paraId="669BECE4" w14:textId="77777777" w:rsidR="00FA36ED" w:rsidRPr="00C018C3" w:rsidRDefault="00FA36ED" w:rsidP="00FA36ED">
            <w:pPr>
              <w:ind w:firstLine="284"/>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эксплуатация машин и механизмов</w:t>
            </w:r>
          </w:p>
        </w:tc>
        <w:tc>
          <w:tcPr>
            <w:tcW w:w="992" w:type="dxa"/>
            <w:tcBorders>
              <w:top w:val="nil"/>
              <w:left w:val="nil"/>
              <w:bottom w:val="nil"/>
              <w:right w:val="nil"/>
            </w:tcBorders>
            <w:shd w:val="clear" w:color="auto" w:fill="auto"/>
            <w:hideMark/>
          </w:tcPr>
          <w:p w14:paraId="06DBCDC9"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39723B29"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hideMark/>
          </w:tcPr>
          <w:p w14:paraId="6E547500"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39196A6D"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1F14A0F4"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756F83C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52208DD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hideMark/>
          </w:tcPr>
          <w:p w14:paraId="45EF464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B4F8FC4" w14:textId="77777777" w:rsidTr="00FA36ED">
        <w:trPr>
          <w:trHeight w:val="20"/>
        </w:trPr>
        <w:tc>
          <w:tcPr>
            <w:tcW w:w="817" w:type="dxa"/>
            <w:tcBorders>
              <w:top w:val="nil"/>
              <w:left w:val="nil"/>
              <w:bottom w:val="nil"/>
              <w:right w:val="nil"/>
            </w:tcBorders>
            <w:shd w:val="clear" w:color="auto" w:fill="auto"/>
            <w:noWrap/>
            <w:hideMark/>
          </w:tcPr>
          <w:p w14:paraId="1657642B"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31AA8A6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индекса˃</w:t>
            </w:r>
          </w:p>
        </w:tc>
        <w:tc>
          <w:tcPr>
            <w:tcW w:w="3402" w:type="dxa"/>
            <w:tcBorders>
              <w:top w:val="nil"/>
              <w:left w:val="nil"/>
              <w:bottom w:val="nil"/>
              <w:right w:val="nil"/>
            </w:tcBorders>
            <w:shd w:val="clear" w:color="auto" w:fill="auto"/>
            <w:noWrap/>
            <w:hideMark/>
          </w:tcPr>
          <w:p w14:paraId="768C87E0" w14:textId="2969A74A" w:rsidR="00FA36ED" w:rsidRPr="00C018C3" w:rsidRDefault="00822BD9"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материальные ресурсы</w:t>
            </w:r>
          </w:p>
        </w:tc>
        <w:tc>
          <w:tcPr>
            <w:tcW w:w="1134" w:type="dxa"/>
            <w:tcBorders>
              <w:top w:val="nil"/>
              <w:left w:val="nil"/>
              <w:bottom w:val="nil"/>
              <w:right w:val="nil"/>
            </w:tcBorders>
            <w:shd w:val="clear" w:color="auto" w:fill="auto"/>
            <w:hideMark/>
          </w:tcPr>
          <w:p w14:paraId="0845A340"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72947FED"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45FC9159"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hideMark/>
          </w:tcPr>
          <w:p w14:paraId="0560CCB1"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6D994F1B"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2D7CB07A"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238B00E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26AF5E5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hideMark/>
          </w:tcPr>
          <w:p w14:paraId="30C1F13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1E87A8F" w14:textId="77777777" w:rsidTr="00FA36ED">
        <w:trPr>
          <w:trHeight w:val="20"/>
        </w:trPr>
        <w:tc>
          <w:tcPr>
            <w:tcW w:w="817" w:type="dxa"/>
            <w:tcBorders>
              <w:top w:val="nil"/>
              <w:left w:val="nil"/>
              <w:bottom w:val="nil"/>
              <w:right w:val="nil"/>
            </w:tcBorders>
            <w:shd w:val="clear" w:color="auto" w:fill="auto"/>
            <w:noWrap/>
          </w:tcPr>
          <w:p w14:paraId="564B224D"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1B6FC47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индекса˃</w:t>
            </w:r>
          </w:p>
        </w:tc>
        <w:tc>
          <w:tcPr>
            <w:tcW w:w="3402" w:type="dxa"/>
            <w:tcBorders>
              <w:top w:val="nil"/>
              <w:left w:val="nil"/>
              <w:bottom w:val="nil"/>
              <w:right w:val="nil"/>
            </w:tcBorders>
            <w:shd w:val="clear" w:color="auto" w:fill="auto"/>
            <w:noWrap/>
          </w:tcPr>
          <w:p w14:paraId="29D17ABA"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перевозка</w:t>
            </w:r>
          </w:p>
        </w:tc>
        <w:tc>
          <w:tcPr>
            <w:tcW w:w="1134" w:type="dxa"/>
            <w:tcBorders>
              <w:top w:val="nil"/>
              <w:left w:val="nil"/>
              <w:bottom w:val="nil"/>
              <w:right w:val="nil"/>
            </w:tcBorders>
            <w:shd w:val="clear" w:color="auto" w:fill="auto"/>
          </w:tcPr>
          <w:p w14:paraId="645DF574"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tcPr>
          <w:p w14:paraId="039E52B6"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tcPr>
          <w:p w14:paraId="6BD7D559"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tcPr>
          <w:p w14:paraId="5220B13D"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tcPr>
          <w:p w14:paraId="4B3C5F61"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tcPr>
          <w:p w14:paraId="6623ED7E"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0B5AF22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3B07E9C1"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tcPr>
          <w:p w14:paraId="399F5E1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4450C0D" w14:textId="77777777" w:rsidTr="00FA36ED">
        <w:trPr>
          <w:trHeight w:val="20"/>
        </w:trPr>
        <w:tc>
          <w:tcPr>
            <w:tcW w:w="817" w:type="dxa"/>
            <w:tcBorders>
              <w:top w:val="nil"/>
              <w:left w:val="nil"/>
              <w:bottom w:val="nil"/>
              <w:right w:val="nil"/>
            </w:tcBorders>
            <w:shd w:val="clear" w:color="auto" w:fill="auto"/>
            <w:noWrap/>
          </w:tcPr>
          <w:p w14:paraId="3EB28542"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61AF0F7D"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tcPr>
          <w:p w14:paraId="13F21870"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Всего ФОТ (</w:t>
            </w:r>
            <w:r w:rsidRPr="00C018C3">
              <w:rPr>
                <w:rFonts w:ascii="Times New Roman" w:eastAsia="Times New Roman" w:hAnsi="Times New Roman" w:cs="Times New Roman"/>
                <w:i/>
                <w:sz w:val="18"/>
                <w:szCs w:val="18"/>
              </w:rPr>
              <w:t>справочно</w:t>
            </w:r>
            <w:r w:rsidRPr="00C018C3">
              <w:rPr>
                <w:rFonts w:ascii="Times New Roman" w:eastAsia="Times New Roman" w:hAnsi="Times New Roman" w:cs="Times New Roman"/>
                <w:sz w:val="18"/>
                <w:szCs w:val="18"/>
              </w:rPr>
              <w:t>)</w:t>
            </w:r>
          </w:p>
        </w:tc>
        <w:tc>
          <w:tcPr>
            <w:tcW w:w="1134" w:type="dxa"/>
            <w:tcBorders>
              <w:top w:val="nil"/>
              <w:left w:val="nil"/>
              <w:bottom w:val="nil"/>
              <w:right w:val="nil"/>
            </w:tcBorders>
            <w:shd w:val="clear" w:color="auto" w:fill="auto"/>
            <w:noWrap/>
          </w:tcPr>
          <w:p w14:paraId="49A034FD"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221D9F8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657D10A5" w14:textId="77777777" w:rsidR="00FA36ED" w:rsidRPr="00C018C3" w:rsidDel="00CB60BA" w:rsidRDefault="00FA36ED" w:rsidP="00FA36ED">
            <w:pPr>
              <w:jc w:val="center"/>
              <w:rPr>
                <w:rFonts w:ascii="Times New Roman" w:eastAsia="Times New Roman" w:hAnsi="Times New Roman" w:cs="Times New Roman"/>
                <w:sz w:val="14"/>
                <w:szCs w:val="14"/>
              </w:rPr>
            </w:pPr>
          </w:p>
        </w:tc>
        <w:tc>
          <w:tcPr>
            <w:tcW w:w="1070" w:type="dxa"/>
            <w:tcBorders>
              <w:top w:val="nil"/>
              <w:left w:val="nil"/>
              <w:bottom w:val="nil"/>
              <w:right w:val="nil"/>
            </w:tcBorders>
            <w:shd w:val="clear" w:color="auto" w:fill="auto"/>
          </w:tcPr>
          <w:p w14:paraId="09F482A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C171873" w14:textId="77777777" w:rsidTr="00FA36ED">
        <w:trPr>
          <w:trHeight w:val="20"/>
        </w:trPr>
        <w:tc>
          <w:tcPr>
            <w:tcW w:w="817" w:type="dxa"/>
            <w:tcBorders>
              <w:top w:val="nil"/>
              <w:left w:val="nil"/>
              <w:bottom w:val="nil"/>
              <w:right w:val="nil"/>
            </w:tcBorders>
            <w:shd w:val="clear" w:color="auto" w:fill="auto"/>
            <w:noWrap/>
            <w:hideMark/>
          </w:tcPr>
          <w:p w14:paraId="67EBF7DB"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6290820B" w14:textId="77777777" w:rsidR="00FA36ED" w:rsidRPr="00C018C3" w:rsidRDefault="00FA36ED" w:rsidP="00FA36ED">
            <w:pPr>
              <w:rPr>
                <w:rFonts w:ascii="Times New Roman" w:eastAsia="Times New Roman" w:hAnsi="Times New Roman" w:cs="Times New Roman"/>
                <w:sz w:val="18"/>
                <w:szCs w:val="18"/>
              </w:rPr>
            </w:pPr>
          </w:p>
        </w:tc>
        <w:tc>
          <w:tcPr>
            <w:tcW w:w="5528" w:type="dxa"/>
            <w:gridSpan w:val="3"/>
            <w:tcBorders>
              <w:top w:val="nil"/>
              <w:left w:val="nil"/>
              <w:bottom w:val="nil"/>
              <w:right w:val="nil"/>
            </w:tcBorders>
            <w:shd w:val="clear" w:color="auto" w:fill="auto"/>
            <w:noWrap/>
            <w:hideMark/>
          </w:tcPr>
          <w:p w14:paraId="5CD9D90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накладные расходы </w:t>
            </w:r>
          </w:p>
        </w:tc>
        <w:tc>
          <w:tcPr>
            <w:tcW w:w="992" w:type="dxa"/>
            <w:tcBorders>
              <w:top w:val="nil"/>
              <w:left w:val="nil"/>
              <w:bottom w:val="nil"/>
              <w:right w:val="nil"/>
            </w:tcBorders>
            <w:shd w:val="clear" w:color="auto" w:fill="auto"/>
            <w:hideMark/>
          </w:tcPr>
          <w:p w14:paraId="2C66E29E"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hideMark/>
          </w:tcPr>
          <w:p w14:paraId="0210866B"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4F016121"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02F819EB"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0306F83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3D6CC6B3"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110F896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30EDF1A" w14:textId="77777777" w:rsidTr="00FA36ED">
        <w:trPr>
          <w:trHeight w:val="20"/>
        </w:trPr>
        <w:tc>
          <w:tcPr>
            <w:tcW w:w="817" w:type="dxa"/>
            <w:tcBorders>
              <w:top w:val="nil"/>
              <w:left w:val="nil"/>
              <w:bottom w:val="nil"/>
              <w:right w:val="nil"/>
            </w:tcBorders>
            <w:shd w:val="clear" w:color="auto" w:fill="auto"/>
            <w:noWrap/>
            <w:hideMark/>
          </w:tcPr>
          <w:p w14:paraId="3D11BA10"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6C1BB9D2" w14:textId="77777777" w:rsidR="00FA36ED" w:rsidRPr="00C018C3" w:rsidRDefault="00FA36ED" w:rsidP="00FA36ED">
            <w:pPr>
              <w:rPr>
                <w:rFonts w:ascii="Times New Roman" w:eastAsia="Times New Roman" w:hAnsi="Times New Roman" w:cs="Times New Roman"/>
                <w:sz w:val="18"/>
                <w:szCs w:val="18"/>
              </w:rPr>
            </w:pPr>
          </w:p>
        </w:tc>
        <w:tc>
          <w:tcPr>
            <w:tcW w:w="5528" w:type="dxa"/>
            <w:gridSpan w:val="3"/>
            <w:tcBorders>
              <w:top w:val="nil"/>
              <w:left w:val="nil"/>
              <w:bottom w:val="nil"/>
              <w:right w:val="nil"/>
            </w:tcBorders>
            <w:shd w:val="clear" w:color="auto" w:fill="auto"/>
            <w:noWrap/>
            <w:hideMark/>
          </w:tcPr>
          <w:p w14:paraId="7EB4AE7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сметная прибыль </w:t>
            </w:r>
          </w:p>
        </w:tc>
        <w:tc>
          <w:tcPr>
            <w:tcW w:w="992" w:type="dxa"/>
            <w:tcBorders>
              <w:top w:val="nil"/>
              <w:left w:val="nil"/>
              <w:bottom w:val="nil"/>
              <w:right w:val="nil"/>
            </w:tcBorders>
            <w:shd w:val="clear" w:color="auto" w:fill="auto"/>
            <w:hideMark/>
          </w:tcPr>
          <w:p w14:paraId="7495EAC3"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hideMark/>
          </w:tcPr>
          <w:p w14:paraId="365C2B75"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hideMark/>
          </w:tcPr>
          <w:p w14:paraId="08FC01A5"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46D7DE20"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62713A8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tcPr>
          <w:p w14:paraId="2CDF4322"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0C1F2D0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4E0D6D8" w14:textId="77777777" w:rsidTr="00FA36ED">
        <w:trPr>
          <w:trHeight w:val="20"/>
        </w:trPr>
        <w:tc>
          <w:tcPr>
            <w:tcW w:w="817" w:type="dxa"/>
            <w:tcBorders>
              <w:top w:val="nil"/>
              <w:left w:val="nil"/>
              <w:bottom w:val="nil"/>
              <w:right w:val="nil"/>
            </w:tcBorders>
            <w:shd w:val="clear" w:color="auto" w:fill="auto"/>
            <w:noWrap/>
          </w:tcPr>
          <w:p w14:paraId="0C91AA76"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4B45255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индекса˃</w:t>
            </w:r>
          </w:p>
        </w:tc>
        <w:tc>
          <w:tcPr>
            <w:tcW w:w="8646" w:type="dxa"/>
            <w:gridSpan w:val="7"/>
            <w:tcBorders>
              <w:top w:val="nil"/>
              <w:left w:val="nil"/>
              <w:bottom w:val="nil"/>
              <w:right w:val="nil"/>
            </w:tcBorders>
            <w:shd w:val="clear" w:color="auto" w:fill="auto"/>
          </w:tcPr>
          <w:p w14:paraId="36B573F6"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оборудование</w:t>
            </w:r>
            <w:r w:rsidRPr="00C018C3">
              <w:rPr>
                <w:rFonts w:ascii="Times New Roman" w:eastAsia="Times New Roman" w:hAnsi="Times New Roman" w:cs="Times New Roman"/>
                <w:b/>
                <w:bCs/>
                <w:sz w:val="18"/>
                <w:szCs w:val="18"/>
              </w:rPr>
              <w:t xml:space="preserve"> </w:t>
            </w:r>
          </w:p>
        </w:tc>
        <w:tc>
          <w:tcPr>
            <w:tcW w:w="1134" w:type="dxa"/>
            <w:tcBorders>
              <w:top w:val="nil"/>
              <w:left w:val="nil"/>
              <w:bottom w:val="nil"/>
              <w:right w:val="nil"/>
            </w:tcBorders>
            <w:shd w:val="clear" w:color="auto" w:fill="auto"/>
            <w:noWrap/>
          </w:tcPr>
          <w:p w14:paraId="6A2E6E8B"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1253C3F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tcPr>
          <w:p w14:paraId="3291525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tcPr>
          <w:p w14:paraId="0C10A04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10324BC" w14:textId="77777777" w:rsidTr="00FA36ED">
        <w:trPr>
          <w:trHeight w:val="20"/>
        </w:trPr>
        <w:tc>
          <w:tcPr>
            <w:tcW w:w="817" w:type="dxa"/>
            <w:tcBorders>
              <w:top w:val="nil"/>
              <w:left w:val="nil"/>
              <w:bottom w:val="nil"/>
              <w:right w:val="nil"/>
            </w:tcBorders>
            <w:shd w:val="clear" w:color="auto" w:fill="auto"/>
            <w:noWrap/>
          </w:tcPr>
          <w:p w14:paraId="709F189F"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22808B3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˂обоснование </w:t>
            </w:r>
            <w:r w:rsidRPr="00C018C3">
              <w:rPr>
                <w:rFonts w:ascii="Times New Roman" w:eastAsia="Times New Roman" w:hAnsi="Times New Roman" w:cs="Times New Roman"/>
                <w:sz w:val="18"/>
                <w:szCs w:val="18"/>
              </w:rPr>
              <w:lastRenderedPageBreak/>
              <w:t>индекса˃</w:t>
            </w:r>
          </w:p>
        </w:tc>
        <w:tc>
          <w:tcPr>
            <w:tcW w:w="8646" w:type="dxa"/>
            <w:gridSpan w:val="7"/>
            <w:tcBorders>
              <w:top w:val="nil"/>
              <w:left w:val="nil"/>
              <w:bottom w:val="nil"/>
              <w:right w:val="nil"/>
            </w:tcBorders>
            <w:shd w:val="clear" w:color="auto" w:fill="auto"/>
          </w:tcPr>
          <w:p w14:paraId="386995C5"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lastRenderedPageBreak/>
              <w:t xml:space="preserve">Всего </w:t>
            </w:r>
            <w:r w:rsidRPr="00C018C3">
              <w:rPr>
                <w:rFonts w:ascii="Times New Roman" w:eastAsia="Times New Roman" w:hAnsi="Times New Roman" w:cs="Times New Roman"/>
                <w:bCs/>
                <w:sz w:val="18"/>
                <w:szCs w:val="18"/>
              </w:rPr>
              <w:t xml:space="preserve">прочие затраты </w:t>
            </w:r>
          </w:p>
        </w:tc>
        <w:tc>
          <w:tcPr>
            <w:tcW w:w="1134" w:type="dxa"/>
            <w:tcBorders>
              <w:top w:val="nil"/>
              <w:left w:val="nil"/>
              <w:bottom w:val="nil"/>
              <w:right w:val="nil"/>
            </w:tcBorders>
            <w:shd w:val="clear" w:color="auto" w:fill="auto"/>
            <w:noWrap/>
          </w:tcPr>
          <w:p w14:paraId="45A389C5"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2DE9374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50" w:type="dxa"/>
            <w:tcBorders>
              <w:top w:val="nil"/>
              <w:left w:val="nil"/>
              <w:bottom w:val="nil"/>
              <w:right w:val="nil"/>
            </w:tcBorders>
            <w:shd w:val="clear" w:color="auto" w:fill="auto"/>
            <w:noWrap/>
          </w:tcPr>
          <w:p w14:paraId="66FADAD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70" w:type="dxa"/>
            <w:tcBorders>
              <w:top w:val="nil"/>
              <w:left w:val="nil"/>
              <w:bottom w:val="nil"/>
              <w:right w:val="nil"/>
            </w:tcBorders>
            <w:shd w:val="clear" w:color="auto" w:fill="auto"/>
          </w:tcPr>
          <w:p w14:paraId="40AB26F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4D0A0E3" w14:textId="77777777" w:rsidTr="00FA36ED">
        <w:trPr>
          <w:trHeight w:val="20"/>
        </w:trPr>
        <w:tc>
          <w:tcPr>
            <w:tcW w:w="817" w:type="dxa"/>
            <w:tcBorders>
              <w:top w:val="nil"/>
              <w:left w:val="nil"/>
              <w:bottom w:val="nil"/>
              <w:right w:val="nil"/>
            </w:tcBorders>
            <w:shd w:val="clear" w:color="auto" w:fill="auto"/>
            <w:noWrap/>
            <w:hideMark/>
          </w:tcPr>
          <w:p w14:paraId="70A4E097"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0048E5B7" w14:textId="77777777" w:rsidR="00FA36ED" w:rsidRPr="00C018C3" w:rsidRDefault="00FA36ED" w:rsidP="00FA36ED">
            <w:pPr>
              <w:rPr>
                <w:rFonts w:ascii="Times New Roman" w:eastAsia="Times New Roman" w:hAnsi="Times New Roman" w:cs="Times New Roman"/>
                <w:sz w:val="18"/>
                <w:szCs w:val="18"/>
              </w:rPr>
            </w:pPr>
          </w:p>
        </w:tc>
        <w:tc>
          <w:tcPr>
            <w:tcW w:w="5528" w:type="dxa"/>
            <w:gridSpan w:val="3"/>
            <w:tcBorders>
              <w:top w:val="nil"/>
              <w:left w:val="nil"/>
              <w:bottom w:val="nil"/>
              <w:right w:val="nil"/>
            </w:tcBorders>
            <w:shd w:val="clear" w:color="auto" w:fill="auto"/>
            <w:noWrap/>
            <w:hideMark/>
          </w:tcPr>
          <w:p w14:paraId="07A148DE"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смете (в базисном и текущем уровнях цен)</w:t>
            </w:r>
          </w:p>
        </w:tc>
        <w:tc>
          <w:tcPr>
            <w:tcW w:w="992" w:type="dxa"/>
            <w:tcBorders>
              <w:top w:val="nil"/>
              <w:left w:val="nil"/>
              <w:bottom w:val="nil"/>
              <w:right w:val="nil"/>
            </w:tcBorders>
            <w:shd w:val="clear" w:color="auto" w:fill="auto"/>
            <w:noWrap/>
            <w:hideMark/>
          </w:tcPr>
          <w:p w14:paraId="517526A5" w14:textId="77777777" w:rsidR="00FA36ED" w:rsidRPr="00C018C3" w:rsidRDefault="00FA36ED" w:rsidP="00FA36ED">
            <w:pPr>
              <w:jc w:val="cente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noWrap/>
            <w:hideMark/>
          </w:tcPr>
          <w:p w14:paraId="1658606D" w14:textId="77777777" w:rsidR="00FA36ED" w:rsidRPr="00C018C3" w:rsidRDefault="00FA36ED" w:rsidP="00FA36ED">
            <w:pPr>
              <w:jc w:val="cente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hideMark/>
          </w:tcPr>
          <w:p w14:paraId="5777EDA5" w14:textId="77777777" w:rsidR="00FA36ED" w:rsidRPr="00C018C3" w:rsidRDefault="00FA36ED" w:rsidP="00FA36ED">
            <w:pPr>
              <w:jc w:val="cente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hideMark/>
          </w:tcPr>
          <w:p w14:paraId="2EE4A7B0"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1501CF2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b/>
                <w:sz w:val="18"/>
                <w:szCs w:val="18"/>
              </w:rPr>
              <w:t>˂Х˃</w:t>
            </w:r>
          </w:p>
        </w:tc>
        <w:tc>
          <w:tcPr>
            <w:tcW w:w="850" w:type="dxa"/>
            <w:tcBorders>
              <w:top w:val="nil"/>
              <w:left w:val="nil"/>
              <w:bottom w:val="nil"/>
              <w:right w:val="nil"/>
            </w:tcBorders>
            <w:shd w:val="clear" w:color="auto" w:fill="auto"/>
            <w:noWrap/>
            <w:hideMark/>
          </w:tcPr>
          <w:p w14:paraId="0173BD58"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50338DB8"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360857E0" w14:textId="77777777" w:rsidTr="00FA36ED">
        <w:trPr>
          <w:trHeight w:val="20"/>
        </w:trPr>
        <w:tc>
          <w:tcPr>
            <w:tcW w:w="817" w:type="dxa"/>
            <w:tcBorders>
              <w:top w:val="nil"/>
              <w:left w:val="nil"/>
              <w:bottom w:val="nil"/>
              <w:right w:val="nil"/>
            </w:tcBorders>
            <w:shd w:val="clear" w:color="auto" w:fill="auto"/>
            <w:noWrap/>
          </w:tcPr>
          <w:p w14:paraId="32B90FFD"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00A7297E" w14:textId="77777777" w:rsidR="00FA36ED" w:rsidRPr="00C018C3" w:rsidRDefault="00FA36ED" w:rsidP="00FA36ED">
            <w:pPr>
              <w:rPr>
                <w:rFonts w:ascii="Times New Roman" w:eastAsia="Times New Roman" w:hAnsi="Times New Roman" w:cs="Times New Roman"/>
                <w:sz w:val="18"/>
                <w:szCs w:val="18"/>
              </w:rPr>
            </w:pPr>
          </w:p>
        </w:tc>
        <w:tc>
          <w:tcPr>
            <w:tcW w:w="3402" w:type="dxa"/>
            <w:tcBorders>
              <w:top w:val="nil"/>
              <w:left w:val="nil"/>
              <w:bottom w:val="nil"/>
              <w:right w:val="nil"/>
            </w:tcBorders>
            <w:shd w:val="clear" w:color="auto" w:fill="auto"/>
            <w:noWrap/>
          </w:tcPr>
          <w:p w14:paraId="27EF6C50"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i/>
                <w:sz w:val="18"/>
                <w:szCs w:val="18"/>
              </w:rPr>
              <w:t>в том числе</w:t>
            </w:r>
          </w:p>
        </w:tc>
        <w:tc>
          <w:tcPr>
            <w:tcW w:w="1134" w:type="dxa"/>
            <w:tcBorders>
              <w:top w:val="nil"/>
              <w:left w:val="nil"/>
              <w:bottom w:val="nil"/>
              <w:right w:val="nil"/>
            </w:tcBorders>
            <w:shd w:val="clear" w:color="auto" w:fill="auto"/>
            <w:noWrap/>
          </w:tcPr>
          <w:p w14:paraId="271B12FB"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tcPr>
          <w:p w14:paraId="54B3E4F6"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tcPr>
          <w:p w14:paraId="14639549" w14:textId="77777777" w:rsidR="00FA36ED" w:rsidRPr="00C018C3" w:rsidRDefault="00FA36ED" w:rsidP="00FA36ED">
            <w:pPr>
              <w:rPr>
                <w:rFonts w:ascii="Times New Roman" w:eastAsia="Times New Roman" w:hAnsi="Times New Roman" w:cs="Times New Roman"/>
                <w:b/>
                <w:bCs/>
                <w:sz w:val="18"/>
                <w:szCs w:val="18"/>
              </w:rPr>
            </w:pPr>
          </w:p>
        </w:tc>
        <w:tc>
          <w:tcPr>
            <w:tcW w:w="1134" w:type="dxa"/>
            <w:gridSpan w:val="2"/>
            <w:tcBorders>
              <w:top w:val="nil"/>
              <w:left w:val="nil"/>
              <w:bottom w:val="nil"/>
              <w:right w:val="nil"/>
            </w:tcBorders>
            <w:shd w:val="clear" w:color="auto" w:fill="auto"/>
            <w:noWrap/>
          </w:tcPr>
          <w:p w14:paraId="4B62E07E" w14:textId="77777777" w:rsidR="00FA36ED" w:rsidRPr="00C018C3" w:rsidRDefault="00FA36ED" w:rsidP="00FA36ED">
            <w:pPr>
              <w:rPr>
                <w:rFonts w:ascii="Times New Roman" w:eastAsia="Times New Roman" w:hAnsi="Times New Roman" w:cs="Times New Roman"/>
                <w:b/>
                <w:bCs/>
                <w:sz w:val="18"/>
                <w:szCs w:val="18"/>
              </w:rPr>
            </w:pPr>
          </w:p>
        </w:tc>
        <w:tc>
          <w:tcPr>
            <w:tcW w:w="992" w:type="dxa"/>
            <w:tcBorders>
              <w:top w:val="nil"/>
              <w:left w:val="nil"/>
              <w:bottom w:val="nil"/>
              <w:right w:val="nil"/>
            </w:tcBorders>
            <w:shd w:val="clear" w:color="auto" w:fill="auto"/>
            <w:noWrap/>
          </w:tcPr>
          <w:p w14:paraId="2B4B2CD9" w14:textId="77777777" w:rsidR="00FA36ED" w:rsidRPr="00C018C3" w:rsidRDefault="00FA36ED" w:rsidP="00FA36ED">
            <w:pP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noWrap/>
          </w:tcPr>
          <w:p w14:paraId="7E0449F5"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05964700"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712E7C60"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1F66639E"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8B54B34" w14:textId="77777777" w:rsidTr="00FA36ED">
        <w:trPr>
          <w:trHeight w:val="20"/>
        </w:trPr>
        <w:tc>
          <w:tcPr>
            <w:tcW w:w="817" w:type="dxa"/>
            <w:tcBorders>
              <w:top w:val="nil"/>
              <w:left w:val="nil"/>
              <w:bottom w:val="nil"/>
              <w:right w:val="nil"/>
            </w:tcBorders>
            <w:shd w:val="clear" w:color="auto" w:fill="auto"/>
            <w:noWrap/>
          </w:tcPr>
          <w:p w14:paraId="791FFE0B"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tcPr>
          <w:p w14:paraId="5B61EBBF"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tcPr>
          <w:p w14:paraId="569DF30D" w14:textId="5543902F" w:rsidR="00FA36ED" w:rsidRPr="00C018C3" w:rsidRDefault="00822BD9"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материальные ресурсы</w:t>
            </w:r>
            <w:r w:rsidR="00FA36ED" w:rsidRPr="00C018C3">
              <w:rPr>
                <w:rFonts w:ascii="Times New Roman" w:eastAsia="Times New Roman" w:hAnsi="Times New Roman" w:cs="Times New Roman"/>
                <w:bCs/>
                <w:sz w:val="18"/>
                <w:szCs w:val="18"/>
              </w:rPr>
              <w:t>, отсутствующие в СНБ (в текущем уровне цен)</w:t>
            </w:r>
          </w:p>
        </w:tc>
        <w:tc>
          <w:tcPr>
            <w:tcW w:w="1134" w:type="dxa"/>
            <w:tcBorders>
              <w:top w:val="nil"/>
              <w:left w:val="nil"/>
              <w:bottom w:val="nil"/>
              <w:right w:val="nil"/>
            </w:tcBorders>
            <w:shd w:val="clear" w:color="auto" w:fill="auto"/>
            <w:noWrap/>
          </w:tcPr>
          <w:p w14:paraId="04820C73"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tcPr>
          <w:p w14:paraId="0C243946"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tcPr>
          <w:p w14:paraId="64B5ED52"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tcPr>
          <w:p w14:paraId="325E5A2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7153A9A" w14:textId="77777777" w:rsidTr="00FA36ED">
        <w:trPr>
          <w:trHeight w:val="20"/>
        </w:trPr>
        <w:tc>
          <w:tcPr>
            <w:tcW w:w="817" w:type="dxa"/>
            <w:tcBorders>
              <w:top w:val="nil"/>
              <w:left w:val="nil"/>
              <w:bottom w:val="nil"/>
              <w:right w:val="nil"/>
            </w:tcBorders>
            <w:shd w:val="clear" w:color="auto" w:fill="auto"/>
            <w:noWrap/>
            <w:hideMark/>
          </w:tcPr>
          <w:p w14:paraId="0E12FD35" w14:textId="77777777" w:rsidR="00FA36ED" w:rsidRPr="00C018C3" w:rsidRDefault="00FA36ED" w:rsidP="00FA36ED">
            <w:pPr>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hideMark/>
          </w:tcPr>
          <w:p w14:paraId="0988A2A3" w14:textId="77777777" w:rsidR="00FA36ED" w:rsidRPr="00C018C3" w:rsidRDefault="00FA36ED" w:rsidP="00FA36ED">
            <w:pPr>
              <w:rPr>
                <w:rFonts w:ascii="Times New Roman" w:eastAsia="Times New Roman" w:hAnsi="Times New Roman" w:cs="Times New Roman"/>
                <w:sz w:val="18"/>
                <w:szCs w:val="18"/>
              </w:rPr>
            </w:pPr>
          </w:p>
        </w:tc>
        <w:tc>
          <w:tcPr>
            <w:tcW w:w="8646" w:type="dxa"/>
            <w:gridSpan w:val="7"/>
            <w:tcBorders>
              <w:top w:val="nil"/>
              <w:left w:val="nil"/>
              <w:bottom w:val="nil"/>
              <w:right w:val="nil"/>
            </w:tcBorders>
            <w:shd w:val="clear" w:color="auto" w:fill="auto"/>
            <w:noWrap/>
            <w:hideMark/>
          </w:tcPr>
          <w:p w14:paraId="59D40C8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оборудование, отсутствующее в СНБ (в текущем уровне цен)</w:t>
            </w:r>
          </w:p>
        </w:tc>
        <w:tc>
          <w:tcPr>
            <w:tcW w:w="1134" w:type="dxa"/>
            <w:tcBorders>
              <w:top w:val="nil"/>
              <w:left w:val="nil"/>
              <w:bottom w:val="nil"/>
              <w:right w:val="nil"/>
            </w:tcBorders>
            <w:shd w:val="clear" w:color="auto" w:fill="auto"/>
            <w:noWrap/>
            <w:hideMark/>
          </w:tcPr>
          <w:p w14:paraId="36F14B32" w14:textId="77777777" w:rsidR="00FA36ED" w:rsidRPr="00C018C3" w:rsidRDefault="00FA36ED" w:rsidP="00FA36ED">
            <w:pPr>
              <w:rPr>
                <w:rFonts w:ascii="Times New Roman" w:eastAsia="Times New Roman" w:hAnsi="Times New Roman" w:cs="Times New Roman"/>
                <w:sz w:val="18"/>
                <w:szCs w:val="18"/>
              </w:rPr>
            </w:pPr>
          </w:p>
        </w:tc>
        <w:tc>
          <w:tcPr>
            <w:tcW w:w="851" w:type="dxa"/>
            <w:tcBorders>
              <w:top w:val="nil"/>
              <w:left w:val="nil"/>
              <w:bottom w:val="nil"/>
              <w:right w:val="nil"/>
            </w:tcBorders>
            <w:shd w:val="clear" w:color="auto" w:fill="auto"/>
            <w:hideMark/>
          </w:tcPr>
          <w:p w14:paraId="61DE80D3" w14:textId="77777777" w:rsidR="00FA36ED" w:rsidRPr="00C018C3" w:rsidRDefault="00FA36ED" w:rsidP="00FA36ED">
            <w:pPr>
              <w:jc w:val="center"/>
              <w:rPr>
                <w:rFonts w:ascii="Times New Roman" w:eastAsia="Times New Roman" w:hAnsi="Times New Roman" w:cs="Times New Roman"/>
                <w:sz w:val="18"/>
                <w:szCs w:val="18"/>
              </w:rPr>
            </w:pPr>
          </w:p>
        </w:tc>
        <w:tc>
          <w:tcPr>
            <w:tcW w:w="850" w:type="dxa"/>
            <w:tcBorders>
              <w:top w:val="nil"/>
              <w:left w:val="nil"/>
              <w:bottom w:val="nil"/>
              <w:right w:val="nil"/>
            </w:tcBorders>
            <w:shd w:val="clear" w:color="auto" w:fill="auto"/>
            <w:noWrap/>
            <w:hideMark/>
          </w:tcPr>
          <w:p w14:paraId="3000F951" w14:textId="77777777" w:rsidR="00FA36ED" w:rsidRPr="00C018C3" w:rsidRDefault="00FA36ED" w:rsidP="00FA36ED">
            <w:pPr>
              <w:jc w:val="center"/>
              <w:rPr>
                <w:rFonts w:ascii="Times New Roman" w:eastAsia="Times New Roman" w:hAnsi="Times New Roman" w:cs="Times New Roman"/>
                <w:sz w:val="18"/>
                <w:szCs w:val="18"/>
              </w:rPr>
            </w:pPr>
          </w:p>
        </w:tc>
        <w:tc>
          <w:tcPr>
            <w:tcW w:w="1070" w:type="dxa"/>
            <w:tcBorders>
              <w:top w:val="nil"/>
              <w:left w:val="nil"/>
              <w:bottom w:val="nil"/>
              <w:right w:val="nil"/>
            </w:tcBorders>
            <w:shd w:val="clear" w:color="auto" w:fill="auto"/>
            <w:hideMark/>
          </w:tcPr>
          <w:p w14:paraId="30696A0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bl>
    <w:p w14:paraId="78EC5C18" w14:textId="77777777" w:rsidR="00574056" w:rsidRDefault="00574056" w:rsidP="00FA36ED">
      <w:pPr>
        <w:ind w:firstLine="284"/>
        <w:jc w:val="both"/>
        <w:rPr>
          <w:rFonts w:ascii="Times New Roman" w:eastAsia="Times New Roman" w:hAnsi="Times New Roman" w:cs="Times New Roman"/>
          <w:sz w:val="18"/>
          <w:szCs w:val="18"/>
        </w:rPr>
      </w:pPr>
    </w:p>
    <w:p w14:paraId="6475F84A"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Составил __________________________________________________________________</w:t>
      </w:r>
    </w:p>
    <w:p w14:paraId="1CC320A0" w14:textId="77777777" w:rsidR="00FA36ED" w:rsidRPr="00C018C3" w:rsidRDefault="00FA36ED" w:rsidP="00FA36ED">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04C769A1"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Проверил __________________________________________________________________</w:t>
      </w:r>
    </w:p>
    <w:p w14:paraId="712BEE3F" w14:textId="77777777" w:rsidR="00FA36ED" w:rsidRPr="00C018C3" w:rsidRDefault="00FA36ED" w:rsidP="00FA36ED">
      <w:pPr>
        <w:ind w:left="2124" w:firstLine="708"/>
        <w:rPr>
          <w:rFonts w:ascii="Times New Roman" w:eastAsia="Times New Roman" w:hAnsi="Times New Roman" w:cs="Times New Roman"/>
        </w:rPr>
      </w:pPr>
      <w:r w:rsidRPr="00C018C3">
        <w:rPr>
          <w:rFonts w:ascii="Times New Roman" w:eastAsia="Times New Roman" w:hAnsi="Times New Roman" w:cs="Times New Roman"/>
          <w:sz w:val="16"/>
          <w:szCs w:val="16"/>
        </w:rPr>
        <w:t xml:space="preserve">       [должность, подпись (инициалы, фамилия)]</w:t>
      </w:r>
    </w:p>
    <w:p w14:paraId="3D5FDFE5" w14:textId="77777777" w:rsidR="00FA36ED" w:rsidRPr="00C018C3" w:rsidRDefault="00FA36ED" w:rsidP="00FA36ED">
      <w:pPr>
        <w:ind w:firstLine="284"/>
        <w:rPr>
          <w:rFonts w:ascii="Times New Roman" w:eastAsia="Times New Roman" w:hAnsi="Times New Roman" w:cs="Times New Roman"/>
          <w:i/>
          <w:sz w:val="16"/>
          <w:szCs w:val="16"/>
        </w:rPr>
      </w:pPr>
    </w:p>
    <w:p w14:paraId="221D3B85" w14:textId="77777777" w:rsidR="00FA36ED" w:rsidRPr="00C018C3" w:rsidRDefault="00FA36ED" w:rsidP="00FA36ED">
      <w:pPr>
        <w:ind w:firstLine="284"/>
        <w:rPr>
          <w:rFonts w:ascii="Times New Roman" w:eastAsia="Times New Roman" w:hAnsi="Times New Roman" w:cs="Times New Roman"/>
          <w:i/>
          <w:sz w:val="16"/>
          <w:szCs w:val="16"/>
        </w:rPr>
      </w:pPr>
    </w:p>
    <w:p w14:paraId="5681234C" w14:textId="77777777" w:rsidR="00FA36ED" w:rsidRPr="00C018C3" w:rsidRDefault="00FA36ED" w:rsidP="00FA36ED">
      <w:pPr>
        <w:ind w:firstLine="284"/>
        <w:rPr>
          <w:rFonts w:ascii="Times New Roman" w:eastAsia="Times New Roman" w:hAnsi="Times New Roman" w:cs="Times New Roman"/>
          <w:i/>
          <w:sz w:val="16"/>
          <w:szCs w:val="16"/>
        </w:rPr>
      </w:pPr>
    </w:p>
    <w:p w14:paraId="33340D7A" w14:textId="77777777" w:rsidR="00FA36ED" w:rsidRPr="00C018C3" w:rsidRDefault="00FA36ED" w:rsidP="00FA36ED">
      <w:pPr>
        <w:ind w:firstLine="284"/>
        <w:rPr>
          <w:rFonts w:ascii="Times New Roman" w:eastAsia="Times New Roman" w:hAnsi="Times New Roman" w:cs="Times New Roman"/>
          <w:i/>
          <w:sz w:val="16"/>
          <w:szCs w:val="16"/>
        </w:rPr>
      </w:pPr>
    </w:p>
    <w:p w14:paraId="6EF5C640" w14:textId="77777777" w:rsidR="00FA36ED" w:rsidRPr="00C018C3" w:rsidRDefault="00FA36ED" w:rsidP="00FA36ED">
      <w:pPr>
        <w:ind w:firstLine="284"/>
        <w:jc w:val="both"/>
        <w:rPr>
          <w:rFonts w:ascii="Times New Roman" w:eastAsia="Times New Roman" w:hAnsi="Times New Roman" w:cs="Times New Roman"/>
          <w:sz w:val="20"/>
        </w:rPr>
        <w:sectPr w:rsidR="00FA36ED" w:rsidRPr="00C018C3" w:rsidSect="006F4F7E">
          <w:pgSz w:w="16838" w:h="11906" w:orient="landscape"/>
          <w:pgMar w:top="755" w:right="1134" w:bottom="709" w:left="1134" w:header="709" w:footer="709" w:gutter="0"/>
          <w:cols w:space="708"/>
          <w:docGrid w:linePitch="360"/>
        </w:sectPr>
      </w:pPr>
    </w:p>
    <w:p w14:paraId="65C389A5"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lastRenderedPageBreak/>
        <w:t>Примечания:</w:t>
      </w:r>
    </w:p>
    <w:p w14:paraId="19847DA6" w14:textId="77777777" w:rsidR="00FA36ED" w:rsidRPr="00C018C3" w:rsidRDefault="00FA36ED" w:rsidP="00FA36ED">
      <w:pPr>
        <w:ind w:firstLine="284"/>
        <w:jc w:val="both"/>
        <w:rPr>
          <w:rFonts w:ascii="Times New Roman" w:eastAsia="Times New Roman" w:hAnsi="Times New Roman" w:cs="Times New Roman"/>
        </w:rPr>
      </w:pPr>
    </w:p>
    <w:p w14:paraId="0AD502B4"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1 производится сквозная нумерация позиций сметного расчета, к которым относятся единичные расценки, а также связанные с ними неучтенные </w:t>
      </w:r>
      <w:r w:rsidR="00822BD9" w:rsidRPr="00C018C3">
        <w:rPr>
          <w:rFonts w:ascii="Times New Roman" w:eastAsia="Times New Roman" w:hAnsi="Times New Roman" w:cs="Times New Roman"/>
        </w:rPr>
        <w:t xml:space="preserve">материальные </w:t>
      </w:r>
      <w:r w:rsidRPr="00C018C3">
        <w:rPr>
          <w:rFonts w:ascii="Times New Roman" w:eastAsia="Times New Roman" w:hAnsi="Times New Roman" w:cs="Times New Roman"/>
        </w:rPr>
        <w:t>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14:paraId="28D56C1D"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2 указываются шифры единичных расценок, коды неучтенных ресурсов (при замене, исключении, добавлении ресурсов), ссылка на сметные нормативы (для позиций накладных расходов и сметной прибыли). Для материальных ресурсов</w:t>
      </w:r>
      <w:r w:rsidR="00EB3E34"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сметная стоимость которых определена с учетом положений пунктов 13</w:t>
      </w:r>
      <w:r w:rsidRPr="00C018C3">
        <w:rPr>
          <w:rFonts w:ascii="Times New Roman" w:hAnsi="Times New Roman" w:cs="Times New Roman"/>
        </w:rPr>
        <w:t>–</w:t>
      </w:r>
      <w:r w:rsidRPr="00C018C3">
        <w:rPr>
          <w:rFonts w:ascii="Times New Roman" w:eastAsia="Times New Roman" w:hAnsi="Times New Roman" w:cs="Times New Roman"/>
        </w:rPr>
        <w:t>18 Методики,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единичных расценок.</w:t>
      </w:r>
    </w:p>
    <w:p w14:paraId="1EA15B45" w14:textId="278CB2F8"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3 указываются наименование единичных расценок, неучтенных единичными расценками материальных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 xml:space="preserve">ресурсов документами. Для </w:t>
      </w:r>
      <w:r w:rsidR="00EB3E34" w:rsidRPr="00C018C3">
        <w:rPr>
          <w:rFonts w:ascii="Times New Roman" w:eastAsia="Times New Roman" w:hAnsi="Times New Roman" w:cs="Times New Roman"/>
        </w:rPr>
        <w:t xml:space="preserve"> материальных ресурсов </w:t>
      </w:r>
      <w:r w:rsidRPr="00C018C3">
        <w:rPr>
          <w:rFonts w:ascii="Times New Roman" w:eastAsia="Times New Roman" w:hAnsi="Times New Roman" w:cs="Times New Roman"/>
        </w:rPr>
        <w:t>и оборудования, отсутствующих в СНБ,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единичных расценок, к которым указанные коэффициенты применяются.</w:t>
      </w:r>
    </w:p>
    <w:p w14:paraId="2F372B87" w14:textId="3688BBAF"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4 указывается единица измерения единичных расценок, ресурсов в соответствии с данными, включенными в ФРСН, для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EB3E34"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xml:space="preserve">, отсутствующих в СНБ </w:t>
      </w:r>
      <w:r w:rsidRPr="00C018C3">
        <w:rPr>
          <w:rFonts w:ascii="Times New Roman" w:hAnsi="Times New Roman" w:cs="Times New Roman"/>
        </w:rPr>
        <w:t xml:space="preserve">– </w:t>
      </w:r>
      <w:r w:rsidRPr="00C018C3">
        <w:rPr>
          <w:rFonts w:ascii="Times New Roman" w:eastAsia="Times New Roman" w:hAnsi="Times New Roman" w:cs="Times New Roman"/>
        </w:rPr>
        <w:t>в соответствии с проектной и (или) иной технической документацией или в соответствии с обосновывающими сметную цену</w:t>
      </w:r>
      <w:r w:rsidR="00EB3E34" w:rsidRPr="00C018C3">
        <w:rPr>
          <w:rFonts w:ascii="Times New Roman" w:eastAsia="Times New Roman" w:hAnsi="Times New Roman" w:cs="Times New Roman"/>
        </w:rPr>
        <w:t xml:space="preserve"> </w:t>
      </w:r>
      <w:r w:rsidRPr="00C018C3">
        <w:rPr>
          <w:rFonts w:ascii="Times New Roman" w:eastAsia="Times New Roman" w:hAnsi="Times New Roman" w:cs="Times New Roman"/>
        </w:rPr>
        <w:t>документами. В строках НР и СП – %.</w:t>
      </w:r>
    </w:p>
    <w:p w14:paraId="728D9C21"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5 указывается количество на единицу без применения коэффициентов к количеству: в строках единичных расценок – количество в соответствии с проектной и (или) иной технической документацией и с учетом единицы измерения расценки; для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 xml:space="preserve">ресурсов </w:t>
      </w:r>
      <w:r w:rsidRPr="00C018C3">
        <w:rPr>
          <w:rFonts w:ascii="Times New Roman" w:hAnsi="Times New Roman" w:cs="Times New Roman"/>
        </w:rPr>
        <w:t>–</w:t>
      </w:r>
      <w:r w:rsidRPr="00C018C3">
        <w:rPr>
          <w:rFonts w:ascii="Times New Roman" w:eastAsia="Times New Roman" w:hAnsi="Times New Roman" w:cs="Times New Roman"/>
        </w:rPr>
        <w:t xml:space="preserve">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w:t>
      </w:r>
      <w:r w:rsidRPr="00C018C3">
        <w:rPr>
          <w:rFonts w:ascii="Times New Roman" w:hAnsi="Times New Roman" w:cs="Times New Roman"/>
        </w:rPr>
        <w:t>–</w:t>
      </w:r>
      <w:r w:rsidRPr="00C018C3">
        <w:rPr>
          <w:rFonts w:ascii="Times New Roman" w:eastAsia="Times New Roman" w:hAnsi="Times New Roman" w:cs="Times New Roman"/>
        </w:rPr>
        <w:t xml:space="preserve"> значение нормативов накладных расходов и сметной прибыли в соответствии со сметными нормативами, сведения о которых включены в ФРСН.</w:t>
      </w:r>
    </w:p>
    <w:p w14:paraId="3DAB7FC5"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14:paraId="7751840D"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7 указывается результирующее количество с учетом коэффициента, приведенного в графе 6, при этом в строках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 - на весь объем единичной расценки. В строках НР и СП - норматив в процентах с учетом коэффициента, приведенного в графе 6. Результирующие количественные показатели округляются до семи знаков после запятой по итогу перемножения.</w:t>
      </w:r>
    </w:p>
    <w:p w14:paraId="0D43DE9D"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8 указывается сметная стоимость в базисном уровне цен в соответствии с данными, включенными в ФРСН. Для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EB3E34"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отсутствующих в СНБ, в графе 8 указывается сметная цена в текущем уровне цен (без учета НДС), полученная в соответствии с положениями пунктов 13–18 Методики.</w:t>
      </w:r>
    </w:p>
    <w:p w14:paraId="7FBFD21F"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14:paraId="7CECEC17"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lastRenderedPageBreak/>
        <w:t>В графе 10 в строках составляющих единичных расценок, а также неучтенных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EB3E34"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сведения о которых включены в ФРСН, указывается сметная стоимость всего в базисном уровне цен, полученная как произведение граф 7, 8 и 9.</w:t>
      </w:r>
    </w:p>
    <w:p w14:paraId="282A1FE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Для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EB3E34"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отсутствующих в СНБ, в графе 10 указывается сметная стоимость всего в базисном уровне цен, полученная как частное от деления граф 12 и 11.</w:t>
      </w:r>
    </w:p>
    <w:p w14:paraId="73158F0B"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строках НР и СП значение рассчитывается в соответствии со сметными нормативами, включенными в ФРСН, от фонда оплаты труда в базисном уровне цен, полученного суммированием значений, указанных в графе 10 по строкам ОТ и ОТм.</w:t>
      </w:r>
    </w:p>
    <w:p w14:paraId="1D1D7B74"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Округление производится по каждой строке до двух знаков после запятой (до копеек) по итогу произведенных вычислений.</w:t>
      </w:r>
    </w:p>
    <w:p w14:paraId="0F15DEB2"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Итоговое значение по расценке определяется суммированием строк ОТ, ЭМ и М.</w:t>
      </w:r>
    </w:p>
    <w:p w14:paraId="550D061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Итоговое значение по позиции «Всего по позиции» определяется суммированием строк «Итого по расценке», неучтенных ресурсов, НР и СП.</w:t>
      </w:r>
    </w:p>
    <w:p w14:paraId="6FAE84E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Итоговые значения по разделу определяются суммированием значений соответствующих позиций раздела по графе 10, приводятся в сметных расчетах справочно.</w:t>
      </w:r>
    </w:p>
    <w:p w14:paraId="152C894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Итоговые значения по смете определяются суммированием значений (графа 10) всех соответствующих позиций по смете.</w:t>
      </w:r>
    </w:p>
    <w:p w14:paraId="689A2A19"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11 в соответствующих строках итогов по смете указываются индексы изменения сметной стоимости.</w:t>
      </w:r>
    </w:p>
    <w:p w14:paraId="7D4DF6B7"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При разработке локального сметного расчета (сметы) базисно-индексным методом с применением индексов СМР к элементам прямых затрат индексы указываются также в строках ОТ и ОТм по каждой позиции (для последующего определения НР и СП в текущем уровне цен), при этом в итогах по смете индексы не указываются в строках «оплата труда», «Всего накладные расходы», «Всего сметная прибыль».</w:t>
      </w:r>
    </w:p>
    <w:p w14:paraId="32FED16D"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11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а также письмами Минстроя России. Округление значения индекса производится по итогу перемножения до двух знаков после запятой.</w:t>
      </w:r>
    </w:p>
    <w:p w14:paraId="74B521AE"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При разработке локального сметного расчета (сметы) базисно-индексным методом с применением индекса СМР в графе 12 указывается сметная стоимость в текущем уровне цен, определенная:</w:t>
      </w:r>
    </w:p>
    <w:p w14:paraId="63D9FD4E" w14:textId="77777777" w:rsidR="00FA36ED" w:rsidRPr="00C018C3" w:rsidRDefault="00FA36ED" w:rsidP="00FA36ED">
      <w:pPr>
        <w:pStyle w:val="af3"/>
        <w:widowControl/>
        <w:numPr>
          <w:ilvl w:val="0"/>
          <w:numId w:val="166"/>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произведением значений граф 7, 8 и 9 - в строках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1D5044"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отсутствующих в СНБ;</w:t>
      </w:r>
    </w:p>
    <w:p w14:paraId="3CD78529" w14:textId="77777777" w:rsidR="00FA36ED" w:rsidRPr="00C018C3" w:rsidRDefault="00FA36ED" w:rsidP="00FA36ED">
      <w:pPr>
        <w:pStyle w:val="af3"/>
        <w:widowControl/>
        <w:numPr>
          <w:ilvl w:val="0"/>
          <w:numId w:val="166"/>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произведением значений граф 10 и 11 - в строках итогов по смете;</w:t>
      </w:r>
    </w:p>
    <w:p w14:paraId="331C37FB" w14:textId="3694F587" w:rsidR="00FA36ED" w:rsidRPr="00C018C3" w:rsidRDefault="00FA36ED" w:rsidP="00FA36ED">
      <w:pPr>
        <w:pStyle w:val="af3"/>
        <w:widowControl/>
        <w:numPr>
          <w:ilvl w:val="0"/>
          <w:numId w:val="166"/>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суммированием соответствующих значений в графе 12 по позициям локального сметного расчета (сметы) – в строках итогов по смете «</w:t>
      </w:r>
      <w:r w:rsidR="00642755" w:rsidRPr="00C018C3">
        <w:rPr>
          <w:rFonts w:ascii="Times New Roman" w:eastAsia="Times New Roman" w:hAnsi="Times New Roman" w:cs="Times New Roman"/>
        </w:rPr>
        <w:t>материальные ресурсы</w:t>
      </w:r>
      <w:r w:rsidRPr="00C018C3">
        <w:rPr>
          <w:rFonts w:ascii="Times New Roman" w:eastAsia="Times New Roman" w:hAnsi="Times New Roman" w:cs="Times New Roman"/>
        </w:rPr>
        <w:t>, отсутствующие в СНБ (в текущем уровне цен)» и «оборудование, отсутствующие в СНБ (в текущем уровне цен)».</w:t>
      </w:r>
    </w:p>
    <w:p w14:paraId="5C9C79F7"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При разработке локального сметного расчета (сметы) базисно-индексным методом с применением индексов к элементам прямых затрат в графе 12 указывается сметная стоимость в текущем уровне цен, определенная:</w:t>
      </w:r>
    </w:p>
    <w:p w14:paraId="79FFD424" w14:textId="77777777" w:rsidR="00FA36ED" w:rsidRPr="00C018C3" w:rsidRDefault="00FA36ED" w:rsidP="00FA36ED">
      <w:pPr>
        <w:pStyle w:val="af3"/>
        <w:widowControl/>
        <w:numPr>
          <w:ilvl w:val="0"/>
          <w:numId w:val="167"/>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произведением значений граф 7, 8 и 9 - в строках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642755"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отсутствующих в СНБ;</w:t>
      </w:r>
    </w:p>
    <w:p w14:paraId="667A59FE" w14:textId="0B9C046D" w:rsidR="00FA36ED" w:rsidRPr="00C018C3" w:rsidRDefault="00FA36ED" w:rsidP="00FA36ED">
      <w:pPr>
        <w:pStyle w:val="af3"/>
        <w:widowControl/>
        <w:numPr>
          <w:ilvl w:val="0"/>
          <w:numId w:val="167"/>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произведением значений граф 10 и 11 – в строках ОТ, ОТм, а также в строках итогов по смете «эксплуатация машин и механизмов», «</w:t>
      </w:r>
      <w:r w:rsidR="00642755" w:rsidRPr="00C018C3">
        <w:rPr>
          <w:rFonts w:ascii="Times New Roman" w:eastAsia="Times New Roman" w:hAnsi="Times New Roman" w:cs="Times New Roman"/>
        </w:rPr>
        <w:t xml:space="preserve"> материальные ресурсы</w:t>
      </w:r>
      <w:r w:rsidRPr="00C018C3">
        <w:rPr>
          <w:rFonts w:ascii="Times New Roman" w:eastAsia="Times New Roman" w:hAnsi="Times New Roman" w:cs="Times New Roman"/>
        </w:rPr>
        <w:t>», «перевозка», «Всего оборудование», «Всего прочие затраты»;</w:t>
      </w:r>
    </w:p>
    <w:p w14:paraId="7EDB5B48" w14:textId="77777777" w:rsidR="00FA36ED" w:rsidRPr="00C018C3" w:rsidRDefault="00FA36ED" w:rsidP="00FA36ED">
      <w:pPr>
        <w:pStyle w:val="af3"/>
        <w:widowControl/>
        <w:numPr>
          <w:ilvl w:val="0"/>
          <w:numId w:val="167"/>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суммированием значений строк ОТ и ОТм по графе 12 – для строк, в которых указан ФОТ в позициях единичных расценок;</w:t>
      </w:r>
    </w:p>
    <w:p w14:paraId="4049DC95" w14:textId="77777777" w:rsidR="00FA36ED" w:rsidRPr="00C018C3" w:rsidRDefault="00FA36ED" w:rsidP="00FA36ED">
      <w:pPr>
        <w:pStyle w:val="af3"/>
        <w:widowControl/>
        <w:numPr>
          <w:ilvl w:val="0"/>
          <w:numId w:val="167"/>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расчетом в соответствии со сметными нормативами, сведения о которых включены в ФРСН</w:t>
      </w:r>
      <w:r w:rsidRPr="00C018C3" w:rsidDel="00672274">
        <w:rPr>
          <w:rFonts w:ascii="Times New Roman" w:eastAsia="Times New Roman" w:hAnsi="Times New Roman" w:cs="Times New Roman"/>
        </w:rPr>
        <w:t xml:space="preserve"> </w:t>
      </w:r>
      <w:r w:rsidRPr="00C018C3">
        <w:rPr>
          <w:rFonts w:ascii="Times New Roman" w:eastAsia="Times New Roman" w:hAnsi="Times New Roman" w:cs="Times New Roman"/>
        </w:rPr>
        <w:t>, от фонда оплаты труда в текущем уровне цен, приведенном в графе 12 – в строках НР и СП;</w:t>
      </w:r>
    </w:p>
    <w:p w14:paraId="6CA00AAE" w14:textId="7B628EE7" w:rsidR="00FA36ED" w:rsidRPr="00C018C3" w:rsidRDefault="00FA36ED" w:rsidP="00FA36ED">
      <w:pPr>
        <w:pStyle w:val="af3"/>
        <w:widowControl/>
        <w:numPr>
          <w:ilvl w:val="0"/>
          <w:numId w:val="167"/>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lastRenderedPageBreak/>
        <w:t>суммированием соответствующих значений в графе 12 по позициям локального сметного расчета (сметы) – для итогов по разделу и по смете в строках «</w:t>
      </w:r>
      <w:r w:rsidR="00642755" w:rsidRPr="00C018C3">
        <w:rPr>
          <w:rFonts w:ascii="Times New Roman" w:eastAsia="Times New Roman" w:hAnsi="Times New Roman" w:cs="Times New Roman"/>
        </w:rPr>
        <w:t>материальные ресурсы</w:t>
      </w:r>
      <w:r w:rsidRPr="00C018C3">
        <w:rPr>
          <w:rFonts w:ascii="Times New Roman" w:eastAsia="Times New Roman" w:hAnsi="Times New Roman" w:cs="Times New Roman"/>
        </w:rPr>
        <w:t>, отсутствующие в СНБ (в текущем уровне цен)» и «оборудование, отсутствующие в СНБ (в текущем уровне цен)».</w:t>
      </w:r>
    </w:p>
    <w:p w14:paraId="52C6AB26"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Округление производится до целых чисел (до рублей) по итогу произведенных вычислений.</w:t>
      </w:r>
    </w:p>
    <w:p w14:paraId="2AA0A70C"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остальных строках локального сметного расчета (сметы) графа 12 не заполняется.</w:t>
      </w:r>
    </w:p>
    <w:p w14:paraId="703553D1" w14:textId="7174A0A4"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пунктом 18 Полож</w:t>
      </w:r>
      <w:r w:rsidR="0079786B">
        <w:rPr>
          <w:rFonts w:ascii="Times New Roman" w:eastAsia="Times New Roman" w:hAnsi="Times New Roman" w:cs="Times New Roman"/>
        </w:rPr>
        <w:t>ения об организации и проведении</w:t>
      </w:r>
      <w:r w:rsidRPr="00C018C3">
        <w:rPr>
          <w:rFonts w:ascii="Times New Roman" w:eastAsia="Times New Roman" w:hAnsi="Times New Roman" w:cs="Times New Roman"/>
        </w:rPr>
        <w:t xml:space="preserve">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p>
    <w:p w14:paraId="48DD7EAC"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Методические подходы к учету в локальных сметных расчетах (сметах) машин и механизмов в качестве неучтенных ресурсов аналогичны принятым для единичных расценок. Начисление НР и СП производится в соответствии со сметными нормативами, сведения о которых включены в ФРСН.</w:t>
      </w:r>
    </w:p>
    <w:p w14:paraId="74516F29"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14:paraId="73228090" w14:textId="77777777" w:rsidR="00FA36ED" w:rsidRPr="00C018C3" w:rsidRDefault="00FA36ED" w:rsidP="00FA36ED">
      <w:pPr>
        <w:pStyle w:val="af3"/>
        <w:widowControl/>
        <w:numPr>
          <w:ilvl w:val="0"/>
          <w:numId w:val="119"/>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 8 к Методике.</w:t>
      </w:r>
    </w:p>
    <w:p w14:paraId="0DAAFA25" w14:textId="77777777" w:rsidR="00FA36ED" w:rsidRPr="00C018C3" w:rsidRDefault="00FA36ED" w:rsidP="00FA36ED">
      <w:pPr>
        <w:ind w:firstLine="284"/>
        <w:jc w:val="both"/>
        <w:rPr>
          <w:rFonts w:ascii="Times New Roman" w:eastAsia="Times New Roman" w:hAnsi="Times New Roman" w:cs="Times New Roman"/>
          <w:i/>
          <w:sz w:val="16"/>
          <w:szCs w:val="16"/>
        </w:rPr>
      </w:pPr>
    </w:p>
    <w:p w14:paraId="734B0B38" w14:textId="77777777" w:rsidR="00FA36ED" w:rsidRPr="00C018C3" w:rsidRDefault="00FA36ED" w:rsidP="00FA36ED">
      <w:pPr>
        <w:ind w:firstLine="284"/>
        <w:jc w:val="both"/>
        <w:rPr>
          <w:rFonts w:ascii="Times New Roman" w:eastAsia="Times New Roman" w:hAnsi="Times New Roman" w:cs="Times New Roman"/>
          <w:i/>
          <w:sz w:val="16"/>
          <w:szCs w:val="16"/>
        </w:rPr>
        <w:sectPr w:rsidR="00FA36ED" w:rsidRPr="00C018C3" w:rsidSect="00FA36ED">
          <w:pgSz w:w="11906" w:h="16838"/>
          <w:pgMar w:top="1134" w:right="851" w:bottom="1134" w:left="1134" w:header="709" w:footer="709" w:gutter="0"/>
          <w:cols w:space="708"/>
          <w:docGrid w:linePitch="360"/>
        </w:sectPr>
      </w:pPr>
    </w:p>
    <w:p w14:paraId="20FA62E0" w14:textId="77777777" w:rsidR="00FA36ED" w:rsidRPr="00C018C3" w:rsidRDefault="00FA36ED" w:rsidP="00FA36ED">
      <w:pPr>
        <w:ind w:firstLine="284"/>
        <w:jc w:val="both"/>
        <w:rPr>
          <w:rFonts w:ascii="Times New Roman" w:eastAsia="Times New Roman" w:hAnsi="Times New Roman" w:cs="Times New Roman"/>
          <w:i/>
          <w:sz w:val="16"/>
          <w:szCs w:val="16"/>
        </w:rPr>
      </w:pPr>
    </w:p>
    <w:p w14:paraId="40AFE4D8"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t>Приложение № 3</w:t>
      </w:r>
    </w:p>
    <w:p w14:paraId="749346B8"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к Методике определения сметной стоимости строительства,</w:t>
      </w:r>
    </w:p>
    <w:p w14:paraId="510CF74E"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 реконструкции, капитального ремонта, сноса объектов капитального </w:t>
      </w:r>
    </w:p>
    <w:p w14:paraId="79784BEA"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строительства, работ по сохранению объектов культурного наследия</w:t>
      </w:r>
    </w:p>
    <w:p w14:paraId="17055562"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 (памятников истории и культуры) народов Российской Федерации </w:t>
      </w:r>
    </w:p>
    <w:p w14:paraId="42A9505E"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на территории Российской Федерации, утвержденной приказом </w:t>
      </w:r>
    </w:p>
    <w:p w14:paraId="747CEFBA"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Министерства строительства и жилищно-коммунального хозяйства </w:t>
      </w:r>
    </w:p>
    <w:p w14:paraId="78059AA5" w14:textId="77777777" w:rsidR="006F4F7E" w:rsidRPr="006F4F7E"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Российской Федерации от 4 августа 2020 г. № 421/пр</w:t>
      </w:r>
    </w:p>
    <w:p w14:paraId="6D3DF614" w14:textId="0A0A9153" w:rsidR="00FA36ED" w:rsidRPr="00C018C3" w:rsidRDefault="006F4F7E" w:rsidP="006F4F7E">
      <w:pPr>
        <w:autoSpaceDE w:val="0"/>
        <w:autoSpaceDN w:val="0"/>
        <w:adjustRightInd w:val="0"/>
        <w:ind w:firstLine="5103"/>
        <w:jc w:val="center"/>
        <w:rPr>
          <w:rFonts w:ascii="Times New Roman" w:eastAsia="Times New Roman" w:hAnsi="Times New Roman" w:cs="Times New Roman"/>
        </w:rPr>
      </w:pPr>
      <w:r w:rsidRPr="006F4F7E">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(рекомендуемый образец)</w:t>
      </w:r>
    </w:p>
    <w:p w14:paraId="57D1D7D6" w14:textId="1E95F0B1" w:rsidR="00FA36ED" w:rsidRPr="00C018C3" w:rsidRDefault="00FA36ED" w:rsidP="00574056">
      <w:pPr>
        <w:jc w:val="center"/>
        <w:rPr>
          <w:rFonts w:ascii="Times New Roman" w:eastAsia="Times New Roman" w:hAnsi="Times New Roman" w:cs="Times New Roman"/>
        </w:rPr>
      </w:pPr>
      <w:r w:rsidRPr="00C018C3">
        <w:rPr>
          <w:rFonts w:ascii="Times New Roman" w:eastAsia="Times New Roman" w:hAnsi="Times New Roman" w:cs="Times New Roman"/>
          <w:b/>
        </w:rPr>
        <w:t>Форма локального сметного расчета (сметы) для ресурсно-индексного метода</w:t>
      </w:r>
      <w:r w:rsidRPr="00C018C3">
        <w:rPr>
          <w:rFonts w:ascii="Times New Roman" w:eastAsia="Times New Roman" w:hAnsi="Times New Roman" w:cs="Times New Roman"/>
          <w:b/>
        </w:rPr>
        <w:br/>
      </w:r>
    </w:p>
    <w:tbl>
      <w:tblPr>
        <w:tblW w:w="5000" w:type="pct"/>
        <w:tblLook w:val="04A0" w:firstRow="1" w:lastRow="0" w:firstColumn="1" w:lastColumn="0" w:noHBand="0" w:noVBand="1"/>
      </w:tblPr>
      <w:tblGrid>
        <w:gridCol w:w="939"/>
        <w:gridCol w:w="255"/>
        <w:gridCol w:w="861"/>
        <w:gridCol w:w="1571"/>
        <w:gridCol w:w="97"/>
        <w:gridCol w:w="325"/>
        <w:gridCol w:w="1808"/>
        <w:gridCol w:w="236"/>
        <w:gridCol w:w="1150"/>
        <w:gridCol w:w="668"/>
        <w:gridCol w:w="614"/>
        <w:gridCol w:w="261"/>
        <w:gridCol w:w="111"/>
        <w:gridCol w:w="129"/>
        <w:gridCol w:w="97"/>
        <w:gridCol w:w="1869"/>
        <w:gridCol w:w="803"/>
        <w:gridCol w:w="174"/>
        <w:gridCol w:w="282"/>
        <w:gridCol w:w="280"/>
        <w:gridCol w:w="708"/>
        <w:gridCol w:w="133"/>
        <w:gridCol w:w="321"/>
        <w:gridCol w:w="266"/>
        <w:gridCol w:w="612"/>
      </w:tblGrid>
      <w:tr w:rsidR="00FA36ED" w:rsidRPr="00C018C3" w14:paraId="1EA850B4" w14:textId="77777777" w:rsidTr="006F4F7E">
        <w:trPr>
          <w:trHeight w:val="255"/>
        </w:trPr>
        <w:tc>
          <w:tcPr>
            <w:tcW w:w="4049" w:type="dxa"/>
            <w:gridSpan w:val="6"/>
            <w:tcBorders>
              <w:top w:val="nil"/>
              <w:left w:val="nil"/>
              <w:bottom w:val="nil"/>
              <w:right w:val="nil"/>
            </w:tcBorders>
            <w:shd w:val="clear" w:color="auto" w:fill="auto"/>
            <w:noWrap/>
            <w:vAlign w:val="center"/>
            <w:hideMark/>
          </w:tcPr>
          <w:p w14:paraId="28520EE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редакции сметных нормативов</w:t>
            </w:r>
          </w:p>
        </w:tc>
        <w:tc>
          <w:tcPr>
            <w:tcW w:w="3194" w:type="dxa"/>
            <w:gridSpan w:val="3"/>
            <w:tcBorders>
              <w:top w:val="nil"/>
              <w:left w:val="nil"/>
              <w:bottom w:val="single" w:sz="4" w:space="0" w:color="auto"/>
              <w:right w:val="nil"/>
            </w:tcBorders>
            <w:shd w:val="clear" w:color="auto" w:fill="auto"/>
            <w:noWrap/>
            <w:vAlign w:val="bottom"/>
            <w:hideMark/>
          </w:tcPr>
          <w:p w14:paraId="6F126571" w14:textId="77777777" w:rsidR="00FA36ED" w:rsidRPr="00C018C3" w:rsidRDefault="00FA36ED" w:rsidP="00FA36ED">
            <w:pPr>
              <w:rPr>
                <w:rFonts w:ascii="Times New Roman" w:eastAsia="Times New Roman" w:hAnsi="Times New Roman" w:cs="Times New Roman"/>
                <w:sz w:val="18"/>
                <w:szCs w:val="18"/>
              </w:rPr>
            </w:pPr>
          </w:p>
        </w:tc>
        <w:tc>
          <w:tcPr>
            <w:tcW w:w="1282" w:type="dxa"/>
            <w:gridSpan w:val="2"/>
            <w:tcBorders>
              <w:top w:val="nil"/>
              <w:left w:val="nil"/>
              <w:bottom w:val="single" w:sz="4" w:space="0" w:color="auto"/>
              <w:right w:val="nil"/>
            </w:tcBorders>
            <w:shd w:val="clear" w:color="auto" w:fill="auto"/>
            <w:noWrap/>
            <w:vAlign w:val="bottom"/>
            <w:hideMark/>
          </w:tcPr>
          <w:p w14:paraId="2FCAA2BA" w14:textId="77777777" w:rsidR="00FA36ED" w:rsidRPr="00C018C3" w:rsidRDefault="00FA36ED" w:rsidP="00FA36ED">
            <w:pPr>
              <w:rPr>
                <w:rFonts w:ascii="Times New Roman" w:eastAsia="Times New Roman" w:hAnsi="Times New Roman" w:cs="Times New Roman"/>
                <w:sz w:val="18"/>
                <w:szCs w:val="18"/>
              </w:rPr>
            </w:pPr>
          </w:p>
        </w:tc>
        <w:tc>
          <w:tcPr>
            <w:tcW w:w="597" w:type="dxa"/>
            <w:gridSpan w:val="4"/>
            <w:tcBorders>
              <w:top w:val="nil"/>
              <w:left w:val="nil"/>
              <w:bottom w:val="single" w:sz="4" w:space="0" w:color="auto"/>
              <w:right w:val="nil"/>
            </w:tcBorders>
            <w:shd w:val="clear" w:color="auto" w:fill="auto"/>
            <w:noWrap/>
            <w:vAlign w:val="bottom"/>
            <w:hideMark/>
          </w:tcPr>
          <w:p w14:paraId="0BD18B05" w14:textId="77777777" w:rsidR="00FA36ED" w:rsidRPr="00C018C3" w:rsidRDefault="00FA36ED" w:rsidP="00FA36ED">
            <w:pPr>
              <w:rPr>
                <w:rFonts w:ascii="Times New Roman" w:eastAsia="Times New Roman" w:hAnsi="Times New Roman" w:cs="Times New Roman"/>
                <w:sz w:val="18"/>
                <w:szCs w:val="18"/>
              </w:rPr>
            </w:pPr>
          </w:p>
        </w:tc>
        <w:tc>
          <w:tcPr>
            <w:tcW w:w="2672" w:type="dxa"/>
            <w:gridSpan w:val="2"/>
            <w:tcBorders>
              <w:top w:val="nil"/>
              <w:left w:val="nil"/>
              <w:bottom w:val="single" w:sz="4" w:space="0" w:color="auto"/>
              <w:right w:val="nil"/>
            </w:tcBorders>
            <w:shd w:val="clear" w:color="auto" w:fill="auto"/>
            <w:noWrap/>
            <w:vAlign w:val="bottom"/>
            <w:hideMark/>
          </w:tcPr>
          <w:p w14:paraId="00CF034E" w14:textId="77777777" w:rsidR="00FA36ED" w:rsidRPr="00C018C3" w:rsidRDefault="00FA36ED" w:rsidP="00FA36ED">
            <w:pPr>
              <w:rPr>
                <w:rFonts w:ascii="Times New Roman" w:eastAsia="Times New Roman" w:hAnsi="Times New Roman" w:cs="Times New Roman"/>
                <w:sz w:val="18"/>
                <w:szCs w:val="18"/>
              </w:rPr>
            </w:pPr>
          </w:p>
        </w:tc>
        <w:tc>
          <w:tcPr>
            <w:tcW w:w="736" w:type="dxa"/>
            <w:gridSpan w:val="3"/>
            <w:tcBorders>
              <w:top w:val="nil"/>
              <w:left w:val="nil"/>
              <w:bottom w:val="single" w:sz="4" w:space="0" w:color="auto"/>
              <w:right w:val="nil"/>
            </w:tcBorders>
            <w:shd w:val="clear" w:color="auto" w:fill="auto"/>
            <w:hideMark/>
          </w:tcPr>
          <w:p w14:paraId="20BE7B90" w14:textId="77777777" w:rsidR="00FA36ED" w:rsidRPr="00C018C3" w:rsidRDefault="00FA36ED" w:rsidP="00FA36ED">
            <w:pPr>
              <w:jc w:val="center"/>
              <w:rPr>
                <w:rFonts w:ascii="Times New Roman" w:eastAsia="Times New Roman" w:hAnsi="Times New Roman" w:cs="Times New Roman"/>
                <w:sz w:val="18"/>
                <w:szCs w:val="18"/>
              </w:rPr>
            </w:pPr>
          </w:p>
        </w:tc>
        <w:tc>
          <w:tcPr>
            <w:tcW w:w="708" w:type="dxa"/>
            <w:tcBorders>
              <w:top w:val="nil"/>
              <w:left w:val="nil"/>
              <w:bottom w:val="single" w:sz="4" w:space="0" w:color="auto"/>
              <w:right w:val="nil"/>
            </w:tcBorders>
            <w:shd w:val="clear" w:color="auto" w:fill="auto"/>
            <w:hideMark/>
          </w:tcPr>
          <w:p w14:paraId="46970DF1" w14:textId="77777777" w:rsidR="00FA36ED" w:rsidRPr="00C018C3" w:rsidRDefault="00FA36ED" w:rsidP="00FA36ED">
            <w:pPr>
              <w:jc w:val="center"/>
              <w:rPr>
                <w:rFonts w:ascii="Times New Roman" w:eastAsia="Times New Roman" w:hAnsi="Times New Roman" w:cs="Times New Roman"/>
                <w:sz w:val="18"/>
                <w:szCs w:val="18"/>
              </w:rPr>
            </w:pPr>
          </w:p>
        </w:tc>
        <w:tc>
          <w:tcPr>
            <w:tcW w:w="454" w:type="dxa"/>
            <w:gridSpan w:val="2"/>
            <w:tcBorders>
              <w:top w:val="nil"/>
              <w:left w:val="nil"/>
              <w:bottom w:val="single" w:sz="4" w:space="0" w:color="auto"/>
              <w:right w:val="nil"/>
            </w:tcBorders>
            <w:shd w:val="clear" w:color="auto" w:fill="auto"/>
            <w:hideMark/>
          </w:tcPr>
          <w:p w14:paraId="2BFEB899"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nil"/>
              <w:left w:val="nil"/>
              <w:bottom w:val="single" w:sz="4" w:space="0" w:color="auto"/>
              <w:right w:val="nil"/>
            </w:tcBorders>
            <w:shd w:val="clear" w:color="auto" w:fill="auto"/>
            <w:hideMark/>
          </w:tcPr>
          <w:p w14:paraId="65FC7FE0" w14:textId="77777777" w:rsidR="00FA36ED" w:rsidRPr="00C018C3" w:rsidRDefault="00FA36ED" w:rsidP="00FA36ED">
            <w:pPr>
              <w:jc w:val="center"/>
              <w:rPr>
                <w:rFonts w:ascii="Times New Roman" w:eastAsia="Times New Roman" w:hAnsi="Times New Roman" w:cs="Times New Roman"/>
                <w:sz w:val="18"/>
                <w:szCs w:val="18"/>
              </w:rPr>
            </w:pPr>
          </w:p>
        </w:tc>
        <w:tc>
          <w:tcPr>
            <w:tcW w:w="612" w:type="dxa"/>
            <w:tcBorders>
              <w:top w:val="nil"/>
              <w:left w:val="nil"/>
              <w:bottom w:val="single" w:sz="4" w:space="0" w:color="auto"/>
              <w:right w:val="nil"/>
            </w:tcBorders>
            <w:shd w:val="clear" w:color="auto" w:fill="auto"/>
            <w:hideMark/>
          </w:tcPr>
          <w:p w14:paraId="22C29A5B"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63FC9BB" w14:textId="77777777" w:rsidTr="006F4F7E">
        <w:trPr>
          <w:trHeight w:val="255"/>
        </w:trPr>
        <w:tc>
          <w:tcPr>
            <w:tcW w:w="4049" w:type="dxa"/>
            <w:gridSpan w:val="6"/>
            <w:tcBorders>
              <w:top w:val="nil"/>
              <w:left w:val="nil"/>
              <w:bottom w:val="nil"/>
              <w:right w:val="nil"/>
            </w:tcBorders>
            <w:shd w:val="clear" w:color="auto" w:fill="auto"/>
            <w:noWrap/>
            <w:vAlign w:val="center"/>
            <w:hideMark/>
          </w:tcPr>
          <w:p w14:paraId="3A2CD35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программного продукта</w:t>
            </w:r>
          </w:p>
        </w:tc>
        <w:tc>
          <w:tcPr>
            <w:tcW w:w="3194" w:type="dxa"/>
            <w:gridSpan w:val="3"/>
            <w:tcBorders>
              <w:top w:val="single" w:sz="4" w:space="0" w:color="auto"/>
              <w:left w:val="nil"/>
              <w:bottom w:val="single" w:sz="4" w:space="0" w:color="auto"/>
              <w:right w:val="nil"/>
            </w:tcBorders>
            <w:shd w:val="clear" w:color="auto" w:fill="auto"/>
            <w:noWrap/>
            <w:vAlign w:val="bottom"/>
            <w:hideMark/>
          </w:tcPr>
          <w:p w14:paraId="64B4BB85" w14:textId="77777777" w:rsidR="00FA36ED" w:rsidRPr="00C018C3" w:rsidRDefault="00FA36ED" w:rsidP="00FA36ED">
            <w:pPr>
              <w:rPr>
                <w:rFonts w:ascii="Times New Roman" w:eastAsia="Times New Roman" w:hAnsi="Times New Roman" w:cs="Times New Roman"/>
                <w:sz w:val="18"/>
                <w:szCs w:val="18"/>
              </w:rPr>
            </w:pPr>
          </w:p>
        </w:tc>
        <w:tc>
          <w:tcPr>
            <w:tcW w:w="1282" w:type="dxa"/>
            <w:gridSpan w:val="2"/>
            <w:tcBorders>
              <w:top w:val="single" w:sz="4" w:space="0" w:color="auto"/>
              <w:left w:val="nil"/>
              <w:bottom w:val="single" w:sz="4" w:space="0" w:color="auto"/>
              <w:right w:val="nil"/>
            </w:tcBorders>
            <w:shd w:val="clear" w:color="auto" w:fill="auto"/>
            <w:noWrap/>
            <w:vAlign w:val="bottom"/>
            <w:hideMark/>
          </w:tcPr>
          <w:p w14:paraId="048AD462" w14:textId="77777777" w:rsidR="00FA36ED" w:rsidRPr="00C018C3" w:rsidRDefault="00FA36ED" w:rsidP="00FA36ED">
            <w:pPr>
              <w:rPr>
                <w:rFonts w:ascii="Times New Roman" w:eastAsia="Times New Roman" w:hAnsi="Times New Roman" w:cs="Times New Roman"/>
                <w:sz w:val="18"/>
                <w:szCs w:val="18"/>
              </w:rPr>
            </w:pPr>
          </w:p>
        </w:tc>
        <w:tc>
          <w:tcPr>
            <w:tcW w:w="597" w:type="dxa"/>
            <w:gridSpan w:val="4"/>
            <w:tcBorders>
              <w:top w:val="single" w:sz="4" w:space="0" w:color="auto"/>
              <w:left w:val="nil"/>
              <w:bottom w:val="single" w:sz="4" w:space="0" w:color="auto"/>
              <w:right w:val="nil"/>
            </w:tcBorders>
            <w:shd w:val="clear" w:color="auto" w:fill="auto"/>
            <w:noWrap/>
            <w:vAlign w:val="bottom"/>
            <w:hideMark/>
          </w:tcPr>
          <w:p w14:paraId="5D0258C4" w14:textId="77777777" w:rsidR="00FA36ED" w:rsidRPr="00C018C3" w:rsidRDefault="00FA36ED" w:rsidP="00FA36ED">
            <w:pPr>
              <w:rPr>
                <w:rFonts w:ascii="Times New Roman" w:eastAsia="Times New Roman" w:hAnsi="Times New Roman" w:cs="Times New Roman"/>
                <w:sz w:val="18"/>
                <w:szCs w:val="18"/>
              </w:rPr>
            </w:pPr>
          </w:p>
        </w:tc>
        <w:tc>
          <w:tcPr>
            <w:tcW w:w="2672" w:type="dxa"/>
            <w:gridSpan w:val="2"/>
            <w:tcBorders>
              <w:top w:val="single" w:sz="4" w:space="0" w:color="auto"/>
              <w:left w:val="nil"/>
              <w:bottom w:val="single" w:sz="4" w:space="0" w:color="auto"/>
              <w:right w:val="nil"/>
            </w:tcBorders>
            <w:shd w:val="clear" w:color="auto" w:fill="auto"/>
            <w:noWrap/>
            <w:vAlign w:val="bottom"/>
            <w:hideMark/>
          </w:tcPr>
          <w:p w14:paraId="3E1434A4" w14:textId="77777777" w:rsidR="00FA36ED" w:rsidRPr="00C018C3" w:rsidRDefault="00FA36ED" w:rsidP="00FA36ED">
            <w:pPr>
              <w:rPr>
                <w:rFonts w:ascii="Times New Roman" w:eastAsia="Times New Roman" w:hAnsi="Times New Roman" w:cs="Times New Roman"/>
                <w:sz w:val="18"/>
                <w:szCs w:val="18"/>
              </w:rPr>
            </w:pPr>
          </w:p>
        </w:tc>
        <w:tc>
          <w:tcPr>
            <w:tcW w:w="736" w:type="dxa"/>
            <w:gridSpan w:val="3"/>
            <w:tcBorders>
              <w:top w:val="single" w:sz="4" w:space="0" w:color="auto"/>
              <w:left w:val="nil"/>
              <w:bottom w:val="single" w:sz="4" w:space="0" w:color="auto"/>
              <w:right w:val="nil"/>
            </w:tcBorders>
            <w:shd w:val="clear" w:color="auto" w:fill="auto"/>
            <w:hideMark/>
          </w:tcPr>
          <w:p w14:paraId="28343E76" w14:textId="77777777" w:rsidR="00FA36ED" w:rsidRPr="00C018C3" w:rsidRDefault="00FA36ED" w:rsidP="00FA36ED">
            <w:pPr>
              <w:jc w:val="center"/>
              <w:rPr>
                <w:rFonts w:ascii="Times New Roman" w:eastAsia="Times New Roman" w:hAnsi="Times New Roman" w:cs="Times New Roman"/>
                <w:sz w:val="18"/>
                <w:szCs w:val="18"/>
              </w:rPr>
            </w:pPr>
          </w:p>
        </w:tc>
        <w:tc>
          <w:tcPr>
            <w:tcW w:w="708" w:type="dxa"/>
            <w:tcBorders>
              <w:top w:val="single" w:sz="4" w:space="0" w:color="auto"/>
              <w:left w:val="nil"/>
              <w:bottom w:val="single" w:sz="4" w:space="0" w:color="auto"/>
              <w:right w:val="nil"/>
            </w:tcBorders>
            <w:shd w:val="clear" w:color="auto" w:fill="auto"/>
            <w:hideMark/>
          </w:tcPr>
          <w:p w14:paraId="774D0842" w14:textId="77777777" w:rsidR="00FA36ED" w:rsidRPr="00C018C3" w:rsidRDefault="00FA36ED" w:rsidP="00FA36ED">
            <w:pPr>
              <w:jc w:val="center"/>
              <w:rPr>
                <w:rFonts w:ascii="Times New Roman" w:eastAsia="Times New Roman" w:hAnsi="Times New Roman" w:cs="Times New Roman"/>
                <w:sz w:val="18"/>
                <w:szCs w:val="18"/>
              </w:rPr>
            </w:pPr>
          </w:p>
        </w:tc>
        <w:tc>
          <w:tcPr>
            <w:tcW w:w="454" w:type="dxa"/>
            <w:gridSpan w:val="2"/>
            <w:tcBorders>
              <w:top w:val="single" w:sz="4" w:space="0" w:color="auto"/>
              <w:left w:val="nil"/>
              <w:bottom w:val="single" w:sz="4" w:space="0" w:color="auto"/>
              <w:right w:val="nil"/>
            </w:tcBorders>
            <w:shd w:val="clear" w:color="auto" w:fill="auto"/>
            <w:hideMark/>
          </w:tcPr>
          <w:p w14:paraId="6142D28C"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single" w:sz="4" w:space="0" w:color="auto"/>
              <w:left w:val="nil"/>
              <w:bottom w:val="single" w:sz="4" w:space="0" w:color="auto"/>
              <w:right w:val="nil"/>
            </w:tcBorders>
            <w:shd w:val="clear" w:color="auto" w:fill="auto"/>
            <w:hideMark/>
          </w:tcPr>
          <w:p w14:paraId="5B942764" w14:textId="77777777" w:rsidR="00FA36ED" w:rsidRPr="00C018C3" w:rsidRDefault="00FA36ED" w:rsidP="00FA36ED">
            <w:pPr>
              <w:jc w:val="center"/>
              <w:rPr>
                <w:rFonts w:ascii="Times New Roman" w:eastAsia="Times New Roman" w:hAnsi="Times New Roman" w:cs="Times New Roman"/>
                <w:sz w:val="18"/>
                <w:szCs w:val="18"/>
              </w:rPr>
            </w:pPr>
          </w:p>
        </w:tc>
        <w:tc>
          <w:tcPr>
            <w:tcW w:w="612" w:type="dxa"/>
            <w:tcBorders>
              <w:top w:val="single" w:sz="4" w:space="0" w:color="auto"/>
              <w:left w:val="nil"/>
              <w:bottom w:val="single" w:sz="4" w:space="0" w:color="auto"/>
              <w:right w:val="nil"/>
            </w:tcBorders>
            <w:shd w:val="clear" w:color="auto" w:fill="auto"/>
            <w:hideMark/>
          </w:tcPr>
          <w:p w14:paraId="5DB7FBB2"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55CFAA3" w14:textId="77777777" w:rsidTr="006F4F7E">
        <w:trPr>
          <w:trHeight w:val="381"/>
        </w:trPr>
        <w:tc>
          <w:tcPr>
            <w:tcW w:w="14570" w:type="dxa"/>
            <w:gridSpan w:val="25"/>
            <w:tcBorders>
              <w:top w:val="nil"/>
              <w:left w:val="nil"/>
              <w:bottom w:val="single" w:sz="4" w:space="0" w:color="auto"/>
              <w:right w:val="nil"/>
            </w:tcBorders>
            <w:shd w:val="clear" w:color="auto" w:fill="auto"/>
            <w:noWrap/>
            <w:vAlign w:val="center"/>
            <w:hideMark/>
          </w:tcPr>
          <w:p w14:paraId="082B049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52A189CB" w14:textId="77777777" w:rsidTr="006F4F7E">
        <w:trPr>
          <w:trHeight w:val="255"/>
        </w:trPr>
        <w:tc>
          <w:tcPr>
            <w:tcW w:w="14570" w:type="dxa"/>
            <w:gridSpan w:val="25"/>
            <w:tcBorders>
              <w:top w:val="single" w:sz="4" w:space="0" w:color="auto"/>
              <w:left w:val="nil"/>
              <w:right w:val="nil"/>
            </w:tcBorders>
            <w:shd w:val="clear" w:color="auto" w:fill="auto"/>
            <w:noWrap/>
            <w:hideMark/>
          </w:tcPr>
          <w:p w14:paraId="0B0825DF"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стройки)</w:t>
            </w:r>
          </w:p>
        </w:tc>
      </w:tr>
      <w:tr w:rsidR="00FA36ED" w:rsidRPr="00C018C3" w14:paraId="3FF90F54" w14:textId="77777777" w:rsidTr="006F4F7E">
        <w:trPr>
          <w:trHeight w:val="301"/>
        </w:trPr>
        <w:tc>
          <w:tcPr>
            <w:tcW w:w="14570" w:type="dxa"/>
            <w:gridSpan w:val="25"/>
            <w:tcBorders>
              <w:top w:val="nil"/>
              <w:left w:val="nil"/>
              <w:bottom w:val="single" w:sz="4" w:space="0" w:color="auto"/>
              <w:right w:val="nil"/>
            </w:tcBorders>
            <w:shd w:val="clear" w:color="auto" w:fill="auto"/>
            <w:noWrap/>
            <w:vAlign w:val="bottom"/>
          </w:tcPr>
          <w:p w14:paraId="1A3009E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555CEB5" w14:textId="77777777" w:rsidTr="006F4F7E">
        <w:trPr>
          <w:trHeight w:val="255"/>
        </w:trPr>
        <w:tc>
          <w:tcPr>
            <w:tcW w:w="14570" w:type="dxa"/>
            <w:gridSpan w:val="25"/>
            <w:tcBorders>
              <w:top w:val="single" w:sz="4" w:space="0" w:color="auto"/>
              <w:left w:val="nil"/>
              <w:bottom w:val="nil"/>
              <w:right w:val="nil"/>
            </w:tcBorders>
            <w:shd w:val="clear" w:color="auto" w:fill="auto"/>
            <w:noWrap/>
            <w:hideMark/>
          </w:tcPr>
          <w:p w14:paraId="50CDE1A1"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объекта капитального строительства)</w:t>
            </w:r>
          </w:p>
        </w:tc>
      </w:tr>
      <w:tr w:rsidR="00FA36ED" w:rsidRPr="00C018C3" w14:paraId="1FF78FB7" w14:textId="77777777" w:rsidTr="006F4F7E">
        <w:trPr>
          <w:trHeight w:val="255"/>
        </w:trPr>
        <w:tc>
          <w:tcPr>
            <w:tcW w:w="14570" w:type="dxa"/>
            <w:gridSpan w:val="25"/>
            <w:tcBorders>
              <w:top w:val="nil"/>
              <w:left w:val="nil"/>
              <w:right w:val="nil"/>
            </w:tcBorders>
            <w:shd w:val="clear" w:color="auto" w:fill="auto"/>
            <w:noWrap/>
            <w:vAlign w:val="bottom"/>
            <w:hideMark/>
          </w:tcPr>
          <w:p w14:paraId="47E7BAD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b/>
                <w:bCs/>
                <w:sz w:val="18"/>
                <w:szCs w:val="18"/>
              </w:rPr>
              <w:t>ЛОКАЛЬНЫЙ СМЕТНЫЙ РАСЧЕТ (СМЕТА) №______________</w:t>
            </w:r>
          </w:p>
        </w:tc>
      </w:tr>
      <w:tr w:rsidR="00FA36ED" w:rsidRPr="00C018C3" w14:paraId="00984168" w14:textId="77777777" w:rsidTr="006F4F7E">
        <w:trPr>
          <w:trHeight w:val="255"/>
        </w:trPr>
        <w:tc>
          <w:tcPr>
            <w:tcW w:w="14570" w:type="dxa"/>
            <w:gridSpan w:val="25"/>
            <w:tcBorders>
              <w:top w:val="nil"/>
              <w:left w:val="nil"/>
              <w:bottom w:val="single" w:sz="4" w:space="0" w:color="auto"/>
              <w:right w:val="nil"/>
            </w:tcBorders>
            <w:shd w:val="clear" w:color="auto" w:fill="auto"/>
            <w:noWrap/>
            <w:vAlign w:val="bottom"/>
          </w:tcPr>
          <w:p w14:paraId="77512F8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6173F84" w14:textId="77777777" w:rsidTr="006F4F7E">
        <w:trPr>
          <w:trHeight w:val="255"/>
        </w:trPr>
        <w:tc>
          <w:tcPr>
            <w:tcW w:w="14570" w:type="dxa"/>
            <w:gridSpan w:val="25"/>
            <w:tcBorders>
              <w:top w:val="single" w:sz="4" w:space="0" w:color="auto"/>
              <w:left w:val="nil"/>
              <w:bottom w:val="nil"/>
              <w:right w:val="nil"/>
            </w:tcBorders>
            <w:shd w:val="clear" w:color="auto" w:fill="auto"/>
            <w:noWrap/>
            <w:hideMark/>
          </w:tcPr>
          <w:p w14:paraId="6C11E8A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конструктивного решения)</w:t>
            </w:r>
          </w:p>
        </w:tc>
      </w:tr>
      <w:tr w:rsidR="00FA36ED" w:rsidRPr="00C018C3" w14:paraId="0F4CE35C" w14:textId="77777777" w:rsidTr="006F4F7E">
        <w:trPr>
          <w:trHeight w:val="255"/>
        </w:trPr>
        <w:tc>
          <w:tcPr>
            <w:tcW w:w="1195" w:type="dxa"/>
            <w:gridSpan w:val="2"/>
            <w:tcBorders>
              <w:top w:val="nil"/>
              <w:left w:val="nil"/>
              <w:bottom w:val="nil"/>
              <w:right w:val="nil"/>
            </w:tcBorders>
            <w:shd w:val="clear" w:color="auto" w:fill="auto"/>
            <w:noWrap/>
            <w:vAlign w:val="center"/>
            <w:hideMark/>
          </w:tcPr>
          <w:p w14:paraId="44EC58BC"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Составлен</w:t>
            </w:r>
          </w:p>
        </w:tc>
        <w:tc>
          <w:tcPr>
            <w:tcW w:w="6048" w:type="dxa"/>
            <w:gridSpan w:val="7"/>
            <w:tcBorders>
              <w:top w:val="nil"/>
              <w:left w:val="nil"/>
              <w:bottom w:val="single" w:sz="4" w:space="0" w:color="auto"/>
              <w:right w:val="nil"/>
            </w:tcBorders>
            <w:shd w:val="clear" w:color="auto" w:fill="auto"/>
            <w:noWrap/>
            <w:vAlign w:val="bottom"/>
            <w:hideMark/>
          </w:tcPr>
          <w:p w14:paraId="3A14FD7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ресурсно-индексным</w:t>
            </w:r>
          </w:p>
        </w:tc>
        <w:tc>
          <w:tcPr>
            <w:tcW w:w="1282" w:type="dxa"/>
            <w:gridSpan w:val="2"/>
            <w:tcBorders>
              <w:top w:val="nil"/>
              <w:left w:val="nil"/>
              <w:bottom w:val="nil"/>
              <w:right w:val="nil"/>
            </w:tcBorders>
            <w:shd w:val="clear" w:color="auto" w:fill="auto"/>
            <w:noWrap/>
            <w:vAlign w:val="center"/>
            <w:hideMark/>
          </w:tcPr>
          <w:p w14:paraId="524C778D"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методом</w:t>
            </w:r>
          </w:p>
        </w:tc>
        <w:tc>
          <w:tcPr>
            <w:tcW w:w="260" w:type="dxa"/>
            <w:tcBorders>
              <w:top w:val="nil"/>
              <w:left w:val="nil"/>
              <w:bottom w:val="nil"/>
              <w:right w:val="nil"/>
            </w:tcBorders>
            <w:shd w:val="clear" w:color="auto" w:fill="auto"/>
            <w:noWrap/>
            <w:vAlign w:val="bottom"/>
            <w:hideMark/>
          </w:tcPr>
          <w:p w14:paraId="5A933456" w14:textId="77777777" w:rsidR="00FA36ED" w:rsidRPr="00C018C3" w:rsidRDefault="00FA36ED" w:rsidP="00FA36ED">
            <w:pP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auto" w:fill="auto"/>
            <w:noWrap/>
            <w:vAlign w:val="center"/>
            <w:hideMark/>
          </w:tcPr>
          <w:p w14:paraId="5C4BB875" w14:textId="77777777" w:rsidR="00FA36ED" w:rsidRPr="00C018C3" w:rsidRDefault="00FA36ED" w:rsidP="00FA36ED">
            <w:pPr>
              <w:jc w:val="center"/>
              <w:rPr>
                <w:rFonts w:ascii="Times New Roman" w:eastAsia="Times New Roman" w:hAnsi="Times New Roman" w:cs="Times New Roman"/>
                <w:i/>
                <w:iCs/>
                <w:sz w:val="18"/>
                <w:szCs w:val="18"/>
              </w:rPr>
            </w:pPr>
          </w:p>
        </w:tc>
        <w:tc>
          <w:tcPr>
            <w:tcW w:w="1966" w:type="dxa"/>
            <w:gridSpan w:val="2"/>
            <w:tcBorders>
              <w:top w:val="nil"/>
              <w:left w:val="nil"/>
              <w:bottom w:val="nil"/>
              <w:right w:val="nil"/>
            </w:tcBorders>
            <w:shd w:val="clear" w:color="auto" w:fill="auto"/>
            <w:hideMark/>
          </w:tcPr>
          <w:p w14:paraId="5FF04BF3" w14:textId="77777777" w:rsidR="00FA36ED" w:rsidRPr="00C018C3" w:rsidRDefault="00FA36ED" w:rsidP="00FA36ED">
            <w:pPr>
              <w:jc w:val="center"/>
              <w:rPr>
                <w:rFonts w:ascii="Times New Roman" w:eastAsia="Times New Roman" w:hAnsi="Times New Roman" w:cs="Times New Roman"/>
                <w:sz w:val="18"/>
                <w:szCs w:val="18"/>
              </w:rPr>
            </w:pPr>
          </w:p>
        </w:tc>
        <w:tc>
          <w:tcPr>
            <w:tcW w:w="977" w:type="dxa"/>
            <w:gridSpan w:val="2"/>
            <w:tcBorders>
              <w:top w:val="nil"/>
              <w:left w:val="nil"/>
              <w:bottom w:val="nil"/>
              <w:right w:val="nil"/>
            </w:tcBorders>
            <w:shd w:val="clear" w:color="auto" w:fill="auto"/>
            <w:hideMark/>
          </w:tcPr>
          <w:p w14:paraId="209E9540" w14:textId="77777777" w:rsidR="00FA36ED" w:rsidRPr="00C018C3" w:rsidRDefault="00FA36ED" w:rsidP="00FA36ED">
            <w:pPr>
              <w:jc w:val="center"/>
              <w:rPr>
                <w:rFonts w:ascii="Times New Roman" w:eastAsia="Times New Roman" w:hAnsi="Times New Roman" w:cs="Times New Roman"/>
                <w:sz w:val="18"/>
                <w:szCs w:val="18"/>
              </w:rPr>
            </w:pPr>
          </w:p>
        </w:tc>
        <w:tc>
          <w:tcPr>
            <w:tcW w:w="282" w:type="dxa"/>
            <w:tcBorders>
              <w:top w:val="nil"/>
              <w:left w:val="nil"/>
              <w:bottom w:val="nil"/>
              <w:right w:val="nil"/>
            </w:tcBorders>
            <w:shd w:val="clear" w:color="auto" w:fill="auto"/>
            <w:hideMark/>
          </w:tcPr>
          <w:p w14:paraId="7ED08845" w14:textId="77777777" w:rsidR="00FA36ED" w:rsidRPr="00C018C3" w:rsidRDefault="00FA36ED" w:rsidP="00FA36ED">
            <w:pPr>
              <w:jc w:val="center"/>
              <w:rPr>
                <w:rFonts w:ascii="Times New Roman" w:eastAsia="Times New Roman" w:hAnsi="Times New Roman" w:cs="Times New Roman"/>
                <w:sz w:val="18"/>
                <w:szCs w:val="18"/>
              </w:rPr>
            </w:pPr>
          </w:p>
        </w:tc>
        <w:tc>
          <w:tcPr>
            <w:tcW w:w="1121" w:type="dxa"/>
            <w:gridSpan w:val="3"/>
            <w:tcBorders>
              <w:top w:val="nil"/>
              <w:left w:val="nil"/>
              <w:bottom w:val="nil"/>
              <w:right w:val="nil"/>
            </w:tcBorders>
            <w:shd w:val="clear" w:color="auto" w:fill="auto"/>
            <w:hideMark/>
          </w:tcPr>
          <w:p w14:paraId="2108BEF9"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hideMark/>
          </w:tcPr>
          <w:p w14:paraId="67930C54"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2F4B1E7" w14:textId="77777777" w:rsidTr="006F4F7E">
        <w:trPr>
          <w:trHeight w:val="255"/>
        </w:trPr>
        <w:tc>
          <w:tcPr>
            <w:tcW w:w="1195" w:type="dxa"/>
            <w:gridSpan w:val="2"/>
            <w:tcBorders>
              <w:top w:val="nil"/>
              <w:left w:val="nil"/>
              <w:bottom w:val="nil"/>
              <w:right w:val="nil"/>
            </w:tcBorders>
            <w:shd w:val="clear" w:color="auto" w:fill="auto"/>
            <w:noWrap/>
            <w:vAlign w:val="center"/>
            <w:hideMark/>
          </w:tcPr>
          <w:p w14:paraId="13BB0908" w14:textId="77777777" w:rsidR="00FA36ED" w:rsidRPr="00C018C3" w:rsidRDefault="00FA36ED" w:rsidP="00FA36ED">
            <w:pPr>
              <w:jc w:val="both"/>
              <w:rPr>
                <w:rFonts w:ascii="Times New Roman" w:eastAsia="Times New Roman" w:hAnsi="Times New Roman" w:cs="Times New Roman"/>
                <w:sz w:val="18"/>
                <w:szCs w:val="18"/>
              </w:rPr>
            </w:pPr>
          </w:p>
        </w:tc>
        <w:tc>
          <w:tcPr>
            <w:tcW w:w="6048" w:type="dxa"/>
            <w:gridSpan w:val="7"/>
            <w:tcBorders>
              <w:top w:val="nil"/>
              <w:left w:val="nil"/>
              <w:bottom w:val="nil"/>
              <w:right w:val="nil"/>
            </w:tcBorders>
            <w:shd w:val="clear" w:color="auto" w:fill="auto"/>
            <w:noWrap/>
            <w:vAlign w:val="bottom"/>
            <w:hideMark/>
          </w:tcPr>
          <w:p w14:paraId="09562BC3" w14:textId="77777777" w:rsidR="00FA36ED" w:rsidRPr="00C018C3" w:rsidRDefault="00FA36ED" w:rsidP="00FA36ED">
            <w:pPr>
              <w:rPr>
                <w:rFonts w:ascii="Times New Roman" w:eastAsia="Times New Roman" w:hAnsi="Times New Roman" w:cs="Times New Roman"/>
                <w:sz w:val="18"/>
                <w:szCs w:val="18"/>
              </w:rPr>
            </w:pPr>
          </w:p>
        </w:tc>
        <w:tc>
          <w:tcPr>
            <w:tcW w:w="1282" w:type="dxa"/>
            <w:gridSpan w:val="2"/>
            <w:tcBorders>
              <w:top w:val="nil"/>
              <w:left w:val="nil"/>
              <w:bottom w:val="nil"/>
              <w:right w:val="nil"/>
            </w:tcBorders>
            <w:shd w:val="clear" w:color="auto" w:fill="auto"/>
            <w:noWrap/>
            <w:vAlign w:val="bottom"/>
            <w:hideMark/>
          </w:tcPr>
          <w:p w14:paraId="49D97FA0" w14:textId="77777777" w:rsidR="00FA36ED" w:rsidRPr="00C018C3" w:rsidRDefault="00FA36ED" w:rsidP="00FA36ED">
            <w:pPr>
              <w:rPr>
                <w:rFonts w:ascii="Times New Roman" w:eastAsia="Times New Roman" w:hAnsi="Times New Roman" w:cs="Times New Roman"/>
                <w:sz w:val="18"/>
                <w:szCs w:val="18"/>
              </w:rPr>
            </w:pPr>
          </w:p>
        </w:tc>
        <w:tc>
          <w:tcPr>
            <w:tcW w:w="260" w:type="dxa"/>
            <w:tcBorders>
              <w:top w:val="nil"/>
              <w:left w:val="nil"/>
              <w:bottom w:val="nil"/>
              <w:right w:val="nil"/>
            </w:tcBorders>
            <w:shd w:val="clear" w:color="auto" w:fill="auto"/>
            <w:noWrap/>
            <w:vAlign w:val="bottom"/>
            <w:hideMark/>
          </w:tcPr>
          <w:p w14:paraId="38020846" w14:textId="77777777" w:rsidR="00FA36ED" w:rsidRPr="00C018C3" w:rsidRDefault="00FA36ED" w:rsidP="00FA36ED">
            <w:pPr>
              <w:rPr>
                <w:rFonts w:ascii="Times New Roman" w:eastAsia="Times New Roman" w:hAnsi="Times New Roman" w:cs="Times New Roman"/>
                <w:sz w:val="18"/>
                <w:szCs w:val="18"/>
              </w:rPr>
            </w:pPr>
          </w:p>
        </w:tc>
        <w:tc>
          <w:tcPr>
            <w:tcW w:w="240" w:type="dxa"/>
            <w:gridSpan w:val="2"/>
            <w:tcBorders>
              <w:top w:val="nil"/>
              <w:left w:val="nil"/>
              <w:bottom w:val="nil"/>
              <w:right w:val="nil"/>
            </w:tcBorders>
            <w:shd w:val="clear" w:color="auto" w:fill="auto"/>
            <w:noWrap/>
            <w:vAlign w:val="center"/>
            <w:hideMark/>
          </w:tcPr>
          <w:p w14:paraId="41043587" w14:textId="77777777" w:rsidR="00FA36ED" w:rsidRPr="00C018C3" w:rsidRDefault="00FA36ED" w:rsidP="00FA36ED">
            <w:pPr>
              <w:jc w:val="center"/>
              <w:rPr>
                <w:rFonts w:ascii="Times New Roman" w:eastAsia="Times New Roman" w:hAnsi="Times New Roman" w:cs="Times New Roman"/>
                <w:i/>
                <w:iCs/>
                <w:sz w:val="18"/>
                <w:szCs w:val="18"/>
              </w:rPr>
            </w:pPr>
          </w:p>
        </w:tc>
        <w:tc>
          <w:tcPr>
            <w:tcW w:w="1966" w:type="dxa"/>
            <w:gridSpan w:val="2"/>
            <w:tcBorders>
              <w:top w:val="nil"/>
              <w:left w:val="nil"/>
              <w:bottom w:val="nil"/>
              <w:right w:val="nil"/>
            </w:tcBorders>
            <w:shd w:val="clear" w:color="auto" w:fill="auto"/>
            <w:hideMark/>
          </w:tcPr>
          <w:p w14:paraId="59865C8D" w14:textId="77777777" w:rsidR="00FA36ED" w:rsidRPr="00C018C3" w:rsidRDefault="00FA36ED" w:rsidP="00FA36ED">
            <w:pPr>
              <w:jc w:val="center"/>
              <w:rPr>
                <w:rFonts w:ascii="Times New Roman" w:eastAsia="Times New Roman" w:hAnsi="Times New Roman" w:cs="Times New Roman"/>
                <w:sz w:val="18"/>
                <w:szCs w:val="18"/>
              </w:rPr>
            </w:pPr>
          </w:p>
        </w:tc>
        <w:tc>
          <w:tcPr>
            <w:tcW w:w="977" w:type="dxa"/>
            <w:gridSpan w:val="2"/>
            <w:tcBorders>
              <w:top w:val="nil"/>
              <w:left w:val="nil"/>
              <w:bottom w:val="nil"/>
              <w:right w:val="nil"/>
            </w:tcBorders>
            <w:shd w:val="clear" w:color="auto" w:fill="auto"/>
            <w:hideMark/>
          </w:tcPr>
          <w:p w14:paraId="12996544" w14:textId="77777777" w:rsidR="00FA36ED" w:rsidRPr="00C018C3" w:rsidRDefault="00FA36ED" w:rsidP="00FA36ED">
            <w:pPr>
              <w:jc w:val="center"/>
              <w:rPr>
                <w:rFonts w:ascii="Times New Roman" w:eastAsia="Times New Roman" w:hAnsi="Times New Roman" w:cs="Times New Roman"/>
                <w:sz w:val="18"/>
                <w:szCs w:val="18"/>
              </w:rPr>
            </w:pPr>
          </w:p>
        </w:tc>
        <w:tc>
          <w:tcPr>
            <w:tcW w:w="282" w:type="dxa"/>
            <w:tcBorders>
              <w:top w:val="nil"/>
              <w:left w:val="nil"/>
              <w:bottom w:val="nil"/>
              <w:right w:val="nil"/>
            </w:tcBorders>
            <w:shd w:val="clear" w:color="auto" w:fill="auto"/>
            <w:hideMark/>
          </w:tcPr>
          <w:p w14:paraId="21CEA597" w14:textId="77777777" w:rsidR="00FA36ED" w:rsidRPr="00C018C3" w:rsidRDefault="00FA36ED" w:rsidP="00FA36ED">
            <w:pPr>
              <w:jc w:val="center"/>
              <w:rPr>
                <w:rFonts w:ascii="Times New Roman" w:eastAsia="Times New Roman" w:hAnsi="Times New Roman" w:cs="Times New Roman"/>
                <w:sz w:val="18"/>
                <w:szCs w:val="18"/>
              </w:rPr>
            </w:pPr>
          </w:p>
        </w:tc>
        <w:tc>
          <w:tcPr>
            <w:tcW w:w="1121" w:type="dxa"/>
            <w:gridSpan w:val="3"/>
            <w:tcBorders>
              <w:top w:val="nil"/>
              <w:left w:val="nil"/>
              <w:bottom w:val="nil"/>
              <w:right w:val="nil"/>
            </w:tcBorders>
            <w:shd w:val="clear" w:color="auto" w:fill="auto"/>
            <w:hideMark/>
          </w:tcPr>
          <w:p w14:paraId="0FB35B10"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hideMark/>
          </w:tcPr>
          <w:p w14:paraId="6EB93A0B"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EF7B613" w14:textId="77777777" w:rsidTr="006F4F7E">
        <w:trPr>
          <w:trHeight w:val="255"/>
        </w:trPr>
        <w:tc>
          <w:tcPr>
            <w:tcW w:w="1195" w:type="dxa"/>
            <w:gridSpan w:val="2"/>
            <w:tcBorders>
              <w:top w:val="nil"/>
              <w:left w:val="nil"/>
              <w:bottom w:val="nil"/>
              <w:right w:val="nil"/>
            </w:tcBorders>
            <w:shd w:val="clear" w:color="auto" w:fill="auto"/>
            <w:noWrap/>
            <w:vAlign w:val="bottom"/>
            <w:hideMark/>
          </w:tcPr>
          <w:p w14:paraId="1059D92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Основание</w:t>
            </w:r>
          </w:p>
        </w:tc>
        <w:tc>
          <w:tcPr>
            <w:tcW w:w="6048" w:type="dxa"/>
            <w:gridSpan w:val="7"/>
            <w:tcBorders>
              <w:top w:val="nil"/>
              <w:left w:val="nil"/>
              <w:bottom w:val="single" w:sz="4" w:space="0" w:color="auto"/>
              <w:right w:val="nil"/>
            </w:tcBorders>
            <w:shd w:val="clear" w:color="auto" w:fill="auto"/>
            <w:noWrap/>
            <w:vAlign w:val="bottom"/>
            <w:hideMark/>
          </w:tcPr>
          <w:p w14:paraId="61EBF4F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282" w:type="dxa"/>
            <w:gridSpan w:val="2"/>
            <w:tcBorders>
              <w:top w:val="nil"/>
              <w:left w:val="nil"/>
              <w:bottom w:val="single" w:sz="4" w:space="0" w:color="auto"/>
              <w:right w:val="nil"/>
            </w:tcBorders>
            <w:shd w:val="clear" w:color="auto" w:fill="auto"/>
            <w:noWrap/>
            <w:vAlign w:val="bottom"/>
            <w:hideMark/>
          </w:tcPr>
          <w:p w14:paraId="3421C57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260" w:type="dxa"/>
            <w:tcBorders>
              <w:top w:val="nil"/>
              <w:left w:val="nil"/>
              <w:bottom w:val="single" w:sz="4" w:space="0" w:color="auto"/>
              <w:right w:val="nil"/>
            </w:tcBorders>
            <w:shd w:val="clear" w:color="auto" w:fill="auto"/>
            <w:noWrap/>
            <w:vAlign w:val="bottom"/>
            <w:hideMark/>
          </w:tcPr>
          <w:p w14:paraId="0EA0DA8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240" w:type="dxa"/>
            <w:gridSpan w:val="2"/>
            <w:tcBorders>
              <w:top w:val="nil"/>
              <w:left w:val="nil"/>
              <w:bottom w:val="nil"/>
              <w:right w:val="nil"/>
            </w:tcBorders>
            <w:shd w:val="clear" w:color="auto" w:fill="auto"/>
            <w:noWrap/>
            <w:vAlign w:val="center"/>
            <w:hideMark/>
          </w:tcPr>
          <w:p w14:paraId="4BECD372" w14:textId="77777777" w:rsidR="00FA36ED" w:rsidRPr="00C018C3" w:rsidRDefault="00FA36ED" w:rsidP="00FA36ED">
            <w:pPr>
              <w:jc w:val="both"/>
              <w:rPr>
                <w:rFonts w:ascii="Times New Roman" w:eastAsia="Times New Roman" w:hAnsi="Times New Roman" w:cs="Times New Roman"/>
                <w:sz w:val="18"/>
                <w:szCs w:val="18"/>
              </w:rPr>
            </w:pPr>
          </w:p>
        </w:tc>
        <w:tc>
          <w:tcPr>
            <w:tcW w:w="1966" w:type="dxa"/>
            <w:gridSpan w:val="2"/>
            <w:tcBorders>
              <w:top w:val="nil"/>
              <w:left w:val="nil"/>
              <w:bottom w:val="nil"/>
              <w:right w:val="nil"/>
            </w:tcBorders>
            <w:shd w:val="clear" w:color="auto" w:fill="auto"/>
            <w:hideMark/>
          </w:tcPr>
          <w:p w14:paraId="5778AB28" w14:textId="77777777" w:rsidR="00FA36ED" w:rsidRPr="00C018C3" w:rsidRDefault="00FA36ED" w:rsidP="00FA36ED">
            <w:pPr>
              <w:jc w:val="center"/>
              <w:rPr>
                <w:rFonts w:ascii="Times New Roman" w:eastAsia="Times New Roman" w:hAnsi="Times New Roman" w:cs="Times New Roman"/>
                <w:sz w:val="18"/>
                <w:szCs w:val="18"/>
              </w:rPr>
            </w:pPr>
          </w:p>
        </w:tc>
        <w:tc>
          <w:tcPr>
            <w:tcW w:w="977" w:type="dxa"/>
            <w:gridSpan w:val="2"/>
            <w:tcBorders>
              <w:top w:val="nil"/>
              <w:left w:val="nil"/>
              <w:bottom w:val="nil"/>
              <w:right w:val="nil"/>
            </w:tcBorders>
            <w:shd w:val="clear" w:color="auto" w:fill="auto"/>
            <w:hideMark/>
          </w:tcPr>
          <w:p w14:paraId="4B4B0934" w14:textId="77777777" w:rsidR="00FA36ED" w:rsidRPr="00C018C3" w:rsidRDefault="00FA36ED" w:rsidP="00FA36ED">
            <w:pPr>
              <w:jc w:val="center"/>
              <w:rPr>
                <w:rFonts w:ascii="Times New Roman" w:eastAsia="Times New Roman" w:hAnsi="Times New Roman" w:cs="Times New Roman"/>
                <w:sz w:val="18"/>
                <w:szCs w:val="18"/>
              </w:rPr>
            </w:pPr>
          </w:p>
        </w:tc>
        <w:tc>
          <w:tcPr>
            <w:tcW w:w="282" w:type="dxa"/>
            <w:tcBorders>
              <w:top w:val="nil"/>
              <w:left w:val="nil"/>
              <w:bottom w:val="nil"/>
              <w:right w:val="nil"/>
            </w:tcBorders>
            <w:shd w:val="clear" w:color="auto" w:fill="auto"/>
            <w:hideMark/>
          </w:tcPr>
          <w:p w14:paraId="18ACEA68" w14:textId="77777777" w:rsidR="00FA36ED" w:rsidRPr="00C018C3" w:rsidRDefault="00FA36ED" w:rsidP="00FA36ED">
            <w:pPr>
              <w:jc w:val="center"/>
              <w:rPr>
                <w:rFonts w:ascii="Times New Roman" w:eastAsia="Times New Roman" w:hAnsi="Times New Roman" w:cs="Times New Roman"/>
                <w:sz w:val="18"/>
                <w:szCs w:val="18"/>
              </w:rPr>
            </w:pPr>
          </w:p>
        </w:tc>
        <w:tc>
          <w:tcPr>
            <w:tcW w:w="1121" w:type="dxa"/>
            <w:gridSpan w:val="3"/>
            <w:tcBorders>
              <w:top w:val="nil"/>
              <w:left w:val="nil"/>
              <w:bottom w:val="nil"/>
              <w:right w:val="nil"/>
            </w:tcBorders>
            <w:shd w:val="clear" w:color="auto" w:fill="auto"/>
            <w:hideMark/>
          </w:tcPr>
          <w:p w14:paraId="3CA95B71"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hideMark/>
          </w:tcPr>
          <w:p w14:paraId="4825D8B7"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AAB167F" w14:textId="77777777" w:rsidTr="006F4F7E">
        <w:trPr>
          <w:trHeight w:val="255"/>
        </w:trPr>
        <w:tc>
          <w:tcPr>
            <w:tcW w:w="1195" w:type="dxa"/>
            <w:gridSpan w:val="2"/>
            <w:tcBorders>
              <w:top w:val="nil"/>
              <w:left w:val="nil"/>
              <w:bottom w:val="nil"/>
              <w:right w:val="nil"/>
            </w:tcBorders>
            <w:shd w:val="clear" w:color="auto" w:fill="auto"/>
            <w:noWrap/>
            <w:vAlign w:val="bottom"/>
            <w:hideMark/>
          </w:tcPr>
          <w:p w14:paraId="3010EFB0" w14:textId="77777777" w:rsidR="00FA36ED" w:rsidRPr="00C018C3" w:rsidRDefault="00FA36ED" w:rsidP="00FA36ED">
            <w:pPr>
              <w:rPr>
                <w:rFonts w:ascii="Times New Roman" w:eastAsia="Times New Roman" w:hAnsi="Times New Roman" w:cs="Times New Roman"/>
                <w:i/>
                <w:sz w:val="16"/>
                <w:szCs w:val="16"/>
              </w:rPr>
            </w:pPr>
          </w:p>
        </w:tc>
        <w:tc>
          <w:tcPr>
            <w:tcW w:w="6716" w:type="dxa"/>
            <w:gridSpan w:val="8"/>
            <w:tcBorders>
              <w:top w:val="nil"/>
              <w:left w:val="nil"/>
              <w:bottom w:val="nil"/>
              <w:right w:val="nil"/>
            </w:tcBorders>
            <w:shd w:val="clear" w:color="auto" w:fill="auto"/>
            <w:noWrap/>
            <w:hideMark/>
          </w:tcPr>
          <w:p w14:paraId="14C80549" w14:textId="77777777" w:rsidR="00FA36ED" w:rsidRPr="00C018C3" w:rsidRDefault="00FA36ED" w:rsidP="00FA36ED">
            <w:pPr>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(проектная и (или) иная техническая документация)</w:t>
            </w:r>
          </w:p>
        </w:tc>
        <w:tc>
          <w:tcPr>
            <w:tcW w:w="985" w:type="dxa"/>
            <w:gridSpan w:val="3"/>
            <w:tcBorders>
              <w:top w:val="nil"/>
              <w:left w:val="nil"/>
              <w:bottom w:val="nil"/>
              <w:right w:val="nil"/>
            </w:tcBorders>
            <w:shd w:val="clear" w:color="auto" w:fill="auto"/>
            <w:noWrap/>
            <w:vAlign w:val="center"/>
            <w:hideMark/>
          </w:tcPr>
          <w:p w14:paraId="587F8CE5" w14:textId="77777777" w:rsidR="00FA36ED" w:rsidRPr="00C018C3" w:rsidRDefault="00FA36ED" w:rsidP="00FA36ED">
            <w:pPr>
              <w:jc w:val="center"/>
              <w:rPr>
                <w:rFonts w:ascii="Times New Roman" w:eastAsia="Times New Roman" w:hAnsi="Times New Roman" w:cs="Times New Roman"/>
                <w:i/>
                <w:iCs/>
                <w:sz w:val="16"/>
                <w:szCs w:val="16"/>
              </w:rPr>
            </w:pPr>
          </w:p>
        </w:tc>
        <w:tc>
          <w:tcPr>
            <w:tcW w:w="2095" w:type="dxa"/>
            <w:gridSpan w:val="3"/>
            <w:tcBorders>
              <w:top w:val="nil"/>
              <w:left w:val="nil"/>
              <w:bottom w:val="nil"/>
              <w:right w:val="nil"/>
            </w:tcBorders>
            <w:shd w:val="clear" w:color="auto" w:fill="auto"/>
            <w:hideMark/>
          </w:tcPr>
          <w:p w14:paraId="304D230E" w14:textId="77777777" w:rsidR="00FA36ED" w:rsidRPr="00C018C3" w:rsidRDefault="00FA36ED" w:rsidP="00FA36ED">
            <w:pPr>
              <w:jc w:val="center"/>
              <w:rPr>
                <w:rFonts w:ascii="Times New Roman" w:eastAsia="Times New Roman" w:hAnsi="Times New Roman" w:cs="Times New Roman"/>
                <w:i/>
                <w:sz w:val="16"/>
                <w:szCs w:val="16"/>
              </w:rPr>
            </w:pPr>
          </w:p>
        </w:tc>
        <w:tc>
          <w:tcPr>
            <w:tcW w:w="977" w:type="dxa"/>
            <w:gridSpan w:val="2"/>
            <w:tcBorders>
              <w:top w:val="nil"/>
              <w:left w:val="nil"/>
              <w:bottom w:val="nil"/>
              <w:right w:val="nil"/>
            </w:tcBorders>
            <w:shd w:val="clear" w:color="auto" w:fill="auto"/>
            <w:hideMark/>
          </w:tcPr>
          <w:p w14:paraId="1A469F36" w14:textId="77777777" w:rsidR="00FA36ED" w:rsidRPr="00C018C3" w:rsidRDefault="00FA36ED" w:rsidP="00FA36ED">
            <w:pPr>
              <w:jc w:val="center"/>
              <w:rPr>
                <w:rFonts w:ascii="Times New Roman" w:eastAsia="Times New Roman" w:hAnsi="Times New Roman" w:cs="Times New Roman"/>
                <w:i/>
                <w:sz w:val="16"/>
                <w:szCs w:val="16"/>
              </w:rPr>
            </w:pPr>
          </w:p>
        </w:tc>
        <w:tc>
          <w:tcPr>
            <w:tcW w:w="282" w:type="dxa"/>
            <w:tcBorders>
              <w:top w:val="nil"/>
              <w:left w:val="nil"/>
              <w:bottom w:val="nil"/>
              <w:right w:val="nil"/>
            </w:tcBorders>
            <w:shd w:val="clear" w:color="auto" w:fill="auto"/>
            <w:hideMark/>
          </w:tcPr>
          <w:p w14:paraId="2256AD44" w14:textId="77777777" w:rsidR="00FA36ED" w:rsidRPr="00C018C3" w:rsidRDefault="00FA36ED" w:rsidP="00FA36ED">
            <w:pPr>
              <w:jc w:val="center"/>
              <w:rPr>
                <w:rFonts w:ascii="Times New Roman" w:eastAsia="Times New Roman" w:hAnsi="Times New Roman" w:cs="Times New Roman"/>
                <w:i/>
                <w:sz w:val="16"/>
                <w:szCs w:val="16"/>
              </w:rPr>
            </w:pPr>
          </w:p>
        </w:tc>
        <w:tc>
          <w:tcPr>
            <w:tcW w:w="1121" w:type="dxa"/>
            <w:gridSpan w:val="3"/>
            <w:tcBorders>
              <w:top w:val="nil"/>
              <w:left w:val="nil"/>
              <w:bottom w:val="nil"/>
              <w:right w:val="nil"/>
            </w:tcBorders>
            <w:shd w:val="clear" w:color="auto" w:fill="auto"/>
            <w:hideMark/>
          </w:tcPr>
          <w:p w14:paraId="7241CA97" w14:textId="77777777" w:rsidR="00FA36ED" w:rsidRPr="00C018C3" w:rsidRDefault="00FA36ED" w:rsidP="00FA36ED">
            <w:pPr>
              <w:jc w:val="center"/>
              <w:rPr>
                <w:rFonts w:ascii="Times New Roman" w:eastAsia="Times New Roman" w:hAnsi="Times New Roman" w:cs="Times New Roman"/>
                <w:i/>
                <w:sz w:val="16"/>
                <w:szCs w:val="16"/>
              </w:rPr>
            </w:pPr>
          </w:p>
        </w:tc>
        <w:tc>
          <w:tcPr>
            <w:tcW w:w="1199" w:type="dxa"/>
            <w:gridSpan w:val="3"/>
            <w:tcBorders>
              <w:top w:val="nil"/>
              <w:left w:val="nil"/>
              <w:bottom w:val="nil"/>
              <w:right w:val="nil"/>
            </w:tcBorders>
            <w:shd w:val="clear" w:color="auto" w:fill="auto"/>
            <w:hideMark/>
          </w:tcPr>
          <w:p w14:paraId="6105E83B" w14:textId="77777777" w:rsidR="00FA36ED" w:rsidRPr="00C018C3" w:rsidRDefault="00FA36ED" w:rsidP="00FA36ED">
            <w:pPr>
              <w:jc w:val="center"/>
              <w:rPr>
                <w:rFonts w:ascii="Times New Roman" w:eastAsia="Times New Roman" w:hAnsi="Times New Roman" w:cs="Times New Roman"/>
                <w:i/>
                <w:sz w:val="16"/>
                <w:szCs w:val="16"/>
              </w:rPr>
            </w:pPr>
          </w:p>
        </w:tc>
      </w:tr>
      <w:tr w:rsidR="00FA36ED" w:rsidRPr="00C018C3" w14:paraId="71541340" w14:textId="77777777" w:rsidTr="006F4F7E">
        <w:trPr>
          <w:trHeight w:val="255"/>
        </w:trPr>
        <w:tc>
          <w:tcPr>
            <w:tcW w:w="3627" w:type="dxa"/>
            <w:gridSpan w:val="4"/>
            <w:tcBorders>
              <w:top w:val="nil"/>
              <w:left w:val="nil"/>
              <w:bottom w:val="nil"/>
              <w:right w:val="nil"/>
            </w:tcBorders>
            <w:shd w:val="clear" w:color="auto" w:fill="auto"/>
            <w:noWrap/>
            <w:vAlign w:val="bottom"/>
            <w:hideMark/>
          </w:tcPr>
          <w:p w14:paraId="508AD1A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Составлен(а) в текущем уровне цен</w:t>
            </w:r>
          </w:p>
        </w:tc>
        <w:tc>
          <w:tcPr>
            <w:tcW w:w="2466" w:type="dxa"/>
            <w:gridSpan w:val="4"/>
            <w:tcBorders>
              <w:top w:val="nil"/>
              <w:left w:val="nil"/>
              <w:bottom w:val="single" w:sz="4" w:space="0" w:color="auto"/>
              <w:right w:val="nil"/>
            </w:tcBorders>
            <w:shd w:val="clear" w:color="auto" w:fill="auto"/>
            <w:noWrap/>
            <w:vAlign w:val="center"/>
            <w:hideMark/>
          </w:tcPr>
          <w:p w14:paraId="789A443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818" w:type="dxa"/>
            <w:gridSpan w:val="2"/>
            <w:tcBorders>
              <w:top w:val="nil"/>
              <w:left w:val="nil"/>
              <w:bottom w:val="nil"/>
              <w:right w:val="nil"/>
            </w:tcBorders>
            <w:shd w:val="clear" w:color="auto" w:fill="auto"/>
            <w:noWrap/>
            <w:vAlign w:val="bottom"/>
            <w:hideMark/>
          </w:tcPr>
          <w:p w14:paraId="5136F90C" w14:textId="77777777" w:rsidR="00FA36ED" w:rsidRPr="00C018C3" w:rsidRDefault="00FA36ED" w:rsidP="00FA36ED">
            <w:pPr>
              <w:rPr>
                <w:rFonts w:ascii="Times New Roman" w:eastAsia="Times New Roman" w:hAnsi="Times New Roman" w:cs="Times New Roman"/>
                <w:sz w:val="18"/>
                <w:szCs w:val="18"/>
              </w:rPr>
            </w:pPr>
          </w:p>
        </w:tc>
        <w:tc>
          <w:tcPr>
            <w:tcW w:w="985" w:type="dxa"/>
            <w:gridSpan w:val="3"/>
            <w:tcBorders>
              <w:top w:val="nil"/>
              <w:left w:val="nil"/>
              <w:bottom w:val="nil"/>
              <w:right w:val="nil"/>
            </w:tcBorders>
            <w:shd w:val="clear" w:color="auto" w:fill="auto"/>
            <w:noWrap/>
            <w:vAlign w:val="center"/>
            <w:hideMark/>
          </w:tcPr>
          <w:p w14:paraId="44FD14E8" w14:textId="77777777" w:rsidR="00FA36ED" w:rsidRPr="00C018C3" w:rsidRDefault="00FA36ED" w:rsidP="00FA36ED">
            <w:pPr>
              <w:jc w:val="center"/>
              <w:rPr>
                <w:rFonts w:ascii="Times New Roman" w:eastAsia="Times New Roman" w:hAnsi="Times New Roman" w:cs="Times New Roman"/>
                <w:i/>
                <w:iCs/>
                <w:sz w:val="18"/>
                <w:szCs w:val="18"/>
              </w:rPr>
            </w:pPr>
          </w:p>
        </w:tc>
        <w:tc>
          <w:tcPr>
            <w:tcW w:w="2095" w:type="dxa"/>
            <w:gridSpan w:val="3"/>
            <w:tcBorders>
              <w:top w:val="nil"/>
              <w:left w:val="nil"/>
              <w:bottom w:val="nil"/>
              <w:right w:val="nil"/>
            </w:tcBorders>
            <w:shd w:val="clear" w:color="auto" w:fill="auto"/>
            <w:hideMark/>
          </w:tcPr>
          <w:p w14:paraId="3C17D010" w14:textId="77777777" w:rsidR="00FA36ED" w:rsidRPr="00C018C3" w:rsidRDefault="00FA36ED" w:rsidP="00FA36ED">
            <w:pPr>
              <w:jc w:val="center"/>
              <w:rPr>
                <w:rFonts w:ascii="Times New Roman" w:eastAsia="Times New Roman" w:hAnsi="Times New Roman" w:cs="Times New Roman"/>
                <w:sz w:val="18"/>
                <w:szCs w:val="18"/>
              </w:rPr>
            </w:pPr>
          </w:p>
        </w:tc>
        <w:tc>
          <w:tcPr>
            <w:tcW w:w="977" w:type="dxa"/>
            <w:gridSpan w:val="2"/>
            <w:tcBorders>
              <w:top w:val="nil"/>
              <w:left w:val="nil"/>
              <w:bottom w:val="nil"/>
              <w:right w:val="nil"/>
            </w:tcBorders>
            <w:shd w:val="clear" w:color="auto" w:fill="auto"/>
            <w:hideMark/>
          </w:tcPr>
          <w:p w14:paraId="7895D019" w14:textId="77777777" w:rsidR="00FA36ED" w:rsidRPr="00C018C3" w:rsidRDefault="00FA36ED" w:rsidP="00FA36ED">
            <w:pPr>
              <w:jc w:val="center"/>
              <w:rPr>
                <w:rFonts w:ascii="Times New Roman" w:eastAsia="Times New Roman" w:hAnsi="Times New Roman" w:cs="Times New Roman"/>
                <w:sz w:val="18"/>
                <w:szCs w:val="18"/>
              </w:rPr>
            </w:pPr>
          </w:p>
        </w:tc>
        <w:tc>
          <w:tcPr>
            <w:tcW w:w="282" w:type="dxa"/>
            <w:tcBorders>
              <w:top w:val="nil"/>
              <w:left w:val="nil"/>
              <w:bottom w:val="nil"/>
              <w:right w:val="nil"/>
            </w:tcBorders>
            <w:shd w:val="clear" w:color="auto" w:fill="auto"/>
            <w:hideMark/>
          </w:tcPr>
          <w:p w14:paraId="265D4A91" w14:textId="77777777" w:rsidR="00FA36ED" w:rsidRPr="00C018C3" w:rsidRDefault="00FA36ED" w:rsidP="00FA36ED">
            <w:pPr>
              <w:jc w:val="center"/>
              <w:rPr>
                <w:rFonts w:ascii="Times New Roman" w:eastAsia="Times New Roman" w:hAnsi="Times New Roman" w:cs="Times New Roman"/>
                <w:sz w:val="18"/>
                <w:szCs w:val="18"/>
              </w:rPr>
            </w:pPr>
          </w:p>
        </w:tc>
        <w:tc>
          <w:tcPr>
            <w:tcW w:w="1121" w:type="dxa"/>
            <w:gridSpan w:val="3"/>
            <w:tcBorders>
              <w:top w:val="nil"/>
              <w:left w:val="nil"/>
              <w:bottom w:val="nil"/>
              <w:right w:val="nil"/>
            </w:tcBorders>
            <w:shd w:val="clear" w:color="auto" w:fill="auto"/>
            <w:hideMark/>
          </w:tcPr>
          <w:p w14:paraId="64025D56"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hideMark/>
          </w:tcPr>
          <w:p w14:paraId="49C3A314"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0DF14F95" w14:textId="77777777" w:rsidTr="006F4F7E">
        <w:trPr>
          <w:trHeight w:val="255"/>
        </w:trPr>
        <w:tc>
          <w:tcPr>
            <w:tcW w:w="4049" w:type="dxa"/>
            <w:gridSpan w:val="6"/>
            <w:tcBorders>
              <w:top w:val="nil"/>
              <w:left w:val="nil"/>
              <w:bottom w:val="nil"/>
              <w:right w:val="nil"/>
            </w:tcBorders>
            <w:shd w:val="clear" w:color="auto" w:fill="auto"/>
            <w:noWrap/>
            <w:vAlign w:val="bottom"/>
            <w:hideMark/>
          </w:tcPr>
          <w:p w14:paraId="4173680D" w14:textId="77777777" w:rsidR="00FA36ED" w:rsidRPr="00C018C3" w:rsidRDefault="00FA36ED" w:rsidP="00FA36ED">
            <w:pPr>
              <w:rPr>
                <w:rFonts w:ascii="Times New Roman" w:eastAsia="Times New Roman" w:hAnsi="Times New Roman" w:cs="Times New Roman"/>
                <w:b/>
                <w:bCs/>
                <w:sz w:val="18"/>
                <w:szCs w:val="18"/>
              </w:rPr>
            </w:pPr>
          </w:p>
        </w:tc>
        <w:tc>
          <w:tcPr>
            <w:tcW w:w="1808" w:type="dxa"/>
            <w:tcBorders>
              <w:top w:val="nil"/>
              <w:left w:val="nil"/>
              <w:bottom w:val="nil"/>
              <w:right w:val="nil"/>
            </w:tcBorders>
            <w:shd w:val="clear" w:color="auto" w:fill="auto"/>
            <w:noWrap/>
            <w:vAlign w:val="bottom"/>
            <w:hideMark/>
          </w:tcPr>
          <w:p w14:paraId="036B807C" w14:textId="77777777" w:rsidR="00FA36ED" w:rsidRPr="00C018C3" w:rsidRDefault="00FA36ED" w:rsidP="00FA36ED">
            <w:pPr>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center"/>
            <w:hideMark/>
          </w:tcPr>
          <w:p w14:paraId="4E2CCCA5" w14:textId="77777777" w:rsidR="00FA36ED" w:rsidRPr="00C018C3" w:rsidRDefault="00FA36ED" w:rsidP="00FA36ED">
            <w:pPr>
              <w:rPr>
                <w:rFonts w:ascii="Times New Roman" w:eastAsia="Times New Roman" w:hAnsi="Times New Roman" w:cs="Times New Roman"/>
                <w:sz w:val="18"/>
                <w:szCs w:val="18"/>
              </w:rPr>
            </w:pPr>
          </w:p>
        </w:tc>
        <w:tc>
          <w:tcPr>
            <w:tcW w:w="1818" w:type="dxa"/>
            <w:gridSpan w:val="2"/>
            <w:tcBorders>
              <w:top w:val="nil"/>
              <w:left w:val="nil"/>
              <w:bottom w:val="nil"/>
              <w:right w:val="nil"/>
            </w:tcBorders>
            <w:shd w:val="clear" w:color="auto" w:fill="auto"/>
            <w:noWrap/>
            <w:vAlign w:val="bottom"/>
            <w:hideMark/>
          </w:tcPr>
          <w:p w14:paraId="27B3A73E" w14:textId="77777777" w:rsidR="00FA36ED" w:rsidRPr="00C018C3" w:rsidRDefault="00FA36ED" w:rsidP="00FA36ED">
            <w:pPr>
              <w:rPr>
                <w:rFonts w:ascii="Times New Roman" w:eastAsia="Times New Roman" w:hAnsi="Times New Roman" w:cs="Times New Roman"/>
                <w:sz w:val="18"/>
                <w:szCs w:val="18"/>
              </w:rPr>
            </w:pPr>
          </w:p>
        </w:tc>
        <w:tc>
          <w:tcPr>
            <w:tcW w:w="985" w:type="dxa"/>
            <w:gridSpan w:val="3"/>
            <w:tcBorders>
              <w:top w:val="nil"/>
              <w:left w:val="nil"/>
              <w:bottom w:val="nil"/>
              <w:right w:val="nil"/>
            </w:tcBorders>
            <w:shd w:val="clear" w:color="auto" w:fill="auto"/>
            <w:noWrap/>
            <w:vAlign w:val="center"/>
            <w:hideMark/>
          </w:tcPr>
          <w:p w14:paraId="3223AC13" w14:textId="77777777" w:rsidR="00FA36ED" w:rsidRPr="00C018C3" w:rsidRDefault="00FA36ED" w:rsidP="00FA36ED">
            <w:pPr>
              <w:jc w:val="center"/>
              <w:rPr>
                <w:rFonts w:ascii="Times New Roman" w:eastAsia="Times New Roman" w:hAnsi="Times New Roman" w:cs="Times New Roman"/>
                <w:i/>
                <w:iCs/>
                <w:sz w:val="18"/>
                <w:szCs w:val="18"/>
              </w:rPr>
            </w:pPr>
          </w:p>
        </w:tc>
        <w:tc>
          <w:tcPr>
            <w:tcW w:w="2095" w:type="dxa"/>
            <w:gridSpan w:val="3"/>
            <w:tcBorders>
              <w:top w:val="nil"/>
              <w:left w:val="nil"/>
              <w:bottom w:val="nil"/>
              <w:right w:val="nil"/>
            </w:tcBorders>
            <w:shd w:val="clear" w:color="auto" w:fill="auto"/>
            <w:hideMark/>
          </w:tcPr>
          <w:p w14:paraId="1D8D115F" w14:textId="77777777" w:rsidR="00FA36ED" w:rsidRPr="00C018C3" w:rsidRDefault="00FA36ED" w:rsidP="00FA36ED">
            <w:pPr>
              <w:jc w:val="center"/>
              <w:rPr>
                <w:rFonts w:ascii="Times New Roman" w:eastAsia="Times New Roman" w:hAnsi="Times New Roman" w:cs="Times New Roman"/>
                <w:sz w:val="18"/>
                <w:szCs w:val="18"/>
              </w:rPr>
            </w:pPr>
          </w:p>
        </w:tc>
        <w:tc>
          <w:tcPr>
            <w:tcW w:w="977" w:type="dxa"/>
            <w:gridSpan w:val="2"/>
            <w:tcBorders>
              <w:top w:val="nil"/>
              <w:left w:val="nil"/>
              <w:bottom w:val="nil"/>
              <w:right w:val="nil"/>
            </w:tcBorders>
            <w:shd w:val="clear" w:color="auto" w:fill="auto"/>
            <w:hideMark/>
          </w:tcPr>
          <w:p w14:paraId="47E03364" w14:textId="77777777" w:rsidR="00FA36ED" w:rsidRPr="00C018C3" w:rsidRDefault="00FA36ED" w:rsidP="00FA36ED">
            <w:pPr>
              <w:jc w:val="center"/>
              <w:rPr>
                <w:rFonts w:ascii="Times New Roman" w:eastAsia="Times New Roman" w:hAnsi="Times New Roman" w:cs="Times New Roman"/>
                <w:sz w:val="18"/>
                <w:szCs w:val="18"/>
              </w:rPr>
            </w:pPr>
          </w:p>
        </w:tc>
        <w:tc>
          <w:tcPr>
            <w:tcW w:w="282" w:type="dxa"/>
            <w:tcBorders>
              <w:top w:val="nil"/>
              <w:left w:val="nil"/>
              <w:right w:val="nil"/>
            </w:tcBorders>
            <w:shd w:val="clear" w:color="auto" w:fill="auto"/>
            <w:hideMark/>
          </w:tcPr>
          <w:p w14:paraId="7F2060E9" w14:textId="77777777" w:rsidR="00FA36ED" w:rsidRPr="00C018C3" w:rsidRDefault="00FA36ED" w:rsidP="00FA36ED">
            <w:pPr>
              <w:jc w:val="center"/>
              <w:rPr>
                <w:rFonts w:ascii="Times New Roman" w:eastAsia="Times New Roman" w:hAnsi="Times New Roman" w:cs="Times New Roman"/>
                <w:sz w:val="18"/>
                <w:szCs w:val="18"/>
              </w:rPr>
            </w:pPr>
          </w:p>
        </w:tc>
        <w:tc>
          <w:tcPr>
            <w:tcW w:w="1121" w:type="dxa"/>
            <w:gridSpan w:val="3"/>
            <w:tcBorders>
              <w:top w:val="nil"/>
              <w:left w:val="nil"/>
              <w:right w:val="nil"/>
            </w:tcBorders>
            <w:shd w:val="clear" w:color="auto" w:fill="auto"/>
            <w:hideMark/>
          </w:tcPr>
          <w:p w14:paraId="1832C5D4"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hideMark/>
          </w:tcPr>
          <w:p w14:paraId="6EDC212B"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FCF5C31" w14:textId="77777777" w:rsidTr="006F4F7E">
        <w:trPr>
          <w:trHeight w:val="255"/>
        </w:trPr>
        <w:tc>
          <w:tcPr>
            <w:tcW w:w="2056" w:type="dxa"/>
            <w:gridSpan w:val="3"/>
            <w:tcBorders>
              <w:top w:val="nil"/>
              <w:left w:val="nil"/>
              <w:bottom w:val="nil"/>
              <w:right w:val="nil"/>
            </w:tcBorders>
            <w:shd w:val="clear" w:color="auto" w:fill="auto"/>
            <w:noWrap/>
            <w:vAlign w:val="bottom"/>
            <w:hideMark/>
          </w:tcPr>
          <w:p w14:paraId="7D86BC6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Сметная стоимость</w:t>
            </w:r>
          </w:p>
        </w:tc>
        <w:tc>
          <w:tcPr>
            <w:tcW w:w="4037" w:type="dxa"/>
            <w:gridSpan w:val="5"/>
            <w:tcBorders>
              <w:top w:val="nil"/>
              <w:left w:val="nil"/>
              <w:bottom w:val="single" w:sz="4" w:space="0" w:color="auto"/>
              <w:right w:val="nil"/>
            </w:tcBorders>
            <w:shd w:val="clear" w:color="auto" w:fill="auto"/>
            <w:noWrap/>
            <w:vAlign w:val="center"/>
            <w:hideMark/>
          </w:tcPr>
          <w:p w14:paraId="34F69AE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818" w:type="dxa"/>
            <w:gridSpan w:val="2"/>
            <w:tcBorders>
              <w:top w:val="nil"/>
              <w:left w:val="nil"/>
              <w:bottom w:val="nil"/>
              <w:right w:val="nil"/>
            </w:tcBorders>
            <w:shd w:val="clear" w:color="auto" w:fill="auto"/>
            <w:hideMark/>
          </w:tcPr>
          <w:p w14:paraId="73A06D1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985" w:type="dxa"/>
            <w:gridSpan w:val="3"/>
            <w:tcBorders>
              <w:top w:val="nil"/>
              <w:left w:val="nil"/>
              <w:bottom w:val="nil"/>
              <w:right w:val="nil"/>
            </w:tcBorders>
            <w:shd w:val="clear" w:color="auto" w:fill="auto"/>
            <w:noWrap/>
            <w:vAlign w:val="center"/>
            <w:hideMark/>
          </w:tcPr>
          <w:p w14:paraId="6C863D3C" w14:textId="77777777" w:rsidR="00FA36ED" w:rsidRPr="00C018C3" w:rsidRDefault="00FA36ED" w:rsidP="00FA36ED">
            <w:pPr>
              <w:jc w:val="center"/>
              <w:rPr>
                <w:rFonts w:ascii="Times New Roman" w:eastAsia="Times New Roman" w:hAnsi="Times New Roman" w:cs="Times New Roman"/>
                <w:i/>
                <w:iCs/>
                <w:sz w:val="18"/>
                <w:szCs w:val="18"/>
              </w:rPr>
            </w:pPr>
          </w:p>
        </w:tc>
        <w:tc>
          <w:tcPr>
            <w:tcW w:w="3072" w:type="dxa"/>
            <w:gridSpan w:val="5"/>
            <w:tcBorders>
              <w:top w:val="nil"/>
              <w:left w:val="nil"/>
              <w:bottom w:val="nil"/>
              <w:right w:val="nil"/>
            </w:tcBorders>
            <w:shd w:val="clear" w:color="auto" w:fill="auto"/>
            <w:noWrap/>
            <w:hideMark/>
          </w:tcPr>
          <w:p w14:paraId="74E8090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Средства на оплату труда рабочих</w:t>
            </w:r>
          </w:p>
        </w:tc>
        <w:tc>
          <w:tcPr>
            <w:tcW w:w="282" w:type="dxa"/>
            <w:tcBorders>
              <w:top w:val="nil"/>
              <w:left w:val="nil"/>
              <w:right w:val="nil"/>
            </w:tcBorders>
            <w:shd w:val="clear" w:color="auto" w:fill="auto"/>
            <w:noWrap/>
            <w:vAlign w:val="bottom"/>
            <w:hideMark/>
          </w:tcPr>
          <w:p w14:paraId="04AF307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21" w:type="dxa"/>
            <w:gridSpan w:val="3"/>
            <w:tcBorders>
              <w:top w:val="nil"/>
              <w:left w:val="nil"/>
              <w:bottom w:val="single" w:sz="4" w:space="0" w:color="auto"/>
              <w:right w:val="nil"/>
            </w:tcBorders>
            <w:shd w:val="clear" w:color="auto" w:fill="auto"/>
            <w:noWrap/>
            <w:vAlign w:val="bottom"/>
            <w:hideMark/>
          </w:tcPr>
          <w:p w14:paraId="4FE3978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9" w:type="dxa"/>
            <w:gridSpan w:val="3"/>
            <w:tcBorders>
              <w:top w:val="nil"/>
              <w:left w:val="nil"/>
              <w:bottom w:val="nil"/>
              <w:right w:val="nil"/>
            </w:tcBorders>
            <w:shd w:val="clear" w:color="auto" w:fill="auto"/>
            <w:vAlign w:val="bottom"/>
            <w:hideMark/>
          </w:tcPr>
          <w:p w14:paraId="6939F74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r>
      <w:tr w:rsidR="00FA36ED" w:rsidRPr="00C018C3" w14:paraId="7302EB84" w14:textId="77777777" w:rsidTr="006F4F7E">
        <w:trPr>
          <w:trHeight w:val="255"/>
        </w:trPr>
        <w:tc>
          <w:tcPr>
            <w:tcW w:w="940" w:type="dxa"/>
            <w:tcBorders>
              <w:top w:val="nil"/>
              <w:left w:val="nil"/>
              <w:bottom w:val="nil"/>
              <w:right w:val="nil"/>
            </w:tcBorders>
            <w:shd w:val="clear" w:color="auto" w:fill="auto"/>
            <w:noWrap/>
            <w:vAlign w:val="bottom"/>
            <w:hideMark/>
          </w:tcPr>
          <w:p w14:paraId="0110AD01" w14:textId="77777777" w:rsidR="00FA36ED" w:rsidRPr="00C018C3" w:rsidRDefault="00FA36ED" w:rsidP="00FA36ED">
            <w:pPr>
              <w:rPr>
                <w:rFonts w:ascii="Times New Roman" w:eastAsia="Times New Roman" w:hAnsi="Times New Roman" w:cs="Times New Roman"/>
                <w:sz w:val="18"/>
                <w:szCs w:val="18"/>
              </w:rPr>
            </w:pPr>
          </w:p>
        </w:tc>
        <w:tc>
          <w:tcPr>
            <w:tcW w:w="2784" w:type="dxa"/>
            <w:gridSpan w:val="4"/>
            <w:tcBorders>
              <w:top w:val="nil"/>
              <w:left w:val="nil"/>
              <w:bottom w:val="nil"/>
              <w:right w:val="nil"/>
            </w:tcBorders>
            <w:shd w:val="clear" w:color="auto" w:fill="auto"/>
            <w:noWrap/>
            <w:vAlign w:val="bottom"/>
            <w:hideMark/>
          </w:tcPr>
          <w:p w14:paraId="77C9B3BC" w14:textId="77777777" w:rsidR="00FA36ED" w:rsidRPr="00C018C3" w:rsidRDefault="00FA36ED" w:rsidP="00FA36ED">
            <w:pP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в том числе:</w:t>
            </w:r>
          </w:p>
        </w:tc>
        <w:tc>
          <w:tcPr>
            <w:tcW w:w="2369" w:type="dxa"/>
            <w:gridSpan w:val="3"/>
            <w:tcBorders>
              <w:top w:val="nil"/>
              <w:left w:val="nil"/>
              <w:bottom w:val="nil"/>
              <w:right w:val="nil"/>
            </w:tcBorders>
            <w:shd w:val="clear" w:color="auto" w:fill="auto"/>
            <w:noWrap/>
            <w:vAlign w:val="center"/>
            <w:hideMark/>
          </w:tcPr>
          <w:p w14:paraId="1001323B" w14:textId="77777777" w:rsidR="00FA36ED" w:rsidRPr="00C018C3" w:rsidRDefault="00FA36ED" w:rsidP="00FA36ED">
            <w:pPr>
              <w:rPr>
                <w:rFonts w:ascii="Times New Roman" w:eastAsia="Times New Roman" w:hAnsi="Times New Roman" w:cs="Times New Roman"/>
                <w:sz w:val="18"/>
                <w:szCs w:val="18"/>
              </w:rPr>
            </w:pPr>
          </w:p>
        </w:tc>
        <w:tc>
          <w:tcPr>
            <w:tcW w:w="1818" w:type="dxa"/>
            <w:gridSpan w:val="2"/>
            <w:tcBorders>
              <w:top w:val="nil"/>
              <w:left w:val="nil"/>
              <w:bottom w:val="nil"/>
              <w:right w:val="nil"/>
            </w:tcBorders>
            <w:shd w:val="clear" w:color="auto" w:fill="auto"/>
            <w:noWrap/>
            <w:vAlign w:val="bottom"/>
            <w:hideMark/>
          </w:tcPr>
          <w:p w14:paraId="18F0B4E9" w14:textId="77777777" w:rsidR="00FA36ED" w:rsidRPr="00C018C3" w:rsidRDefault="00FA36ED" w:rsidP="00FA36ED">
            <w:pPr>
              <w:rPr>
                <w:rFonts w:ascii="Times New Roman" w:eastAsia="Times New Roman" w:hAnsi="Times New Roman" w:cs="Times New Roman"/>
                <w:sz w:val="18"/>
                <w:szCs w:val="18"/>
              </w:rPr>
            </w:pPr>
          </w:p>
        </w:tc>
        <w:tc>
          <w:tcPr>
            <w:tcW w:w="985" w:type="dxa"/>
            <w:gridSpan w:val="3"/>
            <w:tcBorders>
              <w:top w:val="nil"/>
              <w:left w:val="nil"/>
              <w:bottom w:val="nil"/>
              <w:right w:val="nil"/>
            </w:tcBorders>
            <w:shd w:val="clear" w:color="auto" w:fill="auto"/>
            <w:noWrap/>
            <w:vAlign w:val="center"/>
            <w:hideMark/>
          </w:tcPr>
          <w:p w14:paraId="65592050" w14:textId="77777777" w:rsidR="00FA36ED" w:rsidRPr="00C018C3" w:rsidRDefault="00FA36ED" w:rsidP="00FA36ED">
            <w:pPr>
              <w:jc w:val="center"/>
              <w:rPr>
                <w:rFonts w:ascii="Times New Roman" w:eastAsia="Times New Roman" w:hAnsi="Times New Roman" w:cs="Times New Roman"/>
                <w:i/>
                <w:iCs/>
                <w:sz w:val="18"/>
                <w:szCs w:val="18"/>
              </w:rPr>
            </w:pPr>
          </w:p>
        </w:tc>
        <w:tc>
          <w:tcPr>
            <w:tcW w:w="2095" w:type="dxa"/>
            <w:gridSpan w:val="3"/>
            <w:tcBorders>
              <w:top w:val="nil"/>
              <w:left w:val="nil"/>
              <w:bottom w:val="nil"/>
              <w:right w:val="nil"/>
            </w:tcBorders>
            <w:shd w:val="clear" w:color="auto" w:fill="auto"/>
            <w:noWrap/>
          </w:tcPr>
          <w:p w14:paraId="27399CD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рабочих</w:t>
            </w:r>
          </w:p>
        </w:tc>
        <w:tc>
          <w:tcPr>
            <w:tcW w:w="977" w:type="dxa"/>
            <w:gridSpan w:val="2"/>
            <w:tcBorders>
              <w:top w:val="nil"/>
              <w:left w:val="nil"/>
              <w:bottom w:val="nil"/>
              <w:right w:val="nil"/>
            </w:tcBorders>
            <w:shd w:val="clear" w:color="auto" w:fill="auto"/>
            <w:noWrap/>
            <w:vAlign w:val="bottom"/>
          </w:tcPr>
          <w:p w14:paraId="6841CC26" w14:textId="77777777" w:rsidR="00FA36ED" w:rsidRPr="00C018C3" w:rsidRDefault="00FA36ED" w:rsidP="00FA36ED">
            <w:pPr>
              <w:rPr>
                <w:rFonts w:ascii="Times New Roman" w:eastAsia="Times New Roman" w:hAnsi="Times New Roman" w:cs="Times New Roman"/>
                <w:sz w:val="18"/>
                <w:szCs w:val="18"/>
              </w:rPr>
            </w:pPr>
          </w:p>
        </w:tc>
        <w:tc>
          <w:tcPr>
            <w:tcW w:w="282" w:type="dxa"/>
            <w:tcBorders>
              <w:top w:val="nil"/>
              <w:left w:val="nil"/>
              <w:bottom w:val="nil"/>
              <w:right w:val="nil"/>
            </w:tcBorders>
            <w:shd w:val="clear" w:color="auto" w:fill="auto"/>
            <w:noWrap/>
            <w:vAlign w:val="bottom"/>
          </w:tcPr>
          <w:p w14:paraId="3F41BFEC" w14:textId="77777777" w:rsidR="00FA36ED" w:rsidRPr="00C018C3" w:rsidRDefault="00FA36ED" w:rsidP="00FA36ED">
            <w:pPr>
              <w:rPr>
                <w:rFonts w:ascii="Times New Roman" w:eastAsia="Times New Roman" w:hAnsi="Times New Roman" w:cs="Times New Roman"/>
                <w:sz w:val="18"/>
                <w:szCs w:val="18"/>
              </w:rPr>
            </w:pPr>
          </w:p>
        </w:tc>
        <w:tc>
          <w:tcPr>
            <w:tcW w:w="1121" w:type="dxa"/>
            <w:gridSpan w:val="3"/>
            <w:tcBorders>
              <w:top w:val="single" w:sz="4" w:space="0" w:color="auto"/>
              <w:left w:val="nil"/>
              <w:bottom w:val="single" w:sz="4" w:space="0" w:color="auto"/>
              <w:right w:val="nil"/>
            </w:tcBorders>
            <w:shd w:val="clear" w:color="auto" w:fill="auto"/>
            <w:noWrap/>
          </w:tcPr>
          <w:p w14:paraId="586C8CB6" w14:textId="77777777" w:rsidR="00FA36ED" w:rsidRPr="00C018C3" w:rsidRDefault="00FA36ED" w:rsidP="00FA36ED">
            <w:pP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noWrap/>
            <w:vAlign w:val="bottom"/>
          </w:tcPr>
          <w:p w14:paraId="575F030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r>
      <w:tr w:rsidR="00FA36ED" w:rsidRPr="00C018C3" w14:paraId="3D3B7563" w14:textId="77777777" w:rsidTr="006F4F7E">
        <w:trPr>
          <w:trHeight w:val="255"/>
        </w:trPr>
        <w:tc>
          <w:tcPr>
            <w:tcW w:w="940" w:type="dxa"/>
            <w:tcBorders>
              <w:top w:val="nil"/>
              <w:left w:val="nil"/>
              <w:bottom w:val="nil"/>
              <w:right w:val="nil"/>
            </w:tcBorders>
            <w:shd w:val="clear" w:color="auto" w:fill="auto"/>
            <w:noWrap/>
            <w:vAlign w:val="bottom"/>
            <w:hideMark/>
          </w:tcPr>
          <w:p w14:paraId="521222F5" w14:textId="77777777" w:rsidR="00FA36ED" w:rsidRPr="00C018C3" w:rsidRDefault="00FA36ED" w:rsidP="00FA36ED">
            <w:pPr>
              <w:rPr>
                <w:rFonts w:ascii="Times New Roman" w:eastAsia="Times New Roman" w:hAnsi="Times New Roman" w:cs="Times New Roman"/>
                <w:sz w:val="18"/>
                <w:szCs w:val="18"/>
              </w:rPr>
            </w:pPr>
          </w:p>
        </w:tc>
        <w:tc>
          <w:tcPr>
            <w:tcW w:w="2784" w:type="dxa"/>
            <w:gridSpan w:val="4"/>
            <w:tcBorders>
              <w:top w:val="nil"/>
              <w:left w:val="nil"/>
              <w:bottom w:val="nil"/>
              <w:right w:val="nil"/>
            </w:tcBorders>
            <w:shd w:val="clear" w:color="auto" w:fill="auto"/>
            <w:noWrap/>
            <w:vAlign w:val="bottom"/>
            <w:hideMark/>
          </w:tcPr>
          <w:p w14:paraId="1CD4028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строительных работ</w:t>
            </w:r>
          </w:p>
        </w:tc>
        <w:tc>
          <w:tcPr>
            <w:tcW w:w="2369" w:type="dxa"/>
            <w:gridSpan w:val="3"/>
            <w:tcBorders>
              <w:top w:val="nil"/>
              <w:left w:val="nil"/>
              <w:bottom w:val="single" w:sz="4" w:space="0" w:color="auto"/>
              <w:right w:val="nil"/>
            </w:tcBorders>
            <w:shd w:val="clear" w:color="auto" w:fill="auto"/>
            <w:noWrap/>
            <w:vAlign w:val="center"/>
            <w:hideMark/>
          </w:tcPr>
          <w:p w14:paraId="0C71894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818" w:type="dxa"/>
            <w:gridSpan w:val="2"/>
            <w:tcBorders>
              <w:top w:val="nil"/>
              <w:left w:val="nil"/>
              <w:bottom w:val="nil"/>
              <w:right w:val="nil"/>
            </w:tcBorders>
            <w:shd w:val="clear" w:color="auto" w:fill="auto"/>
            <w:hideMark/>
          </w:tcPr>
          <w:p w14:paraId="7AAC1DE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985" w:type="dxa"/>
            <w:gridSpan w:val="3"/>
            <w:tcBorders>
              <w:top w:val="nil"/>
              <w:left w:val="nil"/>
              <w:bottom w:val="nil"/>
              <w:right w:val="nil"/>
            </w:tcBorders>
            <w:shd w:val="clear" w:color="auto" w:fill="auto"/>
            <w:noWrap/>
            <w:vAlign w:val="center"/>
            <w:hideMark/>
          </w:tcPr>
          <w:p w14:paraId="380491E5" w14:textId="77777777" w:rsidR="00FA36ED" w:rsidRPr="00C018C3" w:rsidRDefault="00FA36ED" w:rsidP="00FA36ED">
            <w:pPr>
              <w:jc w:val="center"/>
              <w:rPr>
                <w:rFonts w:ascii="Times New Roman" w:eastAsia="Times New Roman" w:hAnsi="Times New Roman" w:cs="Times New Roman"/>
                <w:i/>
                <w:iCs/>
                <w:sz w:val="18"/>
                <w:szCs w:val="18"/>
              </w:rPr>
            </w:pPr>
          </w:p>
        </w:tc>
        <w:tc>
          <w:tcPr>
            <w:tcW w:w="3072" w:type="dxa"/>
            <w:gridSpan w:val="5"/>
            <w:tcBorders>
              <w:top w:val="nil"/>
              <w:left w:val="nil"/>
              <w:bottom w:val="nil"/>
              <w:right w:val="nil"/>
            </w:tcBorders>
            <w:shd w:val="clear" w:color="auto" w:fill="auto"/>
            <w:noWrap/>
          </w:tcPr>
          <w:p w14:paraId="225DC9A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машинистов</w:t>
            </w:r>
          </w:p>
        </w:tc>
        <w:tc>
          <w:tcPr>
            <w:tcW w:w="282" w:type="dxa"/>
            <w:tcBorders>
              <w:top w:val="nil"/>
              <w:left w:val="nil"/>
              <w:right w:val="nil"/>
            </w:tcBorders>
            <w:shd w:val="clear" w:color="auto" w:fill="auto"/>
            <w:noWrap/>
            <w:vAlign w:val="bottom"/>
          </w:tcPr>
          <w:p w14:paraId="030D956A" w14:textId="77777777" w:rsidR="00FA36ED" w:rsidRPr="00C018C3" w:rsidRDefault="00FA36ED" w:rsidP="00FA36ED">
            <w:pPr>
              <w:rPr>
                <w:rFonts w:ascii="Times New Roman" w:eastAsia="Times New Roman" w:hAnsi="Times New Roman" w:cs="Times New Roman"/>
                <w:sz w:val="18"/>
                <w:szCs w:val="18"/>
              </w:rPr>
            </w:pPr>
          </w:p>
        </w:tc>
        <w:tc>
          <w:tcPr>
            <w:tcW w:w="1121" w:type="dxa"/>
            <w:gridSpan w:val="3"/>
            <w:tcBorders>
              <w:top w:val="single" w:sz="4" w:space="0" w:color="auto"/>
              <w:left w:val="nil"/>
              <w:bottom w:val="single" w:sz="4" w:space="0" w:color="auto"/>
              <w:right w:val="nil"/>
            </w:tcBorders>
            <w:shd w:val="clear" w:color="auto" w:fill="auto"/>
            <w:noWrap/>
          </w:tcPr>
          <w:p w14:paraId="3B29A826" w14:textId="77777777" w:rsidR="00FA36ED" w:rsidRPr="00C018C3" w:rsidRDefault="00FA36ED" w:rsidP="00FA36ED">
            <w:pP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vAlign w:val="bottom"/>
          </w:tcPr>
          <w:p w14:paraId="48248CD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r>
      <w:tr w:rsidR="00FA36ED" w:rsidRPr="00C018C3" w14:paraId="5D635B1B" w14:textId="77777777" w:rsidTr="006F4F7E">
        <w:trPr>
          <w:trHeight w:val="255"/>
        </w:trPr>
        <w:tc>
          <w:tcPr>
            <w:tcW w:w="940" w:type="dxa"/>
            <w:tcBorders>
              <w:top w:val="nil"/>
              <w:left w:val="nil"/>
              <w:bottom w:val="nil"/>
              <w:right w:val="nil"/>
            </w:tcBorders>
            <w:shd w:val="clear" w:color="auto" w:fill="auto"/>
            <w:noWrap/>
            <w:vAlign w:val="bottom"/>
            <w:hideMark/>
          </w:tcPr>
          <w:p w14:paraId="2D131EAC" w14:textId="77777777" w:rsidR="00FA36ED" w:rsidRPr="00C018C3" w:rsidRDefault="00FA36ED" w:rsidP="00FA36ED">
            <w:pPr>
              <w:rPr>
                <w:rFonts w:ascii="Times New Roman" w:eastAsia="Times New Roman" w:hAnsi="Times New Roman" w:cs="Times New Roman"/>
                <w:sz w:val="18"/>
                <w:szCs w:val="18"/>
              </w:rPr>
            </w:pPr>
          </w:p>
        </w:tc>
        <w:tc>
          <w:tcPr>
            <w:tcW w:w="2784" w:type="dxa"/>
            <w:gridSpan w:val="4"/>
            <w:tcBorders>
              <w:top w:val="nil"/>
              <w:left w:val="nil"/>
              <w:bottom w:val="nil"/>
              <w:right w:val="nil"/>
            </w:tcBorders>
            <w:shd w:val="clear" w:color="auto" w:fill="auto"/>
            <w:noWrap/>
            <w:vAlign w:val="bottom"/>
            <w:hideMark/>
          </w:tcPr>
          <w:p w14:paraId="518C7FCE"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монтажных работ</w:t>
            </w:r>
          </w:p>
        </w:tc>
        <w:tc>
          <w:tcPr>
            <w:tcW w:w="2369" w:type="dxa"/>
            <w:gridSpan w:val="3"/>
            <w:tcBorders>
              <w:top w:val="nil"/>
              <w:left w:val="nil"/>
              <w:bottom w:val="single" w:sz="4" w:space="0" w:color="auto"/>
              <w:right w:val="nil"/>
            </w:tcBorders>
            <w:shd w:val="clear" w:color="auto" w:fill="auto"/>
            <w:noWrap/>
            <w:vAlign w:val="center"/>
            <w:hideMark/>
          </w:tcPr>
          <w:p w14:paraId="160FDB14"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818" w:type="dxa"/>
            <w:gridSpan w:val="2"/>
            <w:tcBorders>
              <w:top w:val="nil"/>
              <w:left w:val="nil"/>
              <w:bottom w:val="nil"/>
              <w:right w:val="nil"/>
            </w:tcBorders>
            <w:shd w:val="clear" w:color="auto" w:fill="auto"/>
            <w:hideMark/>
          </w:tcPr>
          <w:p w14:paraId="79544E8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985" w:type="dxa"/>
            <w:gridSpan w:val="3"/>
            <w:tcBorders>
              <w:top w:val="nil"/>
              <w:left w:val="nil"/>
              <w:bottom w:val="nil"/>
              <w:right w:val="nil"/>
            </w:tcBorders>
            <w:shd w:val="clear" w:color="auto" w:fill="auto"/>
            <w:noWrap/>
            <w:vAlign w:val="center"/>
            <w:hideMark/>
          </w:tcPr>
          <w:p w14:paraId="32567195" w14:textId="77777777" w:rsidR="00FA36ED" w:rsidRPr="00C018C3" w:rsidRDefault="00FA36ED" w:rsidP="00FA36ED">
            <w:pPr>
              <w:jc w:val="center"/>
              <w:rPr>
                <w:rFonts w:ascii="Times New Roman" w:eastAsia="Times New Roman" w:hAnsi="Times New Roman" w:cs="Times New Roman"/>
                <w:i/>
                <w:iCs/>
                <w:sz w:val="18"/>
                <w:szCs w:val="18"/>
              </w:rPr>
            </w:pPr>
          </w:p>
        </w:tc>
        <w:tc>
          <w:tcPr>
            <w:tcW w:w="3354" w:type="dxa"/>
            <w:gridSpan w:val="6"/>
            <w:tcBorders>
              <w:top w:val="nil"/>
              <w:left w:val="nil"/>
              <w:bottom w:val="nil"/>
              <w:right w:val="nil"/>
            </w:tcBorders>
            <w:shd w:val="clear" w:color="auto" w:fill="auto"/>
            <w:noWrap/>
          </w:tcPr>
          <w:p w14:paraId="39502C6F" w14:textId="77777777" w:rsidR="00FA36ED" w:rsidRPr="00C018C3" w:rsidRDefault="00FA36ED" w:rsidP="00FA36ED">
            <w:pPr>
              <w:rPr>
                <w:rFonts w:ascii="Times New Roman" w:eastAsia="Times New Roman" w:hAnsi="Times New Roman" w:cs="Times New Roman"/>
                <w:sz w:val="18"/>
                <w:szCs w:val="18"/>
              </w:rPr>
            </w:pPr>
          </w:p>
        </w:tc>
        <w:tc>
          <w:tcPr>
            <w:tcW w:w="1121" w:type="dxa"/>
            <w:gridSpan w:val="3"/>
            <w:tcBorders>
              <w:top w:val="single" w:sz="4" w:space="0" w:color="auto"/>
              <w:left w:val="nil"/>
              <w:right w:val="nil"/>
            </w:tcBorders>
            <w:shd w:val="clear" w:color="auto" w:fill="auto"/>
            <w:noWrap/>
            <w:vAlign w:val="bottom"/>
          </w:tcPr>
          <w:p w14:paraId="53C566DB" w14:textId="77777777" w:rsidR="00FA36ED" w:rsidRPr="00C018C3" w:rsidRDefault="00FA36ED" w:rsidP="00FA36ED">
            <w:pPr>
              <w:rPr>
                <w:rFonts w:ascii="Times New Roman" w:eastAsia="Times New Roman" w:hAnsi="Times New Roman" w:cs="Times New Roman"/>
                <w:sz w:val="18"/>
                <w:szCs w:val="18"/>
              </w:rPr>
            </w:pPr>
          </w:p>
        </w:tc>
        <w:tc>
          <w:tcPr>
            <w:tcW w:w="1199" w:type="dxa"/>
            <w:gridSpan w:val="3"/>
            <w:tcBorders>
              <w:top w:val="nil"/>
              <w:left w:val="nil"/>
              <w:bottom w:val="nil"/>
              <w:right w:val="nil"/>
            </w:tcBorders>
            <w:shd w:val="clear" w:color="auto" w:fill="auto"/>
            <w:noWrap/>
          </w:tcPr>
          <w:p w14:paraId="5707B2CE"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75F53DDE" w14:textId="77777777" w:rsidTr="006F4F7E">
        <w:trPr>
          <w:trHeight w:val="255"/>
        </w:trPr>
        <w:tc>
          <w:tcPr>
            <w:tcW w:w="940" w:type="dxa"/>
            <w:tcBorders>
              <w:top w:val="nil"/>
              <w:left w:val="nil"/>
              <w:bottom w:val="nil"/>
              <w:right w:val="nil"/>
            </w:tcBorders>
            <w:shd w:val="clear" w:color="auto" w:fill="auto"/>
            <w:noWrap/>
            <w:vAlign w:val="bottom"/>
            <w:hideMark/>
          </w:tcPr>
          <w:p w14:paraId="47AB0595" w14:textId="77777777" w:rsidR="00FA36ED" w:rsidRPr="00C018C3" w:rsidRDefault="00FA36ED" w:rsidP="00FA36ED">
            <w:pPr>
              <w:rPr>
                <w:rFonts w:ascii="Times New Roman" w:eastAsia="Times New Roman" w:hAnsi="Times New Roman" w:cs="Times New Roman"/>
                <w:sz w:val="18"/>
                <w:szCs w:val="18"/>
              </w:rPr>
            </w:pPr>
          </w:p>
        </w:tc>
        <w:tc>
          <w:tcPr>
            <w:tcW w:w="2784" w:type="dxa"/>
            <w:gridSpan w:val="4"/>
            <w:tcBorders>
              <w:top w:val="nil"/>
              <w:left w:val="nil"/>
              <w:bottom w:val="nil"/>
              <w:right w:val="nil"/>
            </w:tcBorders>
            <w:shd w:val="clear" w:color="auto" w:fill="auto"/>
            <w:noWrap/>
            <w:vAlign w:val="bottom"/>
            <w:hideMark/>
          </w:tcPr>
          <w:p w14:paraId="0701F8C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оборудования</w:t>
            </w:r>
          </w:p>
        </w:tc>
        <w:tc>
          <w:tcPr>
            <w:tcW w:w="2369" w:type="dxa"/>
            <w:gridSpan w:val="3"/>
            <w:tcBorders>
              <w:top w:val="nil"/>
              <w:left w:val="nil"/>
              <w:bottom w:val="single" w:sz="4" w:space="0" w:color="auto"/>
              <w:right w:val="nil"/>
            </w:tcBorders>
            <w:shd w:val="clear" w:color="auto" w:fill="auto"/>
            <w:noWrap/>
            <w:vAlign w:val="center"/>
            <w:hideMark/>
          </w:tcPr>
          <w:p w14:paraId="71B0AC7F"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818" w:type="dxa"/>
            <w:gridSpan w:val="2"/>
            <w:tcBorders>
              <w:top w:val="nil"/>
              <w:left w:val="nil"/>
              <w:bottom w:val="nil"/>
              <w:right w:val="nil"/>
            </w:tcBorders>
            <w:shd w:val="clear" w:color="auto" w:fill="auto"/>
            <w:hideMark/>
          </w:tcPr>
          <w:p w14:paraId="21D680AB"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985" w:type="dxa"/>
            <w:gridSpan w:val="3"/>
            <w:tcBorders>
              <w:top w:val="nil"/>
              <w:left w:val="nil"/>
              <w:bottom w:val="nil"/>
              <w:right w:val="nil"/>
            </w:tcBorders>
            <w:shd w:val="clear" w:color="auto" w:fill="auto"/>
            <w:noWrap/>
            <w:vAlign w:val="center"/>
            <w:hideMark/>
          </w:tcPr>
          <w:p w14:paraId="3D12F5C4" w14:textId="77777777" w:rsidR="00FA36ED" w:rsidRPr="00C018C3" w:rsidRDefault="00FA36ED" w:rsidP="00FA36ED">
            <w:pPr>
              <w:jc w:val="center"/>
              <w:rPr>
                <w:rFonts w:ascii="Times New Roman" w:eastAsia="Times New Roman" w:hAnsi="Times New Roman" w:cs="Times New Roman"/>
                <w:i/>
                <w:iCs/>
                <w:sz w:val="18"/>
                <w:szCs w:val="18"/>
              </w:rPr>
            </w:pPr>
          </w:p>
        </w:tc>
        <w:tc>
          <w:tcPr>
            <w:tcW w:w="3354" w:type="dxa"/>
            <w:gridSpan w:val="6"/>
            <w:vMerge w:val="restart"/>
            <w:tcBorders>
              <w:top w:val="nil"/>
              <w:left w:val="nil"/>
              <w:right w:val="nil"/>
            </w:tcBorders>
            <w:shd w:val="clear" w:color="auto" w:fill="auto"/>
            <w:noWrap/>
            <w:vAlign w:val="bottom"/>
            <w:hideMark/>
          </w:tcPr>
          <w:p w14:paraId="1B6B2B4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Расчетный измеритель</w:t>
            </w:r>
            <w:r w:rsidRPr="00C018C3">
              <w:rPr>
                <w:rFonts w:ascii="Times New Roman" w:eastAsia="Times New Roman" w:hAnsi="Times New Roman" w:cs="Times New Roman"/>
                <w:sz w:val="18"/>
                <w:szCs w:val="18"/>
              </w:rPr>
              <w:br/>
              <w:t>конструктивного решения</w:t>
            </w:r>
          </w:p>
        </w:tc>
        <w:tc>
          <w:tcPr>
            <w:tcW w:w="1121" w:type="dxa"/>
            <w:gridSpan w:val="3"/>
            <w:tcBorders>
              <w:left w:val="nil"/>
              <w:right w:val="nil"/>
            </w:tcBorders>
            <w:shd w:val="clear" w:color="auto" w:fill="auto"/>
            <w:noWrap/>
            <w:vAlign w:val="bottom"/>
            <w:hideMark/>
          </w:tcPr>
          <w:p w14:paraId="7968432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9" w:type="dxa"/>
            <w:gridSpan w:val="3"/>
            <w:tcBorders>
              <w:top w:val="nil"/>
              <w:left w:val="nil"/>
              <w:right w:val="nil"/>
            </w:tcBorders>
            <w:shd w:val="clear" w:color="auto" w:fill="auto"/>
            <w:hideMark/>
          </w:tcPr>
          <w:p w14:paraId="2FE4C20D"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31C46594" w14:textId="77777777" w:rsidTr="006F4F7E">
        <w:trPr>
          <w:trHeight w:val="255"/>
        </w:trPr>
        <w:tc>
          <w:tcPr>
            <w:tcW w:w="940" w:type="dxa"/>
            <w:tcBorders>
              <w:top w:val="nil"/>
              <w:left w:val="nil"/>
              <w:bottom w:val="nil"/>
              <w:right w:val="nil"/>
            </w:tcBorders>
            <w:shd w:val="clear" w:color="auto" w:fill="auto"/>
            <w:noWrap/>
            <w:vAlign w:val="bottom"/>
            <w:hideMark/>
          </w:tcPr>
          <w:p w14:paraId="5C5362FC" w14:textId="77777777" w:rsidR="00FA36ED" w:rsidRPr="00C018C3" w:rsidRDefault="00FA36ED" w:rsidP="00FA36ED">
            <w:pPr>
              <w:rPr>
                <w:rFonts w:ascii="Times New Roman" w:eastAsia="Times New Roman" w:hAnsi="Times New Roman" w:cs="Times New Roman"/>
                <w:sz w:val="18"/>
                <w:szCs w:val="18"/>
              </w:rPr>
            </w:pPr>
          </w:p>
        </w:tc>
        <w:tc>
          <w:tcPr>
            <w:tcW w:w="2784" w:type="dxa"/>
            <w:gridSpan w:val="4"/>
            <w:tcBorders>
              <w:top w:val="nil"/>
              <w:left w:val="nil"/>
              <w:bottom w:val="nil"/>
              <w:right w:val="nil"/>
            </w:tcBorders>
            <w:shd w:val="clear" w:color="auto" w:fill="auto"/>
            <w:noWrap/>
            <w:vAlign w:val="bottom"/>
            <w:hideMark/>
          </w:tcPr>
          <w:p w14:paraId="060948C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прочих затрат</w:t>
            </w:r>
          </w:p>
        </w:tc>
        <w:tc>
          <w:tcPr>
            <w:tcW w:w="2369" w:type="dxa"/>
            <w:gridSpan w:val="3"/>
            <w:tcBorders>
              <w:top w:val="nil"/>
              <w:left w:val="nil"/>
              <w:bottom w:val="single" w:sz="4" w:space="0" w:color="auto"/>
              <w:right w:val="nil"/>
            </w:tcBorders>
            <w:shd w:val="clear" w:color="auto" w:fill="auto"/>
            <w:noWrap/>
            <w:vAlign w:val="center"/>
            <w:hideMark/>
          </w:tcPr>
          <w:p w14:paraId="2D3984A2"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818" w:type="dxa"/>
            <w:gridSpan w:val="2"/>
            <w:tcBorders>
              <w:top w:val="nil"/>
              <w:left w:val="nil"/>
              <w:bottom w:val="nil"/>
              <w:right w:val="nil"/>
            </w:tcBorders>
            <w:shd w:val="clear" w:color="auto" w:fill="auto"/>
            <w:hideMark/>
          </w:tcPr>
          <w:p w14:paraId="12A2173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985" w:type="dxa"/>
            <w:gridSpan w:val="3"/>
            <w:tcBorders>
              <w:top w:val="nil"/>
              <w:left w:val="nil"/>
              <w:bottom w:val="nil"/>
              <w:right w:val="nil"/>
            </w:tcBorders>
            <w:shd w:val="clear" w:color="auto" w:fill="auto"/>
            <w:noWrap/>
            <w:vAlign w:val="center"/>
            <w:hideMark/>
          </w:tcPr>
          <w:p w14:paraId="6F625793" w14:textId="77777777" w:rsidR="00FA36ED" w:rsidRPr="00C018C3" w:rsidRDefault="00FA36ED" w:rsidP="00FA36ED">
            <w:pPr>
              <w:jc w:val="center"/>
              <w:rPr>
                <w:rFonts w:ascii="Times New Roman" w:eastAsia="Times New Roman" w:hAnsi="Times New Roman" w:cs="Times New Roman"/>
                <w:i/>
                <w:iCs/>
                <w:sz w:val="18"/>
                <w:szCs w:val="18"/>
              </w:rPr>
            </w:pPr>
          </w:p>
        </w:tc>
        <w:tc>
          <w:tcPr>
            <w:tcW w:w="3354" w:type="dxa"/>
            <w:gridSpan w:val="6"/>
            <w:vMerge/>
            <w:tcBorders>
              <w:left w:val="nil"/>
              <w:bottom w:val="nil"/>
              <w:right w:val="nil"/>
            </w:tcBorders>
            <w:shd w:val="clear" w:color="auto" w:fill="auto"/>
            <w:noWrap/>
            <w:vAlign w:val="bottom"/>
          </w:tcPr>
          <w:p w14:paraId="2AC68921" w14:textId="77777777" w:rsidR="00FA36ED" w:rsidRPr="00C018C3" w:rsidRDefault="00FA36ED" w:rsidP="00FA36ED">
            <w:pPr>
              <w:rPr>
                <w:rFonts w:ascii="Times New Roman" w:eastAsia="Times New Roman" w:hAnsi="Times New Roman" w:cs="Times New Roman"/>
                <w:sz w:val="18"/>
                <w:szCs w:val="18"/>
              </w:rPr>
            </w:pPr>
          </w:p>
        </w:tc>
        <w:tc>
          <w:tcPr>
            <w:tcW w:w="1121" w:type="dxa"/>
            <w:gridSpan w:val="3"/>
            <w:tcBorders>
              <w:top w:val="nil"/>
              <w:left w:val="nil"/>
              <w:bottom w:val="single" w:sz="4" w:space="0" w:color="auto"/>
              <w:right w:val="nil"/>
            </w:tcBorders>
            <w:shd w:val="clear" w:color="auto" w:fill="auto"/>
            <w:noWrap/>
            <w:vAlign w:val="bottom"/>
            <w:hideMark/>
          </w:tcPr>
          <w:p w14:paraId="1D879207"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9" w:type="dxa"/>
            <w:gridSpan w:val="3"/>
            <w:tcBorders>
              <w:top w:val="nil"/>
              <w:left w:val="nil"/>
              <w:bottom w:val="single" w:sz="4" w:space="0" w:color="auto"/>
              <w:right w:val="nil"/>
            </w:tcBorders>
            <w:shd w:val="clear" w:color="auto" w:fill="auto"/>
            <w:hideMark/>
          </w:tcPr>
          <w:p w14:paraId="74F9E49E"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79A4E79A" w14:textId="77777777" w:rsidTr="006F4F7E">
        <w:trPr>
          <w:trHeight w:val="255"/>
        </w:trPr>
        <w:tc>
          <w:tcPr>
            <w:tcW w:w="940" w:type="dxa"/>
            <w:tcBorders>
              <w:top w:val="nil"/>
              <w:left w:val="nil"/>
              <w:bottom w:val="nil"/>
              <w:right w:val="nil"/>
            </w:tcBorders>
            <w:shd w:val="clear" w:color="auto" w:fill="auto"/>
            <w:noWrap/>
            <w:vAlign w:val="bottom"/>
            <w:hideMark/>
          </w:tcPr>
          <w:p w14:paraId="5679B30F" w14:textId="77777777" w:rsidR="00FA36ED" w:rsidRPr="00C018C3" w:rsidRDefault="00FA36ED" w:rsidP="00FA36ED">
            <w:pPr>
              <w:rPr>
                <w:rFonts w:ascii="Times New Roman" w:eastAsia="Times New Roman" w:hAnsi="Times New Roman" w:cs="Times New Roman"/>
                <w:sz w:val="18"/>
                <w:szCs w:val="18"/>
              </w:rPr>
            </w:pPr>
          </w:p>
        </w:tc>
        <w:tc>
          <w:tcPr>
            <w:tcW w:w="2784" w:type="dxa"/>
            <w:gridSpan w:val="4"/>
            <w:tcBorders>
              <w:top w:val="nil"/>
              <w:left w:val="nil"/>
              <w:bottom w:val="nil"/>
              <w:right w:val="nil"/>
            </w:tcBorders>
            <w:shd w:val="clear" w:color="auto" w:fill="auto"/>
            <w:noWrap/>
            <w:vAlign w:val="bottom"/>
          </w:tcPr>
          <w:p w14:paraId="15D72D8E" w14:textId="77777777" w:rsidR="00FA36ED" w:rsidRPr="00C018C3" w:rsidRDefault="00FA36ED" w:rsidP="00FA36ED">
            <w:pPr>
              <w:rPr>
                <w:rFonts w:ascii="Times New Roman" w:eastAsia="Times New Roman" w:hAnsi="Times New Roman" w:cs="Times New Roman"/>
                <w:i/>
                <w:iCs/>
                <w:sz w:val="18"/>
                <w:szCs w:val="18"/>
              </w:rPr>
            </w:pPr>
          </w:p>
        </w:tc>
        <w:tc>
          <w:tcPr>
            <w:tcW w:w="2369" w:type="dxa"/>
            <w:gridSpan w:val="3"/>
            <w:tcBorders>
              <w:top w:val="nil"/>
              <w:left w:val="nil"/>
              <w:right w:val="nil"/>
            </w:tcBorders>
            <w:shd w:val="clear" w:color="auto" w:fill="auto"/>
            <w:noWrap/>
            <w:vAlign w:val="center"/>
          </w:tcPr>
          <w:p w14:paraId="7AFB51A9" w14:textId="77777777" w:rsidR="00FA36ED" w:rsidRPr="00C018C3" w:rsidRDefault="00FA36ED" w:rsidP="00FA36ED">
            <w:pPr>
              <w:jc w:val="right"/>
              <w:rPr>
                <w:rFonts w:ascii="Times New Roman" w:eastAsia="Times New Roman" w:hAnsi="Times New Roman" w:cs="Times New Roman"/>
                <w:sz w:val="18"/>
                <w:szCs w:val="18"/>
              </w:rPr>
            </w:pPr>
          </w:p>
        </w:tc>
        <w:tc>
          <w:tcPr>
            <w:tcW w:w="1818" w:type="dxa"/>
            <w:gridSpan w:val="2"/>
            <w:tcBorders>
              <w:top w:val="nil"/>
              <w:left w:val="nil"/>
              <w:right w:val="nil"/>
            </w:tcBorders>
            <w:shd w:val="clear" w:color="auto" w:fill="auto"/>
            <w:noWrap/>
            <w:vAlign w:val="bottom"/>
          </w:tcPr>
          <w:p w14:paraId="1678BFA0" w14:textId="77777777" w:rsidR="00FA36ED" w:rsidRPr="00C018C3" w:rsidRDefault="00FA36ED" w:rsidP="00FA36ED">
            <w:pPr>
              <w:rPr>
                <w:rFonts w:ascii="Times New Roman" w:eastAsia="Times New Roman" w:hAnsi="Times New Roman" w:cs="Times New Roman"/>
                <w:sz w:val="18"/>
                <w:szCs w:val="18"/>
              </w:rPr>
            </w:pPr>
          </w:p>
        </w:tc>
        <w:tc>
          <w:tcPr>
            <w:tcW w:w="985" w:type="dxa"/>
            <w:gridSpan w:val="3"/>
            <w:tcBorders>
              <w:top w:val="nil"/>
              <w:left w:val="nil"/>
              <w:right w:val="nil"/>
            </w:tcBorders>
            <w:shd w:val="clear" w:color="auto" w:fill="auto"/>
            <w:noWrap/>
            <w:vAlign w:val="center"/>
            <w:hideMark/>
          </w:tcPr>
          <w:p w14:paraId="315C2116" w14:textId="77777777" w:rsidR="00FA36ED" w:rsidRPr="00C018C3" w:rsidRDefault="00FA36ED" w:rsidP="00FA36ED">
            <w:pPr>
              <w:jc w:val="center"/>
              <w:rPr>
                <w:rFonts w:ascii="Times New Roman" w:eastAsia="Times New Roman" w:hAnsi="Times New Roman" w:cs="Times New Roman"/>
                <w:i/>
                <w:iCs/>
                <w:sz w:val="18"/>
                <w:szCs w:val="18"/>
              </w:rPr>
            </w:pPr>
          </w:p>
        </w:tc>
        <w:tc>
          <w:tcPr>
            <w:tcW w:w="3354" w:type="dxa"/>
            <w:gridSpan w:val="6"/>
            <w:tcBorders>
              <w:top w:val="nil"/>
              <w:left w:val="nil"/>
              <w:right w:val="nil"/>
            </w:tcBorders>
            <w:shd w:val="clear" w:color="auto" w:fill="auto"/>
            <w:noWrap/>
            <w:vAlign w:val="bottom"/>
          </w:tcPr>
          <w:p w14:paraId="366E192B" w14:textId="77777777" w:rsidR="00FA36ED" w:rsidRPr="00C018C3" w:rsidRDefault="00FA36ED" w:rsidP="00FA36ED">
            <w:pPr>
              <w:rPr>
                <w:rFonts w:ascii="Times New Roman" w:eastAsia="Times New Roman" w:hAnsi="Times New Roman" w:cs="Times New Roman"/>
                <w:sz w:val="18"/>
                <w:szCs w:val="18"/>
              </w:rPr>
            </w:pPr>
          </w:p>
        </w:tc>
        <w:tc>
          <w:tcPr>
            <w:tcW w:w="1121" w:type="dxa"/>
            <w:gridSpan w:val="3"/>
            <w:tcBorders>
              <w:top w:val="single" w:sz="4" w:space="0" w:color="auto"/>
              <w:left w:val="nil"/>
              <w:right w:val="nil"/>
            </w:tcBorders>
            <w:shd w:val="clear" w:color="auto" w:fill="auto"/>
            <w:noWrap/>
            <w:vAlign w:val="bottom"/>
          </w:tcPr>
          <w:p w14:paraId="38C847BC" w14:textId="77777777" w:rsidR="00FA36ED" w:rsidRPr="00C018C3" w:rsidRDefault="00FA36ED" w:rsidP="00FA36ED">
            <w:pPr>
              <w:rPr>
                <w:rFonts w:ascii="Times New Roman" w:eastAsia="Times New Roman" w:hAnsi="Times New Roman" w:cs="Times New Roman"/>
                <w:sz w:val="18"/>
                <w:szCs w:val="18"/>
              </w:rPr>
            </w:pPr>
          </w:p>
        </w:tc>
        <w:tc>
          <w:tcPr>
            <w:tcW w:w="1199" w:type="dxa"/>
            <w:gridSpan w:val="3"/>
            <w:tcBorders>
              <w:top w:val="single" w:sz="4" w:space="0" w:color="auto"/>
              <w:left w:val="nil"/>
              <w:bottom w:val="nil"/>
              <w:right w:val="nil"/>
            </w:tcBorders>
            <w:shd w:val="clear" w:color="auto" w:fill="auto"/>
            <w:noWrap/>
          </w:tcPr>
          <w:p w14:paraId="7674CB37" w14:textId="77777777" w:rsidR="00FA36ED" w:rsidRPr="00C018C3" w:rsidRDefault="00FA36ED" w:rsidP="00FA36ED">
            <w:pPr>
              <w:rPr>
                <w:rFonts w:ascii="Times New Roman" w:eastAsia="Times New Roman" w:hAnsi="Times New Roman" w:cs="Times New Roman"/>
                <w:sz w:val="18"/>
                <w:szCs w:val="18"/>
              </w:rPr>
            </w:pPr>
          </w:p>
        </w:tc>
      </w:tr>
    </w:tbl>
    <w:p w14:paraId="498C2466" w14:textId="77777777" w:rsidR="00FA36ED" w:rsidRPr="00C018C3" w:rsidRDefault="00FA36ED" w:rsidP="00FA36ED">
      <w:pPr>
        <w:rPr>
          <w:rFonts w:ascii="Times New Roman" w:eastAsia="Times New Roman" w:hAnsi="Times New Roman" w:cs="Times New Roman"/>
        </w:rPr>
      </w:pPr>
    </w:p>
    <w:tbl>
      <w:tblPr>
        <w:tblW w:w="5000" w:type="pct"/>
        <w:tblLayout w:type="fixed"/>
        <w:tblLook w:val="04A0" w:firstRow="1" w:lastRow="0" w:firstColumn="1" w:lastColumn="0" w:noHBand="0" w:noVBand="1"/>
      </w:tblPr>
      <w:tblGrid>
        <w:gridCol w:w="806"/>
        <w:gridCol w:w="1396"/>
        <w:gridCol w:w="3342"/>
        <w:gridCol w:w="1117"/>
        <w:gridCol w:w="978"/>
        <w:gridCol w:w="978"/>
        <w:gridCol w:w="139"/>
        <w:gridCol w:w="978"/>
        <w:gridCol w:w="978"/>
        <w:gridCol w:w="1117"/>
        <w:gridCol w:w="839"/>
        <w:gridCol w:w="838"/>
        <w:gridCol w:w="1054"/>
      </w:tblGrid>
      <w:tr w:rsidR="00FA36ED" w:rsidRPr="00C018C3" w14:paraId="309170B4" w14:textId="77777777" w:rsidTr="00574056">
        <w:trPr>
          <w:trHeight w:val="812"/>
          <w:tblHeader/>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5D42A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п/п</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D30C8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95A88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работ и затрат</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6E65E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Единица измерения</w:t>
            </w:r>
          </w:p>
        </w:tc>
        <w:tc>
          <w:tcPr>
            <w:tcW w:w="30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48579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Количество</w:t>
            </w:r>
          </w:p>
        </w:tc>
        <w:tc>
          <w:tcPr>
            <w:tcW w:w="293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54FB5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Сметная стоимость </w:t>
            </w:r>
            <w:r w:rsidRPr="00C018C3">
              <w:rPr>
                <w:rFonts w:ascii="Times New Roman" w:eastAsia="Times New Roman" w:hAnsi="Times New Roman" w:cs="Times New Roman"/>
                <w:sz w:val="18"/>
                <w:szCs w:val="18"/>
              </w:rPr>
              <w:br/>
              <w:t>в базисном уровне цен (в текущем уровне цен (гр. 8) для ресурсов, стоимость которых принята по ФГИС ЦС и отсутствующих в СНБ), руб.</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3A4CD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ФГИС ЦС</w:t>
            </w:r>
            <w:r w:rsidRPr="00C018C3">
              <w:rPr>
                <w:rFonts w:ascii="Times New Roman" w:eastAsia="Times New Roman" w:hAnsi="Times New Roman" w:cs="Times New Roman"/>
                <w:sz w:val="18"/>
                <w:szCs w:val="18"/>
              </w:rPr>
              <w:t xml:space="preserve"> или индексы</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3661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Сметная стоимость</w:t>
            </w:r>
            <w:r w:rsidRPr="00C018C3">
              <w:rPr>
                <w:rFonts w:ascii="Times New Roman" w:eastAsia="Times New Roman" w:hAnsi="Times New Roman" w:cs="Times New Roman"/>
                <w:sz w:val="18"/>
                <w:szCs w:val="18"/>
              </w:rPr>
              <w:br/>
              <w:t>в текущем уровне цен, руб.</w:t>
            </w:r>
          </w:p>
        </w:tc>
      </w:tr>
      <w:tr w:rsidR="00FA36ED" w:rsidRPr="00C018C3" w14:paraId="37934B5E" w14:textId="77777777" w:rsidTr="00574056">
        <w:trPr>
          <w:trHeight w:val="682"/>
          <w:tblHeader/>
        </w:trPr>
        <w:tc>
          <w:tcPr>
            <w:tcW w:w="806" w:type="dxa"/>
            <w:vMerge/>
            <w:tcBorders>
              <w:top w:val="single" w:sz="4" w:space="0" w:color="auto"/>
              <w:left w:val="single" w:sz="4" w:space="0" w:color="auto"/>
              <w:bottom w:val="single" w:sz="4" w:space="0" w:color="auto"/>
              <w:right w:val="single" w:sz="4" w:space="0" w:color="auto"/>
            </w:tcBorders>
            <w:hideMark/>
          </w:tcPr>
          <w:p w14:paraId="569D8121" w14:textId="77777777" w:rsidR="00FA36ED" w:rsidRPr="00C018C3" w:rsidRDefault="00FA36ED" w:rsidP="00FA36ED">
            <w:pPr>
              <w:jc w:val="center"/>
              <w:rPr>
                <w:rFonts w:ascii="Times New Roman" w:eastAsia="Times New Roman" w:hAnsi="Times New Roman" w:cs="Times New Roman"/>
                <w:sz w:val="18"/>
                <w:szCs w:val="18"/>
              </w:rPr>
            </w:pPr>
          </w:p>
        </w:tc>
        <w:tc>
          <w:tcPr>
            <w:tcW w:w="1396" w:type="dxa"/>
            <w:vMerge/>
            <w:tcBorders>
              <w:top w:val="single" w:sz="4" w:space="0" w:color="auto"/>
              <w:left w:val="single" w:sz="4" w:space="0" w:color="auto"/>
              <w:bottom w:val="single" w:sz="4" w:space="0" w:color="auto"/>
              <w:right w:val="single" w:sz="4" w:space="0" w:color="auto"/>
            </w:tcBorders>
            <w:hideMark/>
          </w:tcPr>
          <w:p w14:paraId="736FC3B9" w14:textId="77777777" w:rsidR="00FA36ED" w:rsidRPr="00C018C3" w:rsidRDefault="00FA36ED" w:rsidP="00FA36ED">
            <w:pPr>
              <w:jc w:val="center"/>
              <w:rPr>
                <w:rFonts w:ascii="Times New Roman" w:eastAsia="Times New Roman" w:hAnsi="Times New Roman" w:cs="Times New Roman"/>
                <w:sz w:val="18"/>
                <w:szCs w:val="18"/>
              </w:rPr>
            </w:pPr>
          </w:p>
        </w:tc>
        <w:tc>
          <w:tcPr>
            <w:tcW w:w="3342" w:type="dxa"/>
            <w:vMerge/>
            <w:tcBorders>
              <w:top w:val="single" w:sz="4" w:space="0" w:color="auto"/>
              <w:left w:val="single" w:sz="4" w:space="0" w:color="auto"/>
              <w:bottom w:val="single" w:sz="4" w:space="0" w:color="auto"/>
              <w:right w:val="single" w:sz="4" w:space="0" w:color="auto"/>
            </w:tcBorders>
            <w:hideMark/>
          </w:tcPr>
          <w:p w14:paraId="21B49043"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vMerge/>
            <w:tcBorders>
              <w:top w:val="single" w:sz="4" w:space="0" w:color="auto"/>
              <w:left w:val="single" w:sz="4" w:space="0" w:color="auto"/>
              <w:bottom w:val="single" w:sz="4" w:space="0" w:color="auto"/>
              <w:right w:val="single" w:sz="4" w:space="0" w:color="auto"/>
            </w:tcBorders>
            <w:hideMark/>
          </w:tcPr>
          <w:p w14:paraId="270F1E27"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single" w:sz="4" w:space="0" w:color="auto"/>
              <w:left w:val="nil"/>
              <w:bottom w:val="single" w:sz="4" w:space="0" w:color="auto"/>
              <w:right w:val="single" w:sz="4" w:space="0" w:color="auto"/>
            </w:tcBorders>
            <w:shd w:val="clear" w:color="auto" w:fill="auto"/>
            <w:hideMark/>
          </w:tcPr>
          <w:p w14:paraId="0A04806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17" w:type="dxa"/>
            <w:gridSpan w:val="2"/>
            <w:tcBorders>
              <w:top w:val="single" w:sz="4" w:space="0" w:color="auto"/>
              <w:left w:val="nil"/>
              <w:bottom w:val="single" w:sz="4" w:space="0" w:color="auto"/>
              <w:right w:val="single" w:sz="4" w:space="0" w:color="auto"/>
            </w:tcBorders>
            <w:shd w:val="clear" w:color="auto" w:fill="auto"/>
            <w:hideMark/>
          </w:tcPr>
          <w:p w14:paraId="69BEDF2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978" w:type="dxa"/>
            <w:tcBorders>
              <w:top w:val="single" w:sz="4" w:space="0" w:color="auto"/>
              <w:left w:val="nil"/>
              <w:bottom w:val="single" w:sz="4" w:space="0" w:color="auto"/>
              <w:right w:val="single" w:sz="4" w:space="0" w:color="auto"/>
            </w:tcBorders>
            <w:shd w:val="clear" w:color="auto" w:fill="auto"/>
            <w:hideMark/>
          </w:tcPr>
          <w:p w14:paraId="5A8314E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 с учетом коэффициентов</w:t>
            </w:r>
          </w:p>
        </w:tc>
        <w:tc>
          <w:tcPr>
            <w:tcW w:w="978" w:type="dxa"/>
            <w:tcBorders>
              <w:top w:val="single" w:sz="4" w:space="0" w:color="auto"/>
              <w:left w:val="nil"/>
              <w:bottom w:val="single" w:sz="4" w:space="0" w:color="auto"/>
              <w:right w:val="single" w:sz="4" w:space="0" w:color="auto"/>
            </w:tcBorders>
            <w:shd w:val="clear" w:color="auto" w:fill="auto"/>
            <w:hideMark/>
          </w:tcPr>
          <w:p w14:paraId="71C513C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17" w:type="dxa"/>
            <w:tcBorders>
              <w:top w:val="single" w:sz="4" w:space="0" w:color="auto"/>
              <w:left w:val="nil"/>
              <w:bottom w:val="single" w:sz="4" w:space="0" w:color="auto"/>
              <w:right w:val="single" w:sz="4" w:space="0" w:color="auto"/>
            </w:tcBorders>
            <w:shd w:val="clear" w:color="auto" w:fill="auto"/>
            <w:hideMark/>
          </w:tcPr>
          <w:p w14:paraId="3094351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839" w:type="dxa"/>
            <w:tcBorders>
              <w:top w:val="single" w:sz="4" w:space="0" w:color="auto"/>
              <w:left w:val="nil"/>
              <w:bottom w:val="single" w:sz="4" w:space="0" w:color="auto"/>
              <w:right w:val="single" w:sz="4" w:space="0" w:color="auto"/>
            </w:tcBorders>
            <w:shd w:val="clear" w:color="auto" w:fill="auto"/>
            <w:hideMark/>
          </w:tcPr>
          <w:p w14:paraId="40C5D35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w:t>
            </w:r>
          </w:p>
        </w:tc>
        <w:tc>
          <w:tcPr>
            <w:tcW w:w="838" w:type="dxa"/>
            <w:vMerge/>
            <w:tcBorders>
              <w:top w:val="single" w:sz="4" w:space="0" w:color="auto"/>
              <w:left w:val="single" w:sz="4" w:space="0" w:color="auto"/>
              <w:bottom w:val="single" w:sz="4" w:space="0" w:color="auto"/>
              <w:right w:val="single" w:sz="4" w:space="0" w:color="auto"/>
            </w:tcBorders>
            <w:hideMark/>
          </w:tcPr>
          <w:p w14:paraId="00490FCB"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vMerge/>
            <w:tcBorders>
              <w:top w:val="single" w:sz="4" w:space="0" w:color="auto"/>
              <w:left w:val="single" w:sz="4" w:space="0" w:color="auto"/>
              <w:bottom w:val="single" w:sz="4" w:space="0" w:color="auto"/>
              <w:right w:val="single" w:sz="4" w:space="0" w:color="auto"/>
            </w:tcBorders>
            <w:hideMark/>
          </w:tcPr>
          <w:p w14:paraId="0DEF7CCC"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CB181E8" w14:textId="77777777" w:rsidTr="00574056">
        <w:trPr>
          <w:trHeight w:val="270"/>
          <w:tblHeader/>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14:paraId="28BF324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1396" w:type="dxa"/>
            <w:tcBorders>
              <w:top w:val="single" w:sz="4" w:space="0" w:color="auto"/>
              <w:left w:val="nil"/>
              <w:bottom w:val="single" w:sz="4" w:space="0" w:color="auto"/>
              <w:right w:val="single" w:sz="4" w:space="0" w:color="auto"/>
            </w:tcBorders>
            <w:shd w:val="clear" w:color="auto" w:fill="auto"/>
            <w:noWrap/>
            <w:hideMark/>
          </w:tcPr>
          <w:p w14:paraId="49F833F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342" w:type="dxa"/>
            <w:tcBorders>
              <w:top w:val="single" w:sz="4" w:space="0" w:color="auto"/>
              <w:left w:val="nil"/>
              <w:bottom w:val="single" w:sz="4" w:space="0" w:color="auto"/>
              <w:right w:val="single" w:sz="4" w:space="0" w:color="auto"/>
            </w:tcBorders>
            <w:shd w:val="clear" w:color="auto" w:fill="auto"/>
            <w:noWrap/>
            <w:hideMark/>
          </w:tcPr>
          <w:p w14:paraId="51ED8B3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1117" w:type="dxa"/>
            <w:tcBorders>
              <w:top w:val="single" w:sz="4" w:space="0" w:color="auto"/>
              <w:left w:val="nil"/>
              <w:bottom w:val="single" w:sz="4" w:space="0" w:color="auto"/>
              <w:right w:val="single" w:sz="4" w:space="0" w:color="auto"/>
            </w:tcBorders>
            <w:shd w:val="clear" w:color="auto" w:fill="auto"/>
            <w:noWrap/>
            <w:hideMark/>
          </w:tcPr>
          <w:p w14:paraId="21021DE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978" w:type="dxa"/>
            <w:tcBorders>
              <w:top w:val="single" w:sz="4" w:space="0" w:color="auto"/>
              <w:left w:val="nil"/>
              <w:bottom w:val="single" w:sz="4" w:space="0" w:color="auto"/>
              <w:right w:val="single" w:sz="4" w:space="0" w:color="auto"/>
            </w:tcBorders>
            <w:shd w:val="clear" w:color="auto" w:fill="auto"/>
            <w:noWrap/>
            <w:hideMark/>
          </w:tcPr>
          <w:p w14:paraId="694158B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5</w:t>
            </w:r>
          </w:p>
        </w:tc>
        <w:tc>
          <w:tcPr>
            <w:tcW w:w="1117" w:type="dxa"/>
            <w:gridSpan w:val="2"/>
            <w:tcBorders>
              <w:top w:val="single" w:sz="4" w:space="0" w:color="auto"/>
              <w:left w:val="nil"/>
              <w:bottom w:val="single" w:sz="4" w:space="0" w:color="auto"/>
              <w:right w:val="single" w:sz="4" w:space="0" w:color="auto"/>
            </w:tcBorders>
            <w:shd w:val="clear" w:color="auto" w:fill="auto"/>
            <w:noWrap/>
            <w:hideMark/>
          </w:tcPr>
          <w:p w14:paraId="0AF4663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6</w:t>
            </w:r>
          </w:p>
        </w:tc>
        <w:tc>
          <w:tcPr>
            <w:tcW w:w="978" w:type="dxa"/>
            <w:tcBorders>
              <w:top w:val="single" w:sz="4" w:space="0" w:color="auto"/>
              <w:left w:val="nil"/>
              <w:bottom w:val="single" w:sz="4" w:space="0" w:color="auto"/>
              <w:right w:val="single" w:sz="4" w:space="0" w:color="auto"/>
            </w:tcBorders>
            <w:shd w:val="clear" w:color="auto" w:fill="auto"/>
            <w:noWrap/>
            <w:hideMark/>
          </w:tcPr>
          <w:p w14:paraId="5D02966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7</w:t>
            </w:r>
          </w:p>
        </w:tc>
        <w:tc>
          <w:tcPr>
            <w:tcW w:w="978" w:type="dxa"/>
            <w:tcBorders>
              <w:top w:val="single" w:sz="4" w:space="0" w:color="auto"/>
              <w:left w:val="nil"/>
              <w:bottom w:val="single" w:sz="4" w:space="0" w:color="auto"/>
              <w:right w:val="single" w:sz="4" w:space="0" w:color="auto"/>
            </w:tcBorders>
            <w:shd w:val="clear" w:color="auto" w:fill="auto"/>
            <w:noWrap/>
            <w:hideMark/>
          </w:tcPr>
          <w:p w14:paraId="4752189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8</w:t>
            </w:r>
          </w:p>
        </w:tc>
        <w:tc>
          <w:tcPr>
            <w:tcW w:w="1117" w:type="dxa"/>
            <w:tcBorders>
              <w:top w:val="single" w:sz="4" w:space="0" w:color="auto"/>
              <w:left w:val="nil"/>
              <w:bottom w:val="single" w:sz="4" w:space="0" w:color="auto"/>
              <w:right w:val="single" w:sz="4" w:space="0" w:color="auto"/>
            </w:tcBorders>
            <w:shd w:val="clear" w:color="auto" w:fill="auto"/>
            <w:noWrap/>
            <w:hideMark/>
          </w:tcPr>
          <w:p w14:paraId="3385FA6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9</w:t>
            </w:r>
          </w:p>
        </w:tc>
        <w:tc>
          <w:tcPr>
            <w:tcW w:w="839" w:type="dxa"/>
            <w:tcBorders>
              <w:top w:val="single" w:sz="4" w:space="0" w:color="auto"/>
              <w:left w:val="nil"/>
              <w:bottom w:val="single" w:sz="4" w:space="0" w:color="auto"/>
              <w:right w:val="single" w:sz="4" w:space="0" w:color="auto"/>
            </w:tcBorders>
            <w:shd w:val="clear" w:color="auto" w:fill="auto"/>
            <w:noWrap/>
            <w:hideMark/>
          </w:tcPr>
          <w:p w14:paraId="35E4E97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10</w:t>
            </w:r>
          </w:p>
        </w:tc>
        <w:tc>
          <w:tcPr>
            <w:tcW w:w="838" w:type="dxa"/>
            <w:tcBorders>
              <w:top w:val="single" w:sz="4" w:space="0" w:color="auto"/>
              <w:left w:val="nil"/>
              <w:bottom w:val="single" w:sz="4" w:space="0" w:color="auto"/>
              <w:right w:val="single" w:sz="4" w:space="0" w:color="auto"/>
            </w:tcBorders>
            <w:shd w:val="clear" w:color="auto" w:fill="auto"/>
            <w:noWrap/>
            <w:hideMark/>
          </w:tcPr>
          <w:p w14:paraId="29DD20B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11</w:t>
            </w:r>
          </w:p>
        </w:tc>
        <w:tc>
          <w:tcPr>
            <w:tcW w:w="1054" w:type="dxa"/>
            <w:tcBorders>
              <w:top w:val="single" w:sz="4" w:space="0" w:color="auto"/>
              <w:left w:val="nil"/>
              <w:bottom w:val="single" w:sz="4" w:space="0" w:color="auto"/>
              <w:right w:val="single" w:sz="4" w:space="0" w:color="auto"/>
            </w:tcBorders>
            <w:shd w:val="clear" w:color="auto" w:fill="auto"/>
            <w:noWrap/>
            <w:hideMark/>
          </w:tcPr>
          <w:p w14:paraId="233E00C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12</w:t>
            </w:r>
          </w:p>
        </w:tc>
      </w:tr>
      <w:tr w:rsidR="00FA36ED" w:rsidRPr="00C018C3" w14:paraId="59B8E7A1" w14:textId="77777777" w:rsidTr="00574056">
        <w:trPr>
          <w:trHeight w:val="315"/>
        </w:trPr>
        <w:tc>
          <w:tcPr>
            <w:tcW w:w="1456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60D1550E"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bCs/>
                <w:sz w:val="18"/>
                <w:szCs w:val="18"/>
              </w:rPr>
              <w:t xml:space="preserve">Раздел Х. </w:t>
            </w:r>
            <w:r w:rsidRPr="00C018C3">
              <w:rPr>
                <w:rFonts w:ascii="Times New Roman" w:eastAsia="Times New Roman" w:hAnsi="Times New Roman" w:cs="Times New Roman"/>
                <w:b/>
                <w:sz w:val="18"/>
                <w:szCs w:val="18"/>
              </w:rPr>
              <w:t>˂Наименование раздела˃</w:t>
            </w:r>
          </w:p>
        </w:tc>
      </w:tr>
      <w:tr w:rsidR="00FA36ED" w:rsidRPr="00C018C3" w14:paraId="41A6D829" w14:textId="77777777" w:rsidTr="00574056">
        <w:trPr>
          <w:trHeight w:val="20"/>
        </w:trPr>
        <w:tc>
          <w:tcPr>
            <w:tcW w:w="806" w:type="dxa"/>
            <w:tcBorders>
              <w:top w:val="nil"/>
              <w:left w:val="nil"/>
              <w:bottom w:val="nil"/>
              <w:right w:val="nil"/>
            </w:tcBorders>
            <w:shd w:val="clear" w:color="auto" w:fill="auto"/>
            <w:hideMark/>
          </w:tcPr>
          <w:p w14:paraId="259AFAC2"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396" w:type="dxa"/>
            <w:tcBorders>
              <w:top w:val="nil"/>
              <w:left w:val="nil"/>
              <w:bottom w:val="nil"/>
              <w:right w:val="nil"/>
            </w:tcBorders>
            <w:shd w:val="clear" w:color="auto" w:fill="auto"/>
            <w:hideMark/>
          </w:tcPr>
          <w:p w14:paraId="4592B4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ГЭСН ˂шифр сметной нормы˃</w:t>
            </w:r>
          </w:p>
        </w:tc>
        <w:tc>
          <w:tcPr>
            <w:tcW w:w="3342" w:type="dxa"/>
            <w:tcBorders>
              <w:top w:val="nil"/>
              <w:left w:val="nil"/>
              <w:bottom w:val="nil"/>
              <w:right w:val="nil"/>
            </w:tcBorders>
            <w:shd w:val="clear" w:color="auto" w:fill="auto"/>
            <w:hideMark/>
          </w:tcPr>
          <w:p w14:paraId="2817EC8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сметного норматива</w:t>
            </w:r>
          </w:p>
          <w:p w14:paraId="38DAF03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 численные значения коэффициентов˃</w:t>
            </w:r>
          </w:p>
        </w:tc>
        <w:tc>
          <w:tcPr>
            <w:tcW w:w="1117" w:type="dxa"/>
            <w:tcBorders>
              <w:top w:val="nil"/>
              <w:left w:val="nil"/>
              <w:bottom w:val="nil"/>
              <w:right w:val="nil"/>
            </w:tcBorders>
            <w:shd w:val="clear" w:color="auto" w:fill="auto"/>
            <w:hideMark/>
          </w:tcPr>
          <w:p w14:paraId="423EEFCF"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расценки˃</w:t>
            </w:r>
          </w:p>
        </w:tc>
        <w:tc>
          <w:tcPr>
            <w:tcW w:w="978" w:type="dxa"/>
            <w:tcBorders>
              <w:top w:val="nil"/>
              <w:left w:val="nil"/>
              <w:bottom w:val="nil"/>
              <w:right w:val="nil"/>
            </w:tcBorders>
            <w:shd w:val="clear" w:color="auto" w:fill="auto"/>
            <w:hideMark/>
          </w:tcPr>
          <w:p w14:paraId="0382B30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hideMark/>
          </w:tcPr>
          <w:p w14:paraId="481A59A0"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hideMark/>
          </w:tcPr>
          <w:p w14:paraId="35ED194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hideMark/>
          </w:tcPr>
          <w:p w14:paraId="63F0986E"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hideMark/>
          </w:tcPr>
          <w:p w14:paraId="20149EA9" w14:textId="77777777" w:rsidR="00FA36ED" w:rsidRPr="00C018C3" w:rsidRDefault="00FA36ED" w:rsidP="00FA36ED">
            <w:pPr>
              <w:jc w:val="center"/>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hideMark/>
          </w:tcPr>
          <w:p w14:paraId="5217860C"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6B7E4D3A"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6765A639"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DA0EFCD" w14:textId="77777777" w:rsidTr="00574056">
        <w:trPr>
          <w:trHeight w:val="20"/>
        </w:trPr>
        <w:tc>
          <w:tcPr>
            <w:tcW w:w="806" w:type="dxa"/>
            <w:tcBorders>
              <w:top w:val="nil"/>
              <w:left w:val="nil"/>
              <w:bottom w:val="nil"/>
              <w:right w:val="nil"/>
            </w:tcBorders>
            <w:shd w:val="clear" w:color="auto" w:fill="auto"/>
            <w:hideMark/>
          </w:tcPr>
          <w:p w14:paraId="38BF759C"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240FBDE9"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3342" w:type="dxa"/>
            <w:tcBorders>
              <w:top w:val="nil"/>
              <w:left w:val="nil"/>
              <w:bottom w:val="nil"/>
              <w:right w:val="nil"/>
            </w:tcBorders>
            <w:shd w:val="clear" w:color="auto" w:fill="auto"/>
            <w:hideMark/>
          </w:tcPr>
          <w:p w14:paraId="0AF55E2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ОТ</w:t>
            </w:r>
          </w:p>
        </w:tc>
        <w:tc>
          <w:tcPr>
            <w:tcW w:w="1117" w:type="dxa"/>
            <w:tcBorders>
              <w:top w:val="nil"/>
              <w:left w:val="nil"/>
              <w:bottom w:val="nil"/>
              <w:right w:val="nil"/>
            </w:tcBorders>
            <w:shd w:val="clear" w:color="auto" w:fill="auto"/>
            <w:hideMark/>
          </w:tcPr>
          <w:p w14:paraId="0228BA3C" w14:textId="77777777" w:rsidR="00FA36ED" w:rsidRPr="00C018C3" w:rsidRDefault="00FA36ED" w:rsidP="00FA36ED">
            <w:pPr>
              <w:jc w:val="center"/>
              <w:rPr>
                <w:rFonts w:ascii="Times New Roman" w:eastAsia="Times New Roman" w:hAnsi="Times New Roman" w:cs="Times New Roman"/>
                <w:sz w:val="16"/>
                <w:szCs w:val="18"/>
              </w:rPr>
            </w:pPr>
          </w:p>
        </w:tc>
        <w:tc>
          <w:tcPr>
            <w:tcW w:w="978" w:type="dxa"/>
            <w:tcBorders>
              <w:top w:val="nil"/>
              <w:left w:val="nil"/>
              <w:bottom w:val="nil"/>
              <w:right w:val="nil"/>
            </w:tcBorders>
            <w:shd w:val="clear" w:color="auto" w:fill="auto"/>
            <w:hideMark/>
          </w:tcPr>
          <w:p w14:paraId="6F7D43A5"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vAlign w:val="center"/>
            <w:hideMark/>
          </w:tcPr>
          <w:p w14:paraId="33990575"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hideMark/>
          </w:tcPr>
          <w:p w14:paraId="1073354B"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vAlign w:val="center"/>
            <w:hideMark/>
          </w:tcPr>
          <w:p w14:paraId="2ED04548"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06FE9621" w14:textId="77777777" w:rsidR="00FA36ED" w:rsidRPr="00C018C3" w:rsidRDefault="00FA36ED" w:rsidP="00FA36ED">
            <w:pPr>
              <w:jc w:val="center"/>
              <w:rPr>
                <w:rFonts w:ascii="Times New Roman" w:eastAsia="Times New Roman" w:hAnsi="Times New Roman" w:cs="Times New Roman"/>
                <w:sz w:val="14"/>
                <w:szCs w:val="14"/>
              </w:rPr>
            </w:pPr>
          </w:p>
        </w:tc>
        <w:tc>
          <w:tcPr>
            <w:tcW w:w="839" w:type="dxa"/>
            <w:tcBorders>
              <w:top w:val="nil"/>
              <w:left w:val="nil"/>
              <w:bottom w:val="nil"/>
              <w:right w:val="nil"/>
            </w:tcBorders>
            <w:shd w:val="clear" w:color="auto" w:fill="auto"/>
            <w:hideMark/>
          </w:tcPr>
          <w:p w14:paraId="6FD22197"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6B5F8122"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49E9E91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22CABDD" w14:textId="77777777" w:rsidTr="00574056">
        <w:trPr>
          <w:trHeight w:val="20"/>
        </w:trPr>
        <w:tc>
          <w:tcPr>
            <w:tcW w:w="806" w:type="dxa"/>
            <w:tcBorders>
              <w:top w:val="nil"/>
              <w:left w:val="nil"/>
              <w:bottom w:val="nil"/>
              <w:right w:val="nil"/>
            </w:tcBorders>
            <w:shd w:val="clear" w:color="auto" w:fill="auto"/>
          </w:tcPr>
          <w:p w14:paraId="121C6564"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666A5F9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w:t>
            </w:r>
          </w:p>
        </w:tc>
        <w:tc>
          <w:tcPr>
            <w:tcW w:w="3342" w:type="dxa"/>
            <w:tcBorders>
              <w:top w:val="nil"/>
              <w:left w:val="nil"/>
              <w:bottom w:val="nil"/>
              <w:right w:val="nil"/>
            </w:tcBorders>
            <w:shd w:val="clear" w:color="auto" w:fill="auto"/>
          </w:tcPr>
          <w:p w14:paraId="19E2929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Затраты труда рабочих ˂разряд работ˃</w:t>
            </w:r>
          </w:p>
        </w:tc>
        <w:tc>
          <w:tcPr>
            <w:tcW w:w="1117" w:type="dxa"/>
            <w:tcBorders>
              <w:top w:val="nil"/>
              <w:left w:val="nil"/>
              <w:bottom w:val="nil"/>
              <w:right w:val="nil"/>
            </w:tcBorders>
            <w:shd w:val="clear" w:color="auto" w:fill="auto"/>
          </w:tcPr>
          <w:p w14:paraId="241E065E"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8"/>
                <w:szCs w:val="18"/>
              </w:rPr>
              <w:t>чел.-ч</w:t>
            </w:r>
          </w:p>
        </w:tc>
        <w:tc>
          <w:tcPr>
            <w:tcW w:w="978" w:type="dxa"/>
            <w:tcBorders>
              <w:top w:val="nil"/>
              <w:left w:val="nil"/>
              <w:bottom w:val="nil"/>
              <w:right w:val="nil"/>
            </w:tcBorders>
            <w:shd w:val="clear" w:color="auto" w:fill="auto"/>
          </w:tcPr>
          <w:p w14:paraId="2EE70C6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tcPr>
          <w:p w14:paraId="70D2C2F9"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tcPr>
          <w:p w14:paraId="608EAD3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5C97DA0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4894A147"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8"/>
              </w:rPr>
              <w:t>˂результирующий коэффициент˃</w:t>
            </w:r>
          </w:p>
        </w:tc>
        <w:tc>
          <w:tcPr>
            <w:tcW w:w="839" w:type="dxa"/>
            <w:tcBorders>
              <w:top w:val="nil"/>
              <w:left w:val="nil"/>
              <w:bottom w:val="nil"/>
              <w:right w:val="nil"/>
            </w:tcBorders>
            <w:shd w:val="clear" w:color="auto" w:fill="auto"/>
          </w:tcPr>
          <w:p w14:paraId="08FBED0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38" w:type="dxa"/>
            <w:tcBorders>
              <w:top w:val="nil"/>
              <w:left w:val="nil"/>
              <w:bottom w:val="nil"/>
              <w:right w:val="nil"/>
            </w:tcBorders>
            <w:shd w:val="clear" w:color="auto" w:fill="auto"/>
          </w:tcPr>
          <w:p w14:paraId="43BFC21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 xml:space="preserve">ФГИС ЦС </w:t>
            </w:r>
          </w:p>
        </w:tc>
        <w:tc>
          <w:tcPr>
            <w:tcW w:w="1054" w:type="dxa"/>
            <w:tcBorders>
              <w:top w:val="nil"/>
              <w:left w:val="nil"/>
              <w:bottom w:val="nil"/>
              <w:right w:val="nil"/>
            </w:tcBorders>
            <w:shd w:val="clear" w:color="auto" w:fill="auto"/>
          </w:tcPr>
          <w:p w14:paraId="2E84A7F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DD6933E" w14:textId="77777777" w:rsidTr="00574056">
        <w:trPr>
          <w:trHeight w:val="20"/>
        </w:trPr>
        <w:tc>
          <w:tcPr>
            <w:tcW w:w="806" w:type="dxa"/>
            <w:tcBorders>
              <w:top w:val="nil"/>
              <w:left w:val="nil"/>
              <w:bottom w:val="nil"/>
              <w:right w:val="nil"/>
            </w:tcBorders>
            <w:shd w:val="clear" w:color="auto" w:fill="auto"/>
            <w:hideMark/>
          </w:tcPr>
          <w:p w14:paraId="76C9FDCC"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3E1A6402"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3342" w:type="dxa"/>
            <w:tcBorders>
              <w:top w:val="nil"/>
              <w:left w:val="nil"/>
              <w:bottom w:val="nil"/>
              <w:right w:val="nil"/>
            </w:tcBorders>
            <w:shd w:val="clear" w:color="auto" w:fill="auto"/>
            <w:hideMark/>
          </w:tcPr>
          <w:p w14:paraId="157B85F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ЭМ</w:t>
            </w:r>
          </w:p>
        </w:tc>
        <w:tc>
          <w:tcPr>
            <w:tcW w:w="1117" w:type="dxa"/>
            <w:tcBorders>
              <w:top w:val="nil"/>
              <w:left w:val="nil"/>
              <w:bottom w:val="nil"/>
              <w:right w:val="nil"/>
            </w:tcBorders>
            <w:shd w:val="clear" w:color="auto" w:fill="auto"/>
            <w:hideMark/>
          </w:tcPr>
          <w:p w14:paraId="3ECECAB1" w14:textId="77777777" w:rsidR="00FA36ED" w:rsidRPr="00C018C3" w:rsidRDefault="00FA36ED" w:rsidP="00FA36ED">
            <w:pPr>
              <w:jc w:val="center"/>
              <w:rPr>
                <w:rFonts w:ascii="Times New Roman" w:eastAsia="Times New Roman" w:hAnsi="Times New Roman" w:cs="Times New Roman"/>
                <w:sz w:val="16"/>
                <w:szCs w:val="18"/>
              </w:rPr>
            </w:pPr>
          </w:p>
        </w:tc>
        <w:tc>
          <w:tcPr>
            <w:tcW w:w="978" w:type="dxa"/>
            <w:tcBorders>
              <w:top w:val="nil"/>
              <w:left w:val="nil"/>
              <w:bottom w:val="nil"/>
              <w:right w:val="nil"/>
            </w:tcBorders>
            <w:shd w:val="clear" w:color="auto" w:fill="auto"/>
            <w:hideMark/>
          </w:tcPr>
          <w:p w14:paraId="1E42B51B"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vAlign w:val="center"/>
            <w:hideMark/>
          </w:tcPr>
          <w:p w14:paraId="002A8742"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hideMark/>
          </w:tcPr>
          <w:p w14:paraId="7A939629"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hideMark/>
          </w:tcPr>
          <w:p w14:paraId="0AF4A307"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661EF644" w14:textId="77777777" w:rsidR="00FA36ED" w:rsidRPr="00C018C3" w:rsidRDefault="00FA36ED" w:rsidP="00FA36ED">
            <w:pPr>
              <w:jc w:val="center"/>
              <w:rPr>
                <w:rFonts w:ascii="Times New Roman" w:eastAsia="Times New Roman" w:hAnsi="Times New Roman" w:cs="Times New Roman"/>
                <w:sz w:val="14"/>
                <w:szCs w:val="14"/>
              </w:rPr>
            </w:pPr>
          </w:p>
        </w:tc>
        <w:tc>
          <w:tcPr>
            <w:tcW w:w="839" w:type="dxa"/>
            <w:tcBorders>
              <w:top w:val="nil"/>
              <w:left w:val="nil"/>
              <w:bottom w:val="nil"/>
              <w:right w:val="nil"/>
            </w:tcBorders>
            <w:shd w:val="clear" w:color="auto" w:fill="auto"/>
            <w:hideMark/>
          </w:tcPr>
          <w:p w14:paraId="4CDA8DC8"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777E0DE4"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39E7D4A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9A2205B" w14:textId="77777777" w:rsidTr="00574056">
        <w:trPr>
          <w:trHeight w:val="20"/>
        </w:trPr>
        <w:tc>
          <w:tcPr>
            <w:tcW w:w="806" w:type="dxa"/>
            <w:tcBorders>
              <w:top w:val="nil"/>
              <w:left w:val="nil"/>
              <w:bottom w:val="nil"/>
              <w:right w:val="nil"/>
            </w:tcBorders>
            <w:shd w:val="clear" w:color="auto" w:fill="auto"/>
          </w:tcPr>
          <w:p w14:paraId="7BDB734F"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2CE389F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машины или механизма˃</w:t>
            </w:r>
          </w:p>
        </w:tc>
        <w:tc>
          <w:tcPr>
            <w:tcW w:w="3342" w:type="dxa"/>
            <w:tcBorders>
              <w:top w:val="nil"/>
              <w:left w:val="nil"/>
              <w:bottom w:val="nil"/>
              <w:right w:val="nil"/>
            </w:tcBorders>
            <w:shd w:val="clear" w:color="auto" w:fill="auto"/>
          </w:tcPr>
          <w:p w14:paraId="3030DB1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машины или механизма˃</w:t>
            </w:r>
          </w:p>
        </w:tc>
        <w:tc>
          <w:tcPr>
            <w:tcW w:w="1117" w:type="dxa"/>
            <w:tcBorders>
              <w:top w:val="nil"/>
              <w:left w:val="nil"/>
              <w:bottom w:val="nil"/>
              <w:right w:val="nil"/>
            </w:tcBorders>
            <w:shd w:val="clear" w:color="auto" w:fill="auto"/>
          </w:tcPr>
          <w:p w14:paraId="5D50EB33"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8"/>
                <w:szCs w:val="18"/>
              </w:rPr>
              <w:t>маш.-ч</w:t>
            </w:r>
          </w:p>
        </w:tc>
        <w:tc>
          <w:tcPr>
            <w:tcW w:w="978" w:type="dxa"/>
            <w:tcBorders>
              <w:top w:val="nil"/>
              <w:left w:val="nil"/>
              <w:bottom w:val="nil"/>
              <w:right w:val="nil"/>
            </w:tcBorders>
            <w:shd w:val="clear" w:color="auto" w:fill="auto"/>
          </w:tcPr>
          <w:p w14:paraId="045BDD1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tcPr>
          <w:p w14:paraId="533CB156"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tcPr>
          <w:p w14:paraId="5A6C1A1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0032BDA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35A17CF7"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tcPr>
          <w:p w14:paraId="0F43E168"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3A2B143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 xml:space="preserve">ФГИС ЦС </w:t>
            </w:r>
          </w:p>
        </w:tc>
        <w:tc>
          <w:tcPr>
            <w:tcW w:w="1054" w:type="dxa"/>
            <w:tcBorders>
              <w:top w:val="nil"/>
              <w:left w:val="nil"/>
              <w:bottom w:val="nil"/>
              <w:right w:val="nil"/>
            </w:tcBorders>
            <w:shd w:val="clear" w:color="auto" w:fill="auto"/>
          </w:tcPr>
          <w:p w14:paraId="21B28B9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C9E4B23" w14:textId="77777777" w:rsidTr="00574056">
        <w:trPr>
          <w:trHeight w:val="20"/>
        </w:trPr>
        <w:tc>
          <w:tcPr>
            <w:tcW w:w="806" w:type="dxa"/>
            <w:tcBorders>
              <w:top w:val="nil"/>
              <w:left w:val="nil"/>
              <w:bottom w:val="nil"/>
              <w:right w:val="nil"/>
            </w:tcBorders>
            <w:shd w:val="clear" w:color="auto" w:fill="auto"/>
          </w:tcPr>
          <w:p w14:paraId="3BC0309B"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5715733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машины или механизма˃</w:t>
            </w:r>
          </w:p>
        </w:tc>
        <w:tc>
          <w:tcPr>
            <w:tcW w:w="3342" w:type="dxa"/>
            <w:tcBorders>
              <w:top w:val="nil"/>
              <w:left w:val="nil"/>
              <w:bottom w:val="nil"/>
              <w:right w:val="nil"/>
            </w:tcBorders>
            <w:shd w:val="clear" w:color="auto" w:fill="auto"/>
          </w:tcPr>
          <w:p w14:paraId="6CF1D4B4"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машины или механизма˃</w:t>
            </w:r>
          </w:p>
        </w:tc>
        <w:tc>
          <w:tcPr>
            <w:tcW w:w="1117" w:type="dxa"/>
            <w:tcBorders>
              <w:top w:val="nil"/>
              <w:left w:val="nil"/>
              <w:bottom w:val="nil"/>
              <w:right w:val="nil"/>
            </w:tcBorders>
            <w:shd w:val="clear" w:color="auto" w:fill="auto"/>
          </w:tcPr>
          <w:p w14:paraId="1479E16C"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8"/>
                <w:szCs w:val="18"/>
              </w:rPr>
              <w:t>маш.-ч</w:t>
            </w:r>
          </w:p>
        </w:tc>
        <w:tc>
          <w:tcPr>
            <w:tcW w:w="978" w:type="dxa"/>
            <w:tcBorders>
              <w:top w:val="nil"/>
              <w:left w:val="nil"/>
              <w:bottom w:val="nil"/>
              <w:right w:val="nil"/>
            </w:tcBorders>
            <w:shd w:val="clear" w:color="auto" w:fill="auto"/>
          </w:tcPr>
          <w:p w14:paraId="22C9B29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tcPr>
          <w:p w14:paraId="2ED53A33"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tcPr>
          <w:p w14:paraId="45268D3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73047D4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0E45ED46"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tcPr>
          <w:p w14:paraId="2BAC54F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38" w:type="dxa"/>
            <w:tcBorders>
              <w:top w:val="nil"/>
              <w:left w:val="nil"/>
              <w:bottom w:val="nil"/>
              <w:right w:val="nil"/>
            </w:tcBorders>
            <w:shd w:val="clear" w:color="auto" w:fill="auto"/>
          </w:tcPr>
          <w:p w14:paraId="0D4587D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54" w:type="dxa"/>
            <w:tcBorders>
              <w:top w:val="nil"/>
              <w:left w:val="nil"/>
              <w:bottom w:val="nil"/>
              <w:right w:val="nil"/>
            </w:tcBorders>
            <w:shd w:val="clear" w:color="auto" w:fill="auto"/>
          </w:tcPr>
          <w:p w14:paraId="3F7813D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606FDB0" w14:textId="77777777" w:rsidTr="00574056">
        <w:trPr>
          <w:trHeight w:val="20"/>
        </w:trPr>
        <w:tc>
          <w:tcPr>
            <w:tcW w:w="806" w:type="dxa"/>
            <w:tcBorders>
              <w:top w:val="nil"/>
              <w:left w:val="nil"/>
              <w:bottom w:val="nil"/>
              <w:right w:val="nil"/>
            </w:tcBorders>
            <w:shd w:val="clear" w:color="auto" w:fill="auto"/>
            <w:hideMark/>
          </w:tcPr>
          <w:p w14:paraId="5FB57FB7"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50F16F03"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342" w:type="dxa"/>
            <w:tcBorders>
              <w:top w:val="nil"/>
              <w:left w:val="nil"/>
              <w:bottom w:val="nil"/>
              <w:right w:val="nil"/>
            </w:tcBorders>
            <w:shd w:val="clear" w:color="auto" w:fill="auto"/>
            <w:hideMark/>
          </w:tcPr>
          <w:p w14:paraId="593CB6A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 т.ч. ОТм</w:t>
            </w:r>
          </w:p>
        </w:tc>
        <w:tc>
          <w:tcPr>
            <w:tcW w:w="1117" w:type="dxa"/>
            <w:tcBorders>
              <w:top w:val="nil"/>
              <w:left w:val="nil"/>
              <w:bottom w:val="nil"/>
              <w:right w:val="nil"/>
            </w:tcBorders>
            <w:shd w:val="clear" w:color="auto" w:fill="auto"/>
            <w:hideMark/>
          </w:tcPr>
          <w:p w14:paraId="093737F3" w14:textId="77777777" w:rsidR="00FA36ED" w:rsidRPr="00C018C3" w:rsidRDefault="00FA36ED" w:rsidP="00FA36ED">
            <w:pPr>
              <w:jc w:val="center"/>
              <w:rPr>
                <w:rFonts w:ascii="Times New Roman" w:eastAsia="Times New Roman" w:hAnsi="Times New Roman" w:cs="Times New Roman"/>
                <w:sz w:val="16"/>
                <w:szCs w:val="18"/>
              </w:rPr>
            </w:pPr>
          </w:p>
        </w:tc>
        <w:tc>
          <w:tcPr>
            <w:tcW w:w="978" w:type="dxa"/>
            <w:tcBorders>
              <w:top w:val="nil"/>
              <w:left w:val="nil"/>
              <w:bottom w:val="nil"/>
              <w:right w:val="nil"/>
            </w:tcBorders>
            <w:shd w:val="clear" w:color="auto" w:fill="auto"/>
            <w:hideMark/>
          </w:tcPr>
          <w:p w14:paraId="266A299D"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vAlign w:val="center"/>
            <w:hideMark/>
          </w:tcPr>
          <w:p w14:paraId="51CB38B0"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hideMark/>
          </w:tcPr>
          <w:p w14:paraId="7C4A8ACE"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hideMark/>
          </w:tcPr>
          <w:p w14:paraId="52BBFCFE"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10E5755E" w14:textId="77777777" w:rsidR="00FA36ED" w:rsidRPr="00C018C3" w:rsidRDefault="00FA36ED" w:rsidP="00FA36ED">
            <w:pPr>
              <w:jc w:val="center"/>
              <w:rPr>
                <w:rFonts w:ascii="Times New Roman" w:eastAsia="Times New Roman" w:hAnsi="Times New Roman" w:cs="Times New Roman"/>
                <w:sz w:val="14"/>
                <w:szCs w:val="14"/>
              </w:rPr>
            </w:pPr>
          </w:p>
        </w:tc>
        <w:tc>
          <w:tcPr>
            <w:tcW w:w="839" w:type="dxa"/>
            <w:tcBorders>
              <w:top w:val="nil"/>
              <w:left w:val="nil"/>
              <w:bottom w:val="nil"/>
              <w:right w:val="nil"/>
            </w:tcBorders>
            <w:shd w:val="clear" w:color="auto" w:fill="auto"/>
            <w:hideMark/>
          </w:tcPr>
          <w:p w14:paraId="4DD44980"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64148FBC"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03DB102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546E975" w14:textId="77777777" w:rsidTr="00574056">
        <w:trPr>
          <w:trHeight w:val="20"/>
        </w:trPr>
        <w:tc>
          <w:tcPr>
            <w:tcW w:w="806" w:type="dxa"/>
            <w:tcBorders>
              <w:top w:val="nil"/>
              <w:left w:val="nil"/>
              <w:bottom w:val="nil"/>
              <w:right w:val="nil"/>
            </w:tcBorders>
            <w:shd w:val="clear" w:color="auto" w:fill="auto"/>
          </w:tcPr>
          <w:p w14:paraId="553EFCC9"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6C749F88" w14:textId="77777777" w:rsidR="00FA36ED" w:rsidRPr="00C018C3" w:rsidRDefault="00FA36ED" w:rsidP="00FA36ED">
            <w:pPr>
              <w:jc w:val="right"/>
              <w:rPr>
                <w:rFonts w:ascii="Times New Roman" w:eastAsia="Times New Roman" w:hAnsi="Times New Roman" w:cs="Times New Roman"/>
                <w:sz w:val="18"/>
                <w:szCs w:val="18"/>
              </w:rPr>
            </w:pPr>
          </w:p>
        </w:tc>
        <w:tc>
          <w:tcPr>
            <w:tcW w:w="3342" w:type="dxa"/>
            <w:tcBorders>
              <w:top w:val="nil"/>
              <w:left w:val="nil"/>
              <w:bottom w:val="nil"/>
              <w:right w:val="nil"/>
            </w:tcBorders>
            <w:shd w:val="clear" w:color="auto" w:fill="auto"/>
          </w:tcPr>
          <w:p w14:paraId="51190F8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Затраты труда машинистов</w:t>
            </w:r>
          </w:p>
        </w:tc>
        <w:tc>
          <w:tcPr>
            <w:tcW w:w="1117" w:type="dxa"/>
            <w:tcBorders>
              <w:top w:val="nil"/>
              <w:left w:val="nil"/>
              <w:bottom w:val="nil"/>
              <w:right w:val="nil"/>
            </w:tcBorders>
            <w:shd w:val="clear" w:color="auto" w:fill="auto"/>
          </w:tcPr>
          <w:p w14:paraId="49768AD5"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8"/>
                <w:szCs w:val="18"/>
              </w:rPr>
              <w:t>чел.-ч</w:t>
            </w:r>
          </w:p>
        </w:tc>
        <w:tc>
          <w:tcPr>
            <w:tcW w:w="978" w:type="dxa"/>
            <w:tcBorders>
              <w:top w:val="nil"/>
              <w:left w:val="nil"/>
              <w:bottom w:val="nil"/>
              <w:right w:val="nil"/>
            </w:tcBorders>
            <w:shd w:val="clear" w:color="auto" w:fill="auto"/>
          </w:tcPr>
          <w:p w14:paraId="63B8FBD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tcPr>
          <w:p w14:paraId="4AA19D73"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tcPr>
          <w:p w14:paraId="35222FC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7B8FA77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5117F5E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39" w:type="dxa"/>
            <w:tcBorders>
              <w:top w:val="nil"/>
              <w:left w:val="nil"/>
              <w:bottom w:val="nil"/>
              <w:right w:val="nil"/>
            </w:tcBorders>
            <w:shd w:val="clear" w:color="auto" w:fill="auto"/>
          </w:tcPr>
          <w:p w14:paraId="1F41034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38" w:type="dxa"/>
            <w:tcBorders>
              <w:top w:val="nil"/>
              <w:left w:val="nil"/>
              <w:bottom w:val="nil"/>
              <w:right w:val="nil"/>
            </w:tcBorders>
            <w:shd w:val="clear" w:color="auto" w:fill="auto"/>
          </w:tcPr>
          <w:p w14:paraId="1C2746E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ФГИС ЦС</w:t>
            </w:r>
          </w:p>
        </w:tc>
        <w:tc>
          <w:tcPr>
            <w:tcW w:w="1054" w:type="dxa"/>
            <w:tcBorders>
              <w:top w:val="nil"/>
              <w:left w:val="nil"/>
              <w:bottom w:val="nil"/>
              <w:right w:val="nil"/>
            </w:tcBorders>
            <w:shd w:val="clear" w:color="auto" w:fill="auto"/>
          </w:tcPr>
          <w:p w14:paraId="29D902A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D9AB540" w14:textId="77777777" w:rsidTr="00574056">
        <w:trPr>
          <w:trHeight w:val="20"/>
        </w:trPr>
        <w:tc>
          <w:tcPr>
            <w:tcW w:w="806" w:type="dxa"/>
            <w:tcBorders>
              <w:top w:val="nil"/>
              <w:left w:val="nil"/>
              <w:bottom w:val="nil"/>
              <w:right w:val="nil"/>
            </w:tcBorders>
            <w:shd w:val="clear" w:color="auto" w:fill="auto"/>
            <w:hideMark/>
          </w:tcPr>
          <w:p w14:paraId="0C76D080"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45296B4F"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3342" w:type="dxa"/>
            <w:tcBorders>
              <w:top w:val="nil"/>
              <w:left w:val="nil"/>
              <w:bottom w:val="nil"/>
              <w:right w:val="nil"/>
            </w:tcBorders>
            <w:shd w:val="clear" w:color="auto" w:fill="auto"/>
            <w:hideMark/>
          </w:tcPr>
          <w:p w14:paraId="6106810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w:t>
            </w:r>
          </w:p>
        </w:tc>
        <w:tc>
          <w:tcPr>
            <w:tcW w:w="1117" w:type="dxa"/>
            <w:tcBorders>
              <w:top w:val="nil"/>
              <w:left w:val="nil"/>
              <w:bottom w:val="nil"/>
              <w:right w:val="nil"/>
            </w:tcBorders>
            <w:shd w:val="clear" w:color="auto" w:fill="auto"/>
            <w:hideMark/>
          </w:tcPr>
          <w:p w14:paraId="518FCBE5" w14:textId="77777777" w:rsidR="00FA36ED" w:rsidRPr="00C018C3" w:rsidRDefault="00FA36ED" w:rsidP="00FA36ED">
            <w:pPr>
              <w:jc w:val="center"/>
              <w:rPr>
                <w:rFonts w:ascii="Times New Roman" w:eastAsia="Times New Roman" w:hAnsi="Times New Roman" w:cs="Times New Roman"/>
                <w:sz w:val="16"/>
                <w:szCs w:val="18"/>
              </w:rPr>
            </w:pPr>
          </w:p>
        </w:tc>
        <w:tc>
          <w:tcPr>
            <w:tcW w:w="978" w:type="dxa"/>
            <w:tcBorders>
              <w:top w:val="nil"/>
              <w:left w:val="nil"/>
              <w:bottom w:val="nil"/>
              <w:right w:val="nil"/>
            </w:tcBorders>
            <w:shd w:val="clear" w:color="auto" w:fill="auto"/>
            <w:hideMark/>
          </w:tcPr>
          <w:p w14:paraId="148DE371"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vAlign w:val="center"/>
            <w:hideMark/>
          </w:tcPr>
          <w:p w14:paraId="225B11F6"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hideMark/>
          </w:tcPr>
          <w:p w14:paraId="1ACCCEC8"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hideMark/>
          </w:tcPr>
          <w:p w14:paraId="3E257BEA"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3F0F8EC2" w14:textId="77777777" w:rsidR="00FA36ED" w:rsidRPr="00C018C3" w:rsidRDefault="00FA36ED" w:rsidP="00FA36ED">
            <w:pPr>
              <w:jc w:val="center"/>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hideMark/>
          </w:tcPr>
          <w:p w14:paraId="52E47EA5"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22DB5570"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536966D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5445400" w14:textId="77777777" w:rsidTr="00574056">
        <w:trPr>
          <w:trHeight w:val="20"/>
        </w:trPr>
        <w:tc>
          <w:tcPr>
            <w:tcW w:w="806" w:type="dxa"/>
            <w:tcBorders>
              <w:top w:val="nil"/>
              <w:left w:val="nil"/>
              <w:bottom w:val="nil"/>
              <w:right w:val="nil"/>
            </w:tcBorders>
            <w:shd w:val="clear" w:color="auto" w:fill="auto"/>
          </w:tcPr>
          <w:p w14:paraId="032810C0"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3317479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учтенного ресурса˃</w:t>
            </w:r>
          </w:p>
        </w:tc>
        <w:tc>
          <w:tcPr>
            <w:tcW w:w="3342" w:type="dxa"/>
            <w:tcBorders>
              <w:top w:val="nil"/>
              <w:left w:val="nil"/>
              <w:bottom w:val="nil"/>
              <w:right w:val="nil"/>
            </w:tcBorders>
            <w:shd w:val="clear" w:color="auto" w:fill="auto"/>
          </w:tcPr>
          <w:p w14:paraId="1F21CA98"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учтенного</w:t>
            </w:r>
            <w:r w:rsidRPr="00C018C3">
              <w:rPr>
                <w:rFonts w:ascii="Times New Roman" w:eastAsia="Times New Roman" w:hAnsi="Times New Roman" w:cs="Times New Roman"/>
                <w:sz w:val="18"/>
                <w:szCs w:val="18"/>
              </w:rPr>
              <w:br/>
              <w:t>ресурса˃</w:t>
            </w:r>
          </w:p>
        </w:tc>
        <w:tc>
          <w:tcPr>
            <w:tcW w:w="1117" w:type="dxa"/>
            <w:tcBorders>
              <w:top w:val="nil"/>
              <w:left w:val="nil"/>
              <w:bottom w:val="nil"/>
              <w:right w:val="nil"/>
            </w:tcBorders>
            <w:shd w:val="clear" w:color="auto" w:fill="auto"/>
          </w:tcPr>
          <w:p w14:paraId="6E65DAD2"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w:t>
            </w:r>
          </w:p>
        </w:tc>
        <w:tc>
          <w:tcPr>
            <w:tcW w:w="978" w:type="dxa"/>
            <w:tcBorders>
              <w:top w:val="nil"/>
              <w:left w:val="nil"/>
              <w:bottom w:val="nil"/>
              <w:right w:val="nil"/>
            </w:tcBorders>
            <w:shd w:val="clear" w:color="auto" w:fill="auto"/>
            <w:noWrap/>
          </w:tcPr>
          <w:p w14:paraId="54888D9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tcPr>
          <w:p w14:paraId="15ABE771"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noWrap/>
          </w:tcPr>
          <w:p w14:paraId="7EDAA5E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251A7BB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0407C56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tcPr>
          <w:p w14:paraId="392D2902"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148AFFB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 xml:space="preserve">ФГИС ЦС </w:t>
            </w:r>
          </w:p>
        </w:tc>
        <w:tc>
          <w:tcPr>
            <w:tcW w:w="1054" w:type="dxa"/>
            <w:tcBorders>
              <w:top w:val="nil"/>
              <w:left w:val="nil"/>
              <w:bottom w:val="nil"/>
              <w:right w:val="nil"/>
            </w:tcBorders>
            <w:shd w:val="clear" w:color="auto" w:fill="auto"/>
          </w:tcPr>
          <w:p w14:paraId="33815FC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01A7A04" w14:textId="77777777" w:rsidTr="00574056">
        <w:trPr>
          <w:trHeight w:val="20"/>
        </w:trPr>
        <w:tc>
          <w:tcPr>
            <w:tcW w:w="806" w:type="dxa"/>
            <w:tcBorders>
              <w:top w:val="nil"/>
              <w:left w:val="nil"/>
              <w:bottom w:val="nil"/>
              <w:right w:val="nil"/>
            </w:tcBorders>
            <w:shd w:val="clear" w:color="auto" w:fill="auto"/>
          </w:tcPr>
          <w:p w14:paraId="29573D66"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12DB2AC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учтенного ресурса˃</w:t>
            </w:r>
          </w:p>
        </w:tc>
        <w:tc>
          <w:tcPr>
            <w:tcW w:w="3342" w:type="dxa"/>
            <w:tcBorders>
              <w:top w:val="nil"/>
              <w:left w:val="nil"/>
              <w:bottom w:val="nil"/>
              <w:right w:val="nil"/>
            </w:tcBorders>
            <w:shd w:val="clear" w:color="auto" w:fill="auto"/>
          </w:tcPr>
          <w:p w14:paraId="7D04DB06"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учтенного</w:t>
            </w:r>
            <w:r w:rsidRPr="00C018C3">
              <w:rPr>
                <w:rFonts w:ascii="Times New Roman" w:eastAsia="Times New Roman" w:hAnsi="Times New Roman" w:cs="Times New Roman"/>
                <w:sz w:val="18"/>
                <w:szCs w:val="18"/>
              </w:rPr>
              <w:br/>
              <w:t>ресурса˃</w:t>
            </w:r>
          </w:p>
        </w:tc>
        <w:tc>
          <w:tcPr>
            <w:tcW w:w="1117" w:type="dxa"/>
            <w:tcBorders>
              <w:top w:val="nil"/>
              <w:left w:val="nil"/>
              <w:bottom w:val="nil"/>
              <w:right w:val="nil"/>
            </w:tcBorders>
            <w:shd w:val="clear" w:color="auto" w:fill="auto"/>
          </w:tcPr>
          <w:p w14:paraId="3E536100"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w:t>
            </w:r>
          </w:p>
        </w:tc>
        <w:tc>
          <w:tcPr>
            <w:tcW w:w="978" w:type="dxa"/>
            <w:tcBorders>
              <w:top w:val="nil"/>
              <w:left w:val="nil"/>
              <w:bottom w:val="nil"/>
              <w:right w:val="nil"/>
            </w:tcBorders>
            <w:shd w:val="clear" w:color="auto" w:fill="auto"/>
            <w:noWrap/>
          </w:tcPr>
          <w:p w14:paraId="1FBD258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tcPr>
          <w:p w14:paraId="36556E6E"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noWrap/>
          </w:tcPr>
          <w:p w14:paraId="067A494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1C590D8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1F69598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tcPr>
          <w:p w14:paraId="279D37B6"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556F118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 xml:space="preserve">ФГИС ЦС </w:t>
            </w:r>
          </w:p>
        </w:tc>
        <w:tc>
          <w:tcPr>
            <w:tcW w:w="1054" w:type="dxa"/>
            <w:tcBorders>
              <w:top w:val="nil"/>
              <w:left w:val="nil"/>
              <w:bottom w:val="nil"/>
              <w:right w:val="nil"/>
            </w:tcBorders>
            <w:shd w:val="clear" w:color="auto" w:fill="auto"/>
          </w:tcPr>
          <w:p w14:paraId="20FFCAF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E09CB08" w14:textId="77777777" w:rsidTr="00574056">
        <w:trPr>
          <w:trHeight w:val="20"/>
        </w:trPr>
        <w:tc>
          <w:tcPr>
            <w:tcW w:w="806" w:type="dxa"/>
            <w:tcBorders>
              <w:top w:val="nil"/>
              <w:left w:val="nil"/>
              <w:bottom w:val="nil"/>
              <w:right w:val="nil"/>
            </w:tcBorders>
            <w:shd w:val="clear" w:color="auto" w:fill="auto"/>
          </w:tcPr>
          <w:p w14:paraId="62C7B0D6"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tcPr>
          <w:p w14:paraId="21D7E33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учтенного ресурса˃</w:t>
            </w:r>
          </w:p>
        </w:tc>
        <w:tc>
          <w:tcPr>
            <w:tcW w:w="3342" w:type="dxa"/>
            <w:tcBorders>
              <w:top w:val="nil"/>
              <w:left w:val="nil"/>
              <w:bottom w:val="nil"/>
              <w:right w:val="nil"/>
            </w:tcBorders>
            <w:shd w:val="clear" w:color="auto" w:fill="auto"/>
          </w:tcPr>
          <w:p w14:paraId="7234E79B"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учтенного</w:t>
            </w:r>
            <w:r w:rsidRPr="00C018C3">
              <w:rPr>
                <w:rFonts w:ascii="Times New Roman" w:eastAsia="Times New Roman" w:hAnsi="Times New Roman" w:cs="Times New Roman"/>
                <w:sz w:val="18"/>
                <w:szCs w:val="18"/>
              </w:rPr>
              <w:br/>
              <w:t>ресурса˃</w:t>
            </w:r>
          </w:p>
        </w:tc>
        <w:tc>
          <w:tcPr>
            <w:tcW w:w="1117" w:type="dxa"/>
            <w:tcBorders>
              <w:top w:val="nil"/>
              <w:left w:val="nil"/>
              <w:bottom w:val="nil"/>
              <w:right w:val="nil"/>
            </w:tcBorders>
            <w:shd w:val="clear" w:color="auto" w:fill="auto"/>
          </w:tcPr>
          <w:p w14:paraId="72A626B5"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w:t>
            </w:r>
          </w:p>
        </w:tc>
        <w:tc>
          <w:tcPr>
            <w:tcW w:w="978" w:type="dxa"/>
            <w:tcBorders>
              <w:top w:val="nil"/>
              <w:left w:val="nil"/>
              <w:bottom w:val="nil"/>
              <w:right w:val="nil"/>
            </w:tcBorders>
            <w:shd w:val="clear" w:color="auto" w:fill="auto"/>
            <w:noWrap/>
          </w:tcPr>
          <w:p w14:paraId="6B27E24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tcPr>
          <w:p w14:paraId="742035EC" w14:textId="77777777" w:rsidR="00FA36ED" w:rsidRPr="00C018C3" w:rsidRDefault="00FA36ED" w:rsidP="00FA36ED">
            <w:pPr>
              <w:jc w:val="center"/>
              <w:rPr>
                <w:rFonts w:ascii="Times New Roman" w:eastAsia="Times New Roman" w:hAnsi="Times New Roman" w:cs="Times New Roman"/>
                <w:sz w:val="14"/>
                <w:szCs w:val="18"/>
              </w:rPr>
            </w:pPr>
          </w:p>
        </w:tc>
        <w:tc>
          <w:tcPr>
            <w:tcW w:w="978" w:type="dxa"/>
            <w:tcBorders>
              <w:top w:val="nil"/>
              <w:left w:val="nil"/>
              <w:bottom w:val="nil"/>
              <w:right w:val="nil"/>
            </w:tcBorders>
            <w:shd w:val="clear" w:color="auto" w:fill="auto"/>
            <w:noWrap/>
          </w:tcPr>
          <w:p w14:paraId="12C19C3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tcPr>
          <w:p w14:paraId="2893B39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tcPr>
          <w:p w14:paraId="455D831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tcPr>
          <w:p w14:paraId="2F7BF8E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38" w:type="dxa"/>
            <w:tcBorders>
              <w:top w:val="nil"/>
              <w:left w:val="nil"/>
              <w:bottom w:val="nil"/>
              <w:right w:val="nil"/>
            </w:tcBorders>
            <w:shd w:val="clear" w:color="auto" w:fill="auto"/>
          </w:tcPr>
          <w:p w14:paraId="4207A78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54" w:type="dxa"/>
            <w:tcBorders>
              <w:top w:val="nil"/>
              <w:left w:val="nil"/>
              <w:bottom w:val="nil"/>
              <w:right w:val="nil"/>
            </w:tcBorders>
            <w:shd w:val="clear" w:color="auto" w:fill="auto"/>
          </w:tcPr>
          <w:p w14:paraId="3AB3C7E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19C0F46" w14:textId="77777777" w:rsidTr="00574056">
        <w:trPr>
          <w:trHeight w:val="20"/>
        </w:trPr>
        <w:tc>
          <w:tcPr>
            <w:tcW w:w="806" w:type="dxa"/>
            <w:tcBorders>
              <w:top w:val="nil"/>
              <w:left w:val="nil"/>
              <w:bottom w:val="nil"/>
              <w:right w:val="nil"/>
            </w:tcBorders>
            <w:shd w:val="clear" w:color="auto" w:fill="auto"/>
            <w:hideMark/>
          </w:tcPr>
          <w:p w14:paraId="78BEB603"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4759959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группы неучтенного ресурса˃</w:t>
            </w:r>
          </w:p>
        </w:tc>
        <w:tc>
          <w:tcPr>
            <w:tcW w:w="3342" w:type="dxa"/>
            <w:tcBorders>
              <w:top w:val="nil"/>
              <w:left w:val="nil"/>
              <w:bottom w:val="nil"/>
              <w:right w:val="nil"/>
            </w:tcBorders>
            <w:shd w:val="clear" w:color="auto" w:fill="auto"/>
            <w:hideMark/>
          </w:tcPr>
          <w:p w14:paraId="52CB948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17" w:type="dxa"/>
            <w:tcBorders>
              <w:top w:val="nil"/>
              <w:left w:val="nil"/>
              <w:bottom w:val="nil"/>
              <w:right w:val="nil"/>
            </w:tcBorders>
            <w:shd w:val="clear" w:color="auto" w:fill="auto"/>
            <w:hideMark/>
          </w:tcPr>
          <w:p w14:paraId="670E9387"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78" w:type="dxa"/>
            <w:tcBorders>
              <w:top w:val="nil"/>
              <w:left w:val="nil"/>
              <w:bottom w:val="nil"/>
              <w:right w:val="nil"/>
            </w:tcBorders>
            <w:shd w:val="clear" w:color="auto" w:fill="auto"/>
            <w:noWrap/>
            <w:vAlign w:val="center"/>
            <w:hideMark/>
          </w:tcPr>
          <w:p w14:paraId="353E85A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hideMark/>
          </w:tcPr>
          <w:p w14:paraId="3A990DF6"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noWrap/>
            <w:vAlign w:val="center"/>
            <w:hideMark/>
          </w:tcPr>
          <w:p w14:paraId="1CB9711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vAlign w:val="center"/>
            <w:hideMark/>
          </w:tcPr>
          <w:p w14:paraId="1134F161" w14:textId="77777777" w:rsidR="00FA36ED" w:rsidRPr="00C018C3" w:rsidRDefault="00FA36ED" w:rsidP="00FA36ED">
            <w:pPr>
              <w:jc w:val="right"/>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371CBE2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39" w:type="dxa"/>
            <w:tcBorders>
              <w:top w:val="nil"/>
              <w:left w:val="nil"/>
              <w:bottom w:val="nil"/>
              <w:right w:val="nil"/>
            </w:tcBorders>
            <w:shd w:val="clear" w:color="auto" w:fill="auto"/>
            <w:vAlign w:val="center"/>
            <w:hideMark/>
          </w:tcPr>
          <w:p w14:paraId="64B89711" w14:textId="77777777" w:rsidR="00FA36ED" w:rsidRPr="00C018C3" w:rsidRDefault="00FA36ED" w:rsidP="00FA36ED">
            <w:pPr>
              <w:jc w:val="right"/>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18885566"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vAlign w:val="center"/>
            <w:hideMark/>
          </w:tcPr>
          <w:p w14:paraId="4140E4F3"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4F86B04B" w14:textId="77777777" w:rsidTr="00574056">
        <w:trPr>
          <w:trHeight w:val="20"/>
        </w:trPr>
        <w:tc>
          <w:tcPr>
            <w:tcW w:w="806" w:type="dxa"/>
            <w:tcBorders>
              <w:top w:val="nil"/>
              <w:left w:val="nil"/>
              <w:bottom w:val="nil"/>
              <w:right w:val="nil"/>
            </w:tcBorders>
            <w:shd w:val="clear" w:color="auto" w:fill="auto"/>
            <w:hideMark/>
          </w:tcPr>
          <w:p w14:paraId="0B02D7D6"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071ED35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˂код группы </w:t>
            </w:r>
            <w:r w:rsidRPr="00C018C3">
              <w:rPr>
                <w:rFonts w:ascii="Times New Roman" w:eastAsia="Times New Roman" w:hAnsi="Times New Roman" w:cs="Times New Roman"/>
                <w:sz w:val="18"/>
                <w:szCs w:val="18"/>
              </w:rPr>
              <w:lastRenderedPageBreak/>
              <w:t>неучтенного ресурса˃</w:t>
            </w:r>
          </w:p>
        </w:tc>
        <w:tc>
          <w:tcPr>
            <w:tcW w:w="3342" w:type="dxa"/>
            <w:tcBorders>
              <w:top w:val="nil"/>
              <w:left w:val="nil"/>
              <w:bottom w:val="nil"/>
              <w:right w:val="nil"/>
            </w:tcBorders>
            <w:shd w:val="clear" w:color="auto" w:fill="auto"/>
            <w:hideMark/>
          </w:tcPr>
          <w:p w14:paraId="449E2C4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˂Наименование неучтенного ресурса˃</w:t>
            </w:r>
          </w:p>
        </w:tc>
        <w:tc>
          <w:tcPr>
            <w:tcW w:w="1117" w:type="dxa"/>
            <w:tcBorders>
              <w:top w:val="nil"/>
              <w:left w:val="nil"/>
              <w:bottom w:val="nil"/>
              <w:right w:val="nil"/>
            </w:tcBorders>
            <w:shd w:val="clear" w:color="auto" w:fill="auto"/>
            <w:hideMark/>
          </w:tcPr>
          <w:p w14:paraId="0314CBA7"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 xml:space="preserve">˂единица измерения </w:t>
            </w:r>
            <w:r w:rsidRPr="00C018C3">
              <w:rPr>
                <w:rFonts w:ascii="Times New Roman" w:eastAsia="Times New Roman" w:hAnsi="Times New Roman" w:cs="Times New Roman"/>
                <w:sz w:val="16"/>
                <w:szCs w:val="18"/>
              </w:rPr>
              <w:lastRenderedPageBreak/>
              <w:t>неучтенного ресурса˃</w:t>
            </w:r>
          </w:p>
        </w:tc>
        <w:tc>
          <w:tcPr>
            <w:tcW w:w="978" w:type="dxa"/>
            <w:tcBorders>
              <w:top w:val="nil"/>
              <w:left w:val="nil"/>
              <w:bottom w:val="nil"/>
              <w:right w:val="nil"/>
            </w:tcBorders>
            <w:shd w:val="clear" w:color="auto" w:fill="auto"/>
            <w:noWrap/>
            <w:vAlign w:val="center"/>
            <w:hideMark/>
          </w:tcPr>
          <w:p w14:paraId="4FD579D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˂Х˃</w:t>
            </w:r>
          </w:p>
        </w:tc>
        <w:tc>
          <w:tcPr>
            <w:tcW w:w="1117" w:type="dxa"/>
            <w:gridSpan w:val="2"/>
            <w:tcBorders>
              <w:top w:val="nil"/>
              <w:left w:val="nil"/>
              <w:bottom w:val="nil"/>
              <w:right w:val="nil"/>
            </w:tcBorders>
            <w:shd w:val="clear" w:color="auto" w:fill="auto"/>
            <w:vAlign w:val="center"/>
            <w:hideMark/>
          </w:tcPr>
          <w:p w14:paraId="4BAF30F4"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 xml:space="preserve">˂результирующий </w:t>
            </w:r>
            <w:r w:rsidRPr="00C018C3">
              <w:rPr>
                <w:rFonts w:ascii="Times New Roman" w:eastAsia="Times New Roman" w:hAnsi="Times New Roman" w:cs="Times New Roman"/>
                <w:sz w:val="14"/>
                <w:szCs w:val="18"/>
              </w:rPr>
              <w:lastRenderedPageBreak/>
              <w:t>коэффициент˃</w:t>
            </w:r>
          </w:p>
        </w:tc>
        <w:tc>
          <w:tcPr>
            <w:tcW w:w="978" w:type="dxa"/>
            <w:tcBorders>
              <w:top w:val="nil"/>
              <w:left w:val="nil"/>
              <w:bottom w:val="nil"/>
              <w:right w:val="nil"/>
            </w:tcBorders>
            <w:shd w:val="clear" w:color="auto" w:fill="auto"/>
            <w:noWrap/>
            <w:vAlign w:val="center"/>
            <w:hideMark/>
          </w:tcPr>
          <w:p w14:paraId="1AF5CBF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˂Х˃</w:t>
            </w:r>
          </w:p>
        </w:tc>
        <w:tc>
          <w:tcPr>
            <w:tcW w:w="978" w:type="dxa"/>
            <w:tcBorders>
              <w:top w:val="nil"/>
              <w:left w:val="nil"/>
              <w:bottom w:val="nil"/>
              <w:right w:val="nil"/>
            </w:tcBorders>
            <w:shd w:val="clear" w:color="auto" w:fill="auto"/>
            <w:vAlign w:val="center"/>
            <w:hideMark/>
          </w:tcPr>
          <w:p w14:paraId="629DCB71" w14:textId="77777777" w:rsidR="00FA36ED" w:rsidRPr="00C018C3" w:rsidRDefault="00FA36ED" w:rsidP="00FA36ED">
            <w:pPr>
              <w:jc w:val="right"/>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5A92A7A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 xml:space="preserve">˂результирующий </w:t>
            </w:r>
            <w:r w:rsidRPr="00C018C3">
              <w:rPr>
                <w:rFonts w:ascii="Times New Roman" w:eastAsia="Times New Roman" w:hAnsi="Times New Roman" w:cs="Times New Roman"/>
                <w:sz w:val="14"/>
                <w:szCs w:val="18"/>
              </w:rPr>
              <w:lastRenderedPageBreak/>
              <w:t>коэффициент˃</w:t>
            </w:r>
          </w:p>
        </w:tc>
        <w:tc>
          <w:tcPr>
            <w:tcW w:w="839" w:type="dxa"/>
            <w:tcBorders>
              <w:top w:val="nil"/>
              <w:left w:val="nil"/>
              <w:bottom w:val="nil"/>
              <w:right w:val="nil"/>
            </w:tcBorders>
            <w:shd w:val="clear" w:color="auto" w:fill="auto"/>
            <w:vAlign w:val="center"/>
            <w:hideMark/>
          </w:tcPr>
          <w:p w14:paraId="4736D0AA" w14:textId="77777777" w:rsidR="00FA36ED" w:rsidRPr="00C018C3" w:rsidRDefault="00FA36ED" w:rsidP="00FA36ED">
            <w:pPr>
              <w:jc w:val="right"/>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1CEFF488"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vAlign w:val="center"/>
            <w:hideMark/>
          </w:tcPr>
          <w:p w14:paraId="3C84D907" w14:textId="77777777" w:rsidR="00FA36ED" w:rsidRPr="00C018C3" w:rsidRDefault="00FA36ED" w:rsidP="00FA36ED">
            <w:pPr>
              <w:jc w:val="right"/>
              <w:rPr>
                <w:rFonts w:ascii="Times New Roman" w:eastAsia="Times New Roman" w:hAnsi="Times New Roman" w:cs="Times New Roman"/>
                <w:sz w:val="18"/>
                <w:szCs w:val="18"/>
              </w:rPr>
            </w:pPr>
          </w:p>
        </w:tc>
      </w:tr>
      <w:tr w:rsidR="00FA36ED" w:rsidRPr="00C018C3" w14:paraId="7B66D6D1" w14:textId="77777777" w:rsidTr="00574056">
        <w:trPr>
          <w:trHeight w:val="20"/>
        </w:trPr>
        <w:tc>
          <w:tcPr>
            <w:tcW w:w="806" w:type="dxa"/>
            <w:tcBorders>
              <w:top w:val="nil"/>
              <w:left w:val="nil"/>
              <w:bottom w:val="nil"/>
              <w:right w:val="nil"/>
            </w:tcBorders>
            <w:shd w:val="clear" w:color="auto" w:fill="auto"/>
            <w:hideMark/>
          </w:tcPr>
          <w:p w14:paraId="7D260369"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365DCF00" w14:textId="77777777" w:rsidR="00FA36ED" w:rsidRPr="00C018C3" w:rsidRDefault="00FA36ED" w:rsidP="00FA36ED">
            <w:pPr>
              <w:jc w:val="center"/>
              <w:rPr>
                <w:rFonts w:ascii="Times New Roman" w:eastAsia="Times New Roman" w:hAnsi="Times New Roman" w:cs="Times New Roman"/>
                <w:sz w:val="18"/>
                <w:szCs w:val="18"/>
              </w:rPr>
            </w:pPr>
          </w:p>
        </w:tc>
        <w:tc>
          <w:tcPr>
            <w:tcW w:w="3342" w:type="dxa"/>
            <w:tcBorders>
              <w:top w:val="nil"/>
              <w:left w:val="nil"/>
              <w:bottom w:val="nil"/>
              <w:right w:val="nil"/>
            </w:tcBorders>
            <w:shd w:val="clear" w:color="auto" w:fill="auto"/>
            <w:hideMark/>
          </w:tcPr>
          <w:p w14:paraId="47DB169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w:t>
            </w:r>
          </w:p>
        </w:tc>
        <w:tc>
          <w:tcPr>
            <w:tcW w:w="1117" w:type="dxa"/>
            <w:tcBorders>
              <w:top w:val="nil"/>
              <w:left w:val="nil"/>
              <w:bottom w:val="nil"/>
              <w:right w:val="nil"/>
            </w:tcBorders>
            <w:shd w:val="clear" w:color="auto" w:fill="auto"/>
            <w:hideMark/>
          </w:tcPr>
          <w:p w14:paraId="3AFE14F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978" w:type="dxa"/>
            <w:tcBorders>
              <w:top w:val="nil"/>
              <w:left w:val="nil"/>
              <w:bottom w:val="nil"/>
              <w:right w:val="nil"/>
            </w:tcBorders>
            <w:shd w:val="clear" w:color="auto" w:fill="auto"/>
            <w:vAlign w:val="center"/>
            <w:hideMark/>
          </w:tcPr>
          <w:p w14:paraId="4077227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hideMark/>
          </w:tcPr>
          <w:p w14:paraId="35722E29"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noWrap/>
            <w:vAlign w:val="center"/>
            <w:hideMark/>
          </w:tcPr>
          <w:p w14:paraId="7861A93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vAlign w:val="center"/>
            <w:hideMark/>
          </w:tcPr>
          <w:p w14:paraId="55A4B5E2" w14:textId="77777777" w:rsidR="00FA36ED" w:rsidRPr="00C018C3" w:rsidRDefault="00FA36ED" w:rsidP="00FA36ED">
            <w:pPr>
              <w:jc w:val="right"/>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2AE28D53" w14:textId="77777777" w:rsidR="00FA36ED" w:rsidRPr="00C018C3" w:rsidRDefault="00FA36ED" w:rsidP="00FA36ED">
            <w:pPr>
              <w:jc w:val="right"/>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vAlign w:val="center"/>
            <w:hideMark/>
          </w:tcPr>
          <w:p w14:paraId="5054640C"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508EF15B" w14:textId="77777777" w:rsidR="00FA36ED" w:rsidRPr="00C018C3" w:rsidRDefault="00FA36ED" w:rsidP="00FA36ED">
            <w:pPr>
              <w:jc w:val="right"/>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noWrap/>
            <w:vAlign w:val="bottom"/>
            <w:hideMark/>
          </w:tcPr>
          <w:p w14:paraId="16CE1776"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3783B00D" w14:textId="77777777" w:rsidTr="00574056">
        <w:trPr>
          <w:trHeight w:val="20"/>
        </w:trPr>
        <w:tc>
          <w:tcPr>
            <w:tcW w:w="806" w:type="dxa"/>
            <w:tcBorders>
              <w:top w:val="nil"/>
              <w:left w:val="nil"/>
              <w:bottom w:val="nil"/>
              <w:right w:val="nil"/>
            </w:tcBorders>
            <w:shd w:val="clear" w:color="auto" w:fill="auto"/>
            <w:hideMark/>
          </w:tcPr>
          <w:p w14:paraId="334BFEAC"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0575D1F2" w14:textId="77777777" w:rsidR="00FA36ED" w:rsidRPr="00C018C3" w:rsidRDefault="00FA36ED" w:rsidP="00FA36ED">
            <w:pPr>
              <w:jc w:val="center"/>
              <w:rPr>
                <w:rFonts w:ascii="Times New Roman" w:eastAsia="Times New Roman" w:hAnsi="Times New Roman" w:cs="Times New Roman"/>
                <w:sz w:val="18"/>
                <w:szCs w:val="18"/>
              </w:rPr>
            </w:pPr>
          </w:p>
        </w:tc>
        <w:tc>
          <w:tcPr>
            <w:tcW w:w="3342" w:type="dxa"/>
            <w:tcBorders>
              <w:top w:val="nil"/>
              <w:left w:val="nil"/>
              <w:bottom w:val="single" w:sz="4" w:space="0" w:color="auto"/>
              <w:right w:val="nil"/>
            </w:tcBorders>
            <w:shd w:val="clear" w:color="auto" w:fill="auto"/>
            <w:hideMark/>
          </w:tcPr>
          <w:p w14:paraId="1403F30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ЗТм</w:t>
            </w:r>
          </w:p>
        </w:tc>
        <w:tc>
          <w:tcPr>
            <w:tcW w:w="1117" w:type="dxa"/>
            <w:tcBorders>
              <w:top w:val="nil"/>
              <w:left w:val="nil"/>
              <w:bottom w:val="single" w:sz="4" w:space="0" w:color="auto"/>
              <w:right w:val="nil"/>
            </w:tcBorders>
            <w:shd w:val="clear" w:color="auto" w:fill="auto"/>
            <w:hideMark/>
          </w:tcPr>
          <w:p w14:paraId="768E28C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978" w:type="dxa"/>
            <w:tcBorders>
              <w:top w:val="nil"/>
              <w:left w:val="nil"/>
              <w:bottom w:val="single" w:sz="4" w:space="0" w:color="auto"/>
              <w:right w:val="nil"/>
            </w:tcBorders>
            <w:shd w:val="clear" w:color="auto" w:fill="auto"/>
            <w:vAlign w:val="center"/>
            <w:hideMark/>
          </w:tcPr>
          <w:p w14:paraId="46BF5C1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single" w:sz="4" w:space="0" w:color="auto"/>
              <w:right w:val="nil"/>
            </w:tcBorders>
            <w:shd w:val="clear" w:color="auto" w:fill="auto"/>
            <w:vAlign w:val="center"/>
            <w:hideMark/>
          </w:tcPr>
          <w:p w14:paraId="363BE918" w14:textId="77777777" w:rsidR="00FA36ED" w:rsidRPr="00C018C3" w:rsidRDefault="00FA36ED" w:rsidP="00FA36ED">
            <w:pPr>
              <w:jc w:val="center"/>
              <w:rPr>
                <w:rFonts w:ascii="Times New Roman" w:eastAsia="Times New Roman" w:hAnsi="Times New Roman" w:cs="Times New Roman"/>
                <w:sz w:val="14"/>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single" w:sz="4" w:space="0" w:color="auto"/>
              <w:right w:val="nil"/>
            </w:tcBorders>
            <w:shd w:val="clear" w:color="auto" w:fill="auto"/>
            <w:noWrap/>
            <w:vAlign w:val="center"/>
            <w:hideMark/>
          </w:tcPr>
          <w:p w14:paraId="336A0D4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single" w:sz="4" w:space="0" w:color="auto"/>
              <w:right w:val="nil"/>
            </w:tcBorders>
            <w:shd w:val="clear" w:color="auto" w:fill="auto"/>
            <w:vAlign w:val="center"/>
            <w:hideMark/>
          </w:tcPr>
          <w:p w14:paraId="068CCC58"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17" w:type="dxa"/>
            <w:tcBorders>
              <w:top w:val="nil"/>
              <w:left w:val="nil"/>
              <w:bottom w:val="single" w:sz="4" w:space="0" w:color="auto"/>
              <w:right w:val="nil"/>
            </w:tcBorders>
            <w:shd w:val="clear" w:color="auto" w:fill="auto"/>
            <w:vAlign w:val="center"/>
            <w:hideMark/>
          </w:tcPr>
          <w:p w14:paraId="6287F42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39" w:type="dxa"/>
            <w:tcBorders>
              <w:top w:val="nil"/>
              <w:left w:val="nil"/>
              <w:bottom w:val="single" w:sz="4" w:space="0" w:color="auto"/>
              <w:right w:val="nil"/>
            </w:tcBorders>
            <w:shd w:val="clear" w:color="auto" w:fill="auto"/>
            <w:vAlign w:val="center"/>
            <w:hideMark/>
          </w:tcPr>
          <w:p w14:paraId="14AD7D9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838" w:type="dxa"/>
            <w:tcBorders>
              <w:top w:val="nil"/>
              <w:left w:val="nil"/>
              <w:bottom w:val="single" w:sz="4" w:space="0" w:color="auto"/>
              <w:right w:val="nil"/>
            </w:tcBorders>
            <w:shd w:val="clear" w:color="auto" w:fill="auto"/>
            <w:vAlign w:val="center"/>
            <w:hideMark/>
          </w:tcPr>
          <w:p w14:paraId="5EB8D1E4"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054" w:type="dxa"/>
            <w:tcBorders>
              <w:top w:val="nil"/>
              <w:left w:val="nil"/>
              <w:bottom w:val="single" w:sz="4" w:space="0" w:color="auto"/>
              <w:right w:val="nil"/>
            </w:tcBorders>
            <w:shd w:val="clear" w:color="auto" w:fill="auto"/>
            <w:noWrap/>
            <w:vAlign w:val="bottom"/>
            <w:hideMark/>
          </w:tcPr>
          <w:p w14:paraId="7358FA3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3226CAC7" w14:textId="77777777" w:rsidTr="00574056">
        <w:trPr>
          <w:trHeight w:val="20"/>
        </w:trPr>
        <w:tc>
          <w:tcPr>
            <w:tcW w:w="806" w:type="dxa"/>
            <w:tcBorders>
              <w:top w:val="nil"/>
              <w:left w:val="nil"/>
              <w:bottom w:val="nil"/>
              <w:right w:val="nil"/>
            </w:tcBorders>
            <w:shd w:val="clear" w:color="auto" w:fill="auto"/>
            <w:hideMark/>
          </w:tcPr>
          <w:p w14:paraId="5205B2AC"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3FA4430E" w14:textId="77777777" w:rsidR="00FA36ED" w:rsidRPr="00C018C3" w:rsidRDefault="00FA36ED" w:rsidP="00FA36ED">
            <w:pPr>
              <w:jc w:val="center"/>
              <w:rPr>
                <w:rFonts w:ascii="Times New Roman" w:eastAsia="Times New Roman" w:hAnsi="Times New Roman" w:cs="Times New Roman"/>
                <w:sz w:val="18"/>
                <w:szCs w:val="18"/>
              </w:rPr>
            </w:pPr>
          </w:p>
        </w:tc>
        <w:tc>
          <w:tcPr>
            <w:tcW w:w="3342" w:type="dxa"/>
            <w:tcBorders>
              <w:top w:val="nil"/>
              <w:left w:val="nil"/>
              <w:bottom w:val="nil"/>
              <w:right w:val="nil"/>
            </w:tcBorders>
            <w:shd w:val="clear" w:color="auto" w:fill="auto"/>
            <w:hideMark/>
          </w:tcPr>
          <w:p w14:paraId="1BAD505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Итого </w:t>
            </w:r>
          </w:p>
        </w:tc>
        <w:tc>
          <w:tcPr>
            <w:tcW w:w="1117" w:type="dxa"/>
            <w:tcBorders>
              <w:top w:val="nil"/>
              <w:left w:val="nil"/>
              <w:bottom w:val="nil"/>
              <w:right w:val="nil"/>
            </w:tcBorders>
            <w:shd w:val="clear" w:color="auto" w:fill="auto"/>
            <w:hideMark/>
          </w:tcPr>
          <w:p w14:paraId="62F10FA5"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vAlign w:val="center"/>
            <w:hideMark/>
          </w:tcPr>
          <w:p w14:paraId="54F2238D"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vAlign w:val="center"/>
            <w:hideMark/>
          </w:tcPr>
          <w:p w14:paraId="684AC6AA"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vAlign w:val="center"/>
            <w:hideMark/>
          </w:tcPr>
          <w:p w14:paraId="17B45DEC"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vAlign w:val="center"/>
            <w:hideMark/>
          </w:tcPr>
          <w:p w14:paraId="7D83EB5E"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48E95DAC" w14:textId="77777777" w:rsidR="00FA36ED" w:rsidRPr="00C018C3" w:rsidRDefault="00FA36ED" w:rsidP="00FA36ED">
            <w:pPr>
              <w:jc w:val="center"/>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vAlign w:val="center"/>
            <w:hideMark/>
          </w:tcPr>
          <w:p w14:paraId="3BBB784F"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22034CF6"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vAlign w:val="center"/>
            <w:hideMark/>
          </w:tcPr>
          <w:p w14:paraId="73AC402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ADD89C6" w14:textId="77777777" w:rsidTr="00574056">
        <w:trPr>
          <w:trHeight w:val="20"/>
        </w:trPr>
        <w:tc>
          <w:tcPr>
            <w:tcW w:w="806" w:type="dxa"/>
            <w:tcBorders>
              <w:top w:val="nil"/>
              <w:left w:val="nil"/>
              <w:bottom w:val="nil"/>
              <w:right w:val="nil"/>
            </w:tcBorders>
            <w:shd w:val="clear" w:color="auto" w:fill="auto"/>
            <w:hideMark/>
          </w:tcPr>
          <w:p w14:paraId="153DF243"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˂под-пункт˃</w:t>
            </w:r>
          </w:p>
        </w:tc>
        <w:tc>
          <w:tcPr>
            <w:tcW w:w="1396" w:type="dxa"/>
            <w:tcBorders>
              <w:top w:val="nil"/>
              <w:left w:val="nil"/>
              <w:bottom w:val="nil"/>
              <w:right w:val="nil"/>
            </w:tcBorders>
            <w:shd w:val="clear" w:color="auto" w:fill="auto"/>
            <w:hideMark/>
          </w:tcPr>
          <w:p w14:paraId="0483B02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неучтенного ресурса˃</w:t>
            </w:r>
          </w:p>
        </w:tc>
        <w:tc>
          <w:tcPr>
            <w:tcW w:w="3342" w:type="dxa"/>
            <w:tcBorders>
              <w:top w:val="nil"/>
              <w:left w:val="nil"/>
              <w:bottom w:val="nil"/>
              <w:right w:val="nil"/>
            </w:tcBorders>
            <w:shd w:val="clear" w:color="auto" w:fill="auto"/>
            <w:hideMark/>
          </w:tcPr>
          <w:p w14:paraId="4B08E03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17" w:type="dxa"/>
            <w:tcBorders>
              <w:top w:val="nil"/>
              <w:left w:val="nil"/>
              <w:bottom w:val="nil"/>
              <w:right w:val="nil"/>
            </w:tcBorders>
            <w:shd w:val="clear" w:color="auto" w:fill="auto"/>
            <w:hideMark/>
          </w:tcPr>
          <w:p w14:paraId="2E8F86D6"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78" w:type="dxa"/>
            <w:tcBorders>
              <w:top w:val="nil"/>
              <w:left w:val="nil"/>
              <w:bottom w:val="nil"/>
              <w:right w:val="nil"/>
            </w:tcBorders>
            <w:shd w:val="clear" w:color="auto" w:fill="auto"/>
            <w:noWrap/>
            <w:vAlign w:val="center"/>
            <w:hideMark/>
          </w:tcPr>
          <w:p w14:paraId="5334913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hideMark/>
          </w:tcPr>
          <w:p w14:paraId="22B2C94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noWrap/>
            <w:vAlign w:val="center"/>
            <w:hideMark/>
          </w:tcPr>
          <w:p w14:paraId="3FE0D01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vAlign w:val="center"/>
            <w:hideMark/>
          </w:tcPr>
          <w:p w14:paraId="2E9C8CC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hideMark/>
          </w:tcPr>
          <w:p w14:paraId="46D26B0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vAlign w:val="center"/>
            <w:hideMark/>
          </w:tcPr>
          <w:p w14:paraId="11604A6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38" w:type="dxa"/>
            <w:tcBorders>
              <w:top w:val="nil"/>
              <w:left w:val="nil"/>
              <w:bottom w:val="nil"/>
              <w:right w:val="nil"/>
            </w:tcBorders>
            <w:shd w:val="clear" w:color="auto" w:fill="auto"/>
            <w:vAlign w:val="center"/>
            <w:hideMark/>
          </w:tcPr>
          <w:p w14:paraId="3614068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54" w:type="dxa"/>
            <w:tcBorders>
              <w:top w:val="nil"/>
              <w:left w:val="nil"/>
              <w:bottom w:val="nil"/>
              <w:right w:val="nil"/>
            </w:tcBorders>
            <w:shd w:val="clear" w:color="auto" w:fill="auto"/>
            <w:vAlign w:val="center"/>
            <w:hideMark/>
          </w:tcPr>
          <w:p w14:paraId="394A1A3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6C5895C" w14:textId="77777777" w:rsidTr="00574056">
        <w:trPr>
          <w:trHeight w:val="20"/>
        </w:trPr>
        <w:tc>
          <w:tcPr>
            <w:tcW w:w="806" w:type="dxa"/>
            <w:tcBorders>
              <w:top w:val="nil"/>
              <w:left w:val="nil"/>
              <w:bottom w:val="nil"/>
              <w:right w:val="nil"/>
            </w:tcBorders>
            <w:shd w:val="clear" w:color="auto" w:fill="auto"/>
            <w:hideMark/>
          </w:tcPr>
          <w:p w14:paraId="4FFB552F"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˂под-пункт˃</w:t>
            </w:r>
          </w:p>
        </w:tc>
        <w:tc>
          <w:tcPr>
            <w:tcW w:w="1396" w:type="dxa"/>
            <w:tcBorders>
              <w:top w:val="nil"/>
              <w:left w:val="nil"/>
              <w:bottom w:val="nil"/>
              <w:right w:val="nil"/>
            </w:tcBorders>
            <w:shd w:val="clear" w:color="auto" w:fill="auto"/>
            <w:hideMark/>
          </w:tcPr>
          <w:p w14:paraId="77FFC76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неучтенного ресурса˃</w:t>
            </w:r>
          </w:p>
        </w:tc>
        <w:tc>
          <w:tcPr>
            <w:tcW w:w="3342" w:type="dxa"/>
            <w:tcBorders>
              <w:top w:val="nil"/>
              <w:left w:val="nil"/>
              <w:bottom w:val="nil"/>
              <w:right w:val="nil"/>
            </w:tcBorders>
            <w:shd w:val="clear" w:color="auto" w:fill="auto"/>
            <w:hideMark/>
          </w:tcPr>
          <w:p w14:paraId="2A91F11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117" w:type="dxa"/>
            <w:tcBorders>
              <w:top w:val="nil"/>
              <w:left w:val="nil"/>
              <w:bottom w:val="nil"/>
              <w:right w:val="nil"/>
            </w:tcBorders>
            <w:shd w:val="clear" w:color="auto" w:fill="auto"/>
            <w:hideMark/>
          </w:tcPr>
          <w:p w14:paraId="3BDAF990"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78" w:type="dxa"/>
            <w:tcBorders>
              <w:top w:val="nil"/>
              <w:left w:val="nil"/>
              <w:bottom w:val="nil"/>
              <w:right w:val="nil"/>
            </w:tcBorders>
            <w:shd w:val="clear" w:color="auto" w:fill="auto"/>
            <w:noWrap/>
            <w:vAlign w:val="center"/>
            <w:hideMark/>
          </w:tcPr>
          <w:p w14:paraId="5AA4ECF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vAlign w:val="center"/>
            <w:hideMark/>
          </w:tcPr>
          <w:p w14:paraId="0423AFE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noWrap/>
            <w:vAlign w:val="center"/>
            <w:hideMark/>
          </w:tcPr>
          <w:p w14:paraId="681FE12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vAlign w:val="center"/>
            <w:hideMark/>
          </w:tcPr>
          <w:p w14:paraId="2A0E2DE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vAlign w:val="center"/>
            <w:hideMark/>
          </w:tcPr>
          <w:p w14:paraId="7D04A7D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839" w:type="dxa"/>
            <w:tcBorders>
              <w:top w:val="nil"/>
              <w:left w:val="nil"/>
              <w:bottom w:val="nil"/>
              <w:right w:val="nil"/>
            </w:tcBorders>
            <w:shd w:val="clear" w:color="auto" w:fill="auto"/>
            <w:vAlign w:val="center"/>
          </w:tcPr>
          <w:p w14:paraId="36A920DB"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tcPr>
          <w:p w14:paraId="115E3B5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ФГИС ЦС</w:t>
            </w:r>
          </w:p>
        </w:tc>
        <w:tc>
          <w:tcPr>
            <w:tcW w:w="1054" w:type="dxa"/>
            <w:tcBorders>
              <w:top w:val="nil"/>
              <w:left w:val="nil"/>
              <w:bottom w:val="nil"/>
              <w:right w:val="nil"/>
            </w:tcBorders>
            <w:shd w:val="clear" w:color="auto" w:fill="auto"/>
            <w:vAlign w:val="center"/>
            <w:hideMark/>
          </w:tcPr>
          <w:p w14:paraId="6718356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5C14AF1" w14:textId="77777777" w:rsidTr="00574056">
        <w:trPr>
          <w:trHeight w:val="20"/>
        </w:trPr>
        <w:tc>
          <w:tcPr>
            <w:tcW w:w="806" w:type="dxa"/>
            <w:tcBorders>
              <w:top w:val="nil"/>
              <w:left w:val="nil"/>
              <w:bottom w:val="nil"/>
              <w:right w:val="nil"/>
            </w:tcBorders>
            <w:shd w:val="clear" w:color="auto" w:fill="auto"/>
            <w:hideMark/>
          </w:tcPr>
          <w:p w14:paraId="03335934"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63F1DE01" w14:textId="77777777" w:rsidR="00FA36ED" w:rsidRPr="00C018C3" w:rsidRDefault="00FA36ED" w:rsidP="00FA36ED">
            <w:pPr>
              <w:rPr>
                <w:rFonts w:ascii="Times New Roman" w:eastAsia="Times New Roman" w:hAnsi="Times New Roman" w:cs="Times New Roman"/>
                <w:sz w:val="18"/>
                <w:szCs w:val="18"/>
              </w:rPr>
            </w:pPr>
          </w:p>
        </w:tc>
        <w:tc>
          <w:tcPr>
            <w:tcW w:w="3342" w:type="dxa"/>
            <w:tcBorders>
              <w:top w:val="nil"/>
              <w:left w:val="nil"/>
              <w:bottom w:val="nil"/>
              <w:right w:val="nil"/>
            </w:tcBorders>
            <w:shd w:val="clear" w:color="auto" w:fill="auto"/>
            <w:hideMark/>
          </w:tcPr>
          <w:p w14:paraId="50DEBC7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ФОТ</w:t>
            </w:r>
          </w:p>
        </w:tc>
        <w:tc>
          <w:tcPr>
            <w:tcW w:w="1117" w:type="dxa"/>
            <w:tcBorders>
              <w:top w:val="nil"/>
              <w:left w:val="nil"/>
              <w:bottom w:val="nil"/>
              <w:right w:val="nil"/>
            </w:tcBorders>
            <w:shd w:val="clear" w:color="auto" w:fill="auto"/>
            <w:hideMark/>
          </w:tcPr>
          <w:p w14:paraId="0BF0BB29"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noWrap/>
            <w:vAlign w:val="center"/>
            <w:hideMark/>
          </w:tcPr>
          <w:p w14:paraId="2D48C187"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vAlign w:val="center"/>
            <w:hideMark/>
          </w:tcPr>
          <w:p w14:paraId="5B352345"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vAlign w:val="center"/>
            <w:hideMark/>
          </w:tcPr>
          <w:p w14:paraId="2096F5FF" w14:textId="77777777" w:rsidR="00FA36ED" w:rsidRPr="00C018C3" w:rsidRDefault="00FA36ED" w:rsidP="00FA36ED">
            <w:pPr>
              <w:jc w:val="cente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vAlign w:val="center"/>
            <w:hideMark/>
          </w:tcPr>
          <w:p w14:paraId="5A67E8A3"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5F54AD79" w14:textId="77777777" w:rsidR="00FA36ED" w:rsidRPr="00C018C3" w:rsidRDefault="00FA36ED" w:rsidP="00FA36ED">
            <w:pPr>
              <w:jc w:val="center"/>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vAlign w:val="center"/>
          </w:tcPr>
          <w:p w14:paraId="4E8FE940"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01F4247B"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vAlign w:val="center"/>
            <w:hideMark/>
          </w:tcPr>
          <w:p w14:paraId="0E28293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7DAC08A" w14:textId="77777777" w:rsidTr="00574056">
        <w:trPr>
          <w:trHeight w:val="20"/>
        </w:trPr>
        <w:tc>
          <w:tcPr>
            <w:tcW w:w="806" w:type="dxa"/>
            <w:tcBorders>
              <w:top w:val="nil"/>
              <w:left w:val="nil"/>
              <w:bottom w:val="nil"/>
              <w:right w:val="nil"/>
            </w:tcBorders>
            <w:shd w:val="clear" w:color="auto" w:fill="auto"/>
            <w:hideMark/>
          </w:tcPr>
          <w:p w14:paraId="5364DFFC"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5FF1979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342" w:type="dxa"/>
            <w:tcBorders>
              <w:top w:val="nil"/>
              <w:left w:val="nil"/>
              <w:bottom w:val="nil"/>
              <w:right w:val="nil"/>
            </w:tcBorders>
            <w:shd w:val="clear" w:color="auto" w:fill="auto"/>
            <w:hideMark/>
          </w:tcPr>
          <w:p w14:paraId="525276C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НР ˂вид работ˃</w:t>
            </w:r>
          </w:p>
        </w:tc>
        <w:tc>
          <w:tcPr>
            <w:tcW w:w="1117" w:type="dxa"/>
            <w:tcBorders>
              <w:top w:val="nil"/>
              <w:left w:val="nil"/>
              <w:bottom w:val="nil"/>
              <w:right w:val="nil"/>
            </w:tcBorders>
            <w:shd w:val="clear" w:color="auto" w:fill="auto"/>
            <w:hideMark/>
          </w:tcPr>
          <w:p w14:paraId="40A32C6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978" w:type="dxa"/>
            <w:tcBorders>
              <w:top w:val="nil"/>
              <w:left w:val="nil"/>
              <w:bottom w:val="nil"/>
              <w:right w:val="nil"/>
            </w:tcBorders>
            <w:shd w:val="clear" w:color="auto" w:fill="auto"/>
            <w:vAlign w:val="center"/>
            <w:hideMark/>
          </w:tcPr>
          <w:p w14:paraId="4EEB0DCF"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˂норматив НР˃</w:t>
            </w:r>
          </w:p>
        </w:tc>
        <w:tc>
          <w:tcPr>
            <w:tcW w:w="1117" w:type="dxa"/>
            <w:gridSpan w:val="2"/>
            <w:tcBorders>
              <w:top w:val="nil"/>
              <w:left w:val="nil"/>
              <w:bottom w:val="nil"/>
              <w:right w:val="nil"/>
            </w:tcBorders>
            <w:shd w:val="clear" w:color="auto" w:fill="auto"/>
            <w:vAlign w:val="center"/>
            <w:hideMark/>
          </w:tcPr>
          <w:p w14:paraId="2A7DA65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vAlign w:val="center"/>
            <w:hideMark/>
          </w:tcPr>
          <w:p w14:paraId="3163909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vAlign w:val="center"/>
            <w:hideMark/>
          </w:tcPr>
          <w:p w14:paraId="53AF4FD7"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0796DA87" w14:textId="77777777" w:rsidR="00FA36ED" w:rsidRPr="00C018C3" w:rsidRDefault="00FA36ED" w:rsidP="00FA36ED">
            <w:pPr>
              <w:jc w:val="center"/>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vAlign w:val="center"/>
          </w:tcPr>
          <w:p w14:paraId="414A2457"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5460F964"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vAlign w:val="center"/>
            <w:hideMark/>
          </w:tcPr>
          <w:p w14:paraId="274C5EB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F451D6F" w14:textId="77777777" w:rsidTr="00574056">
        <w:trPr>
          <w:trHeight w:val="20"/>
        </w:trPr>
        <w:tc>
          <w:tcPr>
            <w:tcW w:w="806" w:type="dxa"/>
            <w:tcBorders>
              <w:top w:val="nil"/>
              <w:left w:val="nil"/>
              <w:bottom w:val="nil"/>
              <w:right w:val="nil"/>
            </w:tcBorders>
            <w:shd w:val="clear" w:color="auto" w:fill="auto"/>
            <w:hideMark/>
          </w:tcPr>
          <w:p w14:paraId="5E194619" w14:textId="77777777" w:rsidR="00FA36ED" w:rsidRPr="00C018C3" w:rsidRDefault="00FA36ED" w:rsidP="00FA36ED">
            <w:pPr>
              <w:jc w:val="center"/>
              <w:rPr>
                <w:rFonts w:ascii="Times New Roman" w:eastAsia="Times New Roman" w:hAnsi="Times New Roman" w:cs="Times New Roman"/>
                <w:sz w:val="16"/>
                <w:szCs w:val="18"/>
              </w:rPr>
            </w:pPr>
          </w:p>
        </w:tc>
        <w:tc>
          <w:tcPr>
            <w:tcW w:w="1396" w:type="dxa"/>
            <w:tcBorders>
              <w:top w:val="nil"/>
              <w:left w:val="nil"/>
              <w:bottom w:val="nil"/>
              <w:right w:val="nil"/>
            </w:tcBorders>
            <w:shd w:val="clear" w:color="auto" w:fill="auto"/>
            <w:hideMark/>
          </w:tcPr>
          <w:p w14:paraId="0AA3105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342" w:type="dxa"/>
            <w:tcBorders>
              <w:top w:val="nil"/>
              <w:left w:val="nil"/>
              <w:bottom w:val="nil"/>
              <w:right w:val="nil"/>
            </w:tcBorders>
            <w:shd w:val="clear" w:color="auto" w:fill="auto"/>
            <w:hideMark/>
          </w:tcPr>
          <w:p w14:paraId="2CB78D1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СП ˂вид работ˃</w:t>
            </w:r>
          </w:p>
        </w:tc>
        <w:tc>
          <w:tcPr>
            <w:tcW w:w="1117" w:type="dxa"/>
            <w:tcBorders>
              <w:top w:val="nil"/>
              <w:left w:val="nil"/>
              <w:bottom w:val="nil"/>
              <w:right w:val="nil"/>
            </w:tcBorders>
            <w:shd w:val="clear" w:color="auto" w:fill="auto"/>
            <w:hideMark/>
          </w:tcPr>
          <w:p w14:paraId="18AD566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978" w:type="dxa"/>
            <w:tcBorders>
              <w:top w:val="nil"/>
              <w:left w:val="nil"/>
              <w:bottom w:val="nil"/>
              <w:right w:val="nil"/>
            </w:tcBorders>
            <w:shd w:val="clear" w:color="auto" w:fill="auto"/>
            <w:vAlign w:val="center"/>
            <w:hideMark/>
          </w:tcPr>
          <w:p w14:paraId="4CD837C2" w14:textId="77777777" w:rsidR="00FA36ED" w:rsidRPr="00C018C3" w:rsidRDefault="00FA36ED" w:rsidP="00FA36ED">
            <w:pPr>
              <w:jc w:val="center"/>
              <w:rPr>
                <w:rFonts w:ascii="Times New Roman" w:eastAsia="Times New Roman" w:hAnsi="Times New Roman" w:cs="Times New Roman"/>
                <w:sz w:val="14"/>
                <w:szCs w:val="14"/>
              </w:rPr>
            </w:pPr>
            <w:r w:rsidRPr="00C018C3">
              <w:rPr>
                <w:rFonts w:ascii="Times New Roman" w:eastAsia="Times New Roman" w:hAnsi="Times New Roman" w:cs="Times New Roman"/>
                <w:sz w:val="14"/>
                <w:szCs w:val="14"/>
              </w:rPr>
              <w:t>˂норматив СП˃</w:t>
            </w:r>
          </w:p>
        </w:tc>
        <w:tc>
          <w:tcPr>
            <w:tcW w:w="1117" w:type="dxa"/>
            <w:gridSpan w:val="2"/>
            <w:tcBorders>
              <w:top w:val="nil"/>
              <w:left w:val="nil"/>
              <w:bottom w:val="nil"/>
              <w:right w:val="nil"/>
            </w:tcBorders>
            <w:shd w:val="clear" w:color="auto" w:fill="auto"/>
            <w:vAlign w:val="center"/>
            <w:hideMark/>
          </w:tcPr>
          <w:p w14:paraId="1DDFE9D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vAlign w:val="center"/>
            <w:hideMark/>
          </w:tcPr>
          <w:p w14:paraId="321B9BB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vAlign w:val="center"/>
            <w:hideMark/>
          </w:tcPr>
          <w:p w14:paraId="683108C0" w14:textId="77777777" w:rsidR="00FA36ED" w:rsidRPr="00C018C3" w:rsidRDefault="00FA36ED" w:rsidP="00FA36ED">
            <w:pPr>
              <w:jc w:val="cente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vAlign w:val="center"/>
            <w:hideMark/>
          </w:tcPr>
          <w:p w14:paraId="3C29AF14" w14:textId="77777777" w:rsidR="00FA36ED" w:rsidRPr="00C018C3" w:rsidRDefault="00FA36ED" w:rsidP="00FA36ED">
            <w:pPr>
              <w:jc w:val="center"/>
              <w:rPr>
                <w:rFonts w:ascii="Times New Roman" w:eastAsia="Times New Roman" w:hAnsi="Times New Roman" w:cs="Times New Roman"/>
                <w:sz w:val="18"/>
                <w:szCs w:val="18"/>
              </w:rPr>
            </w:pPr>
          </w:p>
        </w:tc>
        <w:tc>
          <w:tcPr>
            <w:tcW w:w="839" w:type="dxa"/>
            <w:tcBorders>
              <w:top w:val="nil"/>
              <w:left w:val="nil"/>
              <w:bottom w:val="single" w:sz="4" w:space="0" w:color="auto"/>
              <w:right w:val="nil"/>
            </w:tcBorders>
            <w:shd w:val="clear" w:color="auto" w:fill="auto"/>
            <w:vAlign w:val="center"/>
          </w:tcPr>
          <w:p w14:paraId="262E5960"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5B2779D0"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vAlign w:val="center"/>
            <w:hideMark/>
          </w:tcPr>
          <w:p w14:paraId="1478F46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713459B" w14:textId="77777777" w:rsidTr="00574056">
        <w:trPr>
          <w:trHeight w:val="20"/>
        </w:trPr>
        <w:tc>
          <w:tcPr>
            <w:tcW w:w="806" w:type="dxa"/>
            <w:tcBorders>
              <w:top w:val="single" w:sz="4" w:space="0" w:color="auto"/>
              <w:left w:val="nil"/>
              <w:bottom w:val="nil"/>
              <w:right w:val="nil"/>
            </w:tcBorders>
            <w:shd w:val="clear" w:color="auto" w:fill="auto"/>
            <w:hideMark/>
          </w:tcPr>
          <w:p w14:paraId="19871B7F" w14:textId="77777777" w:rsidR="00FA36ED" w:rsidRPr="00C018C3" w:rsidRDefault="00FA36ED" w:rsidP="00FA36ED">
            <w:pPr>
              <w:jc w:val="center"/>
              <w:rPr>
                <w:rFonts w:ascii="Times New Roman" w:eastAsia="Times New Roman" w:hAnsi="Times New Roman" w:cs="Times New Roman"/>
                <w:b/>
                <w:bCs/>
                <w:sz w:val="16"/>
                <w:szCs w:val="18"/>
              </w:rPr>
            </w:pPr>
            <w:r w:rsidRPr="00C018C3">
              <w:rPr>
                <w:rFonts w:ascii="Times New Roman" w:eastAsia="Times New Roman" w:hAnsi="Times New Roman" w:cs="Times New Roman"/>
                <w:b/>
                <w:bCs/>
                <w:sz w:val="16"/>
                <w:szCs w:val="18"/>
              </w:rPr>
              <w:t> </w:t>
            </w:r>
          </w:p>
        </w:tc>
        <w:tc>
          <w:tcPr>
            <w:tcW w:w="1396" w:type="dxa"/>
            <w:tcBorders>
              <w:top w:val="single" w:sz="4" w:space="0" w:color="auto"/>
              <w:left w:val="nil"/>
              <w:bottom w:val="nil"/>
              <w:right w:val="nil"/>
            </w:tcBorders>
            <w:shd w:val="clear" w:color="auto" w:fill="auto"/>
            <w:hideMark/>
          </w:tcPr>
          <w:p w14:paraId="6F36877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342" w:type="dxa"/>
            <w:tcBorders>
              <w:top w:val="single" w:sz="4" w:space="0" w:color="auto"/>
              <w:left w:val="nil"/>
              <w:bottom w:val="nil"/>
              <w:right w:val="nil"/>
            </w:tcBorders>
            <w:shd w:val="clear" w:color="auto" w:fill="auto"/>
            <w:hideMark/>
          </w:tcPr>
          <w:p w14:paraId="19F7C024"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17" w:type="dxa"/>
            <w:tcBorders>
              <w:top w:val="single" w:sz="4" w:space="0" w:color="auto"/>
              <w:left w:val="nil"/>
              <w:bottom w:val="nil"/>
              <w:right w:val="nil"/>
            </w:tcBorders>
            <w:shd w:val="clear" w:color="auto" w:fill="auto"/>
            <w:hideMark/>
          </w:tcPr>
          <w:p w14:paraId="5092EBBC"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2F6A702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gridSpan w:val="2"/>
            <w:tcBorders>
              <w:top w:val="single" w:sz="4" w:space="0" w:color="auto"/>
              <w:left w:val="nil"/>
              <w:bottom w:val="nil"/>
              <w:right w:val="nil"/>
            </w:tcBorders>
            <w:shd w:val="clear" w:color="auto" w:fill="auto"/>
            <w:vAlign w:val="center"/>
            <w:hideMark/>
          </w:tcPr>
          <w:p w14:paraId="215D4E6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13949A49"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46EF9B1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tcBorders>
              <w:top w:val="single" w:sz="4" w:space="0" w:color="auto"/>
              <w:left w:val="nil"/>
              <w:bottom w:val="nil"/>
              <w:right w:val="nil"/>
            </w:tcBorders>
            <w:shd w:val="clear" w:color="auto" w:fill="auto"/>
            <w:vAlign w:val="center"/>
            <w:hideMark/>
          </w:tcPr>
          <w:p w14:paraId="711DA083"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39" w:type="dxa"/>
            <w:tcBorders>
              <w:top w:val="nil"/>
              <w:left w:val="nil"/>
              <w:bottom w:val="nil"/>
              <w:right w:val="nil"/>
            </w:tcBorders>
            <w:shd w:val="clear" w:color="auto" w:fill="auto"/>
            <w:vAlign w:val="center"/>
            <w:hideMark/>
          </w:tcPr>
          <w:p w14:paraId="18A3B5A8"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single" w:sz="4" w:space="0" w:color="auto"/>
              <w:left w:val="nil"/>
              <w:bottom w:val="nil"/>
              <w:right w:val="nil"/>
            </w:tcBorders>
            <w:shd w:val="clear" w:color="auto" w:fill="auto"/>
            <w:vAlign w:val="center"/>
            <w:hideMark/>
          </w:tcPr>
          <w:p w14:paraId="5B7CAF7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54" w:type="dxa"/>
            <w:tcBorders>
              <w:top w:val="single" w:sz="4" w:space="0" w:color="auto"/>
              <w:left w:val="nil"/>
              <w:bottom w:val="nil"/>
              <w:right w:val="nil"/>
            </w:tcBorders>
            <w:shd w:val="clear" w:color="auto" w:fill="auto"/>
            <w:vAlign w:val="center"/>
            <w:hideMark/>
          </w:tcPr>
          <w:p w14:paraId="596371D8"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642A9C01" w14:textId="77777777" w:rsidTr="00574056">
        <w:trPr>
          <w:trHeight w:val="20"/>
        </w:trPr>
        <w:tc>
          <w:tcPr>
            <w:tcW w:w="806" w:type="dxa"/>
            <w:tcBorders>
              <w:top w:val="nil"/>
              <w:left w:val="nil"/>
              <w:bottom w:val="nil"/>
              <w:right w:val="nil"/>
            </w:tcBorders>
            <w:shd w:val="clear" w:color="auto" w:fill="auto"/>
            <w:hideMark/>
          </w:tcPr>
          <w:p w14:paraId="196238DB"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396" w:type="dxa"/>
            <w:tcBorders>
              <w:top w:val="nil"/>
              <w:left w:val="nil"/>
              <w:bottom w:val="nil"/>
              <w:right w:val="nil"/>
            </w:tcBorders>
            <w:shd w:val="clear" w:color="auto" w:fill="auto"/>
            <w:hideMark/>
          </w:tcPr>
          <w:p w14:paraId="682BF27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ресурса˃</w:t>
            </w:r>
          </w:p>
        </w:tc>
        <w:tc>
          <w:tcPr>
            <w:tcW w:w="3342" w:type="dxa"/>
            <w:tcBorders>
              <w:top w:val="nil"/>
              <w:left w:val="nil"/>
              <w:bottom w:val="nil"/>
              <w:right w:val="nil"/>
            </w:tcBorders>
            <w:shd w:val="clear" w:color="auto" w:fill="auto"/>
            <w:hideMark/>
          </w:tcPr>
          <w:p w14:paraId="79018EF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w:t>
            </w:r>
          </w:p>
        </w:tc>
        <w:tc>
          <w:tcPr>
            <w:tcW w:w="1117" w:type="dxa"/>
            <w:tcBorders>
              <w:top w:val="nil"/>
              <w:left w:val="nil"/>
              <w:bottom w:val="nil"/>
              <w:right w:val="nil"/>
            </w:tcBorders>
            <w:shd w:val="clear" w:color="auto" w:fill="auto"/>
            <w:hideMark/>
          </w:tcPr>
          <w:p w14:paraId="4BD60AAB"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78" w:type="dxa"/>
            <w:tcBorders>
              <w:top w:val="nil"/>
              <w:left w:val="nil"/>
              <w:bottom w:val="nil"/>
              <w:right w:val="nil"/>
            </w:tcBorders>
            <w:shd w:val="clear" w:color="auto" w:fill="auto"/>
            <w:noWrap/>
            <w:hideMark/>
          </w:tcPr>
          <w:p w14:paraId="6D642ED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hideMark/>
          </w:tcPr>
          <w:p w14:paraId="3765DD7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hideMark/>
          </w:tcPr>
          <w:p w14:paraId="59ED5B9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hideMark/>
          </w:tcPr>
          <w:p w14:paraId="01E0AA3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hideMark/>
          </w:tcPr>
          <w:p w14:paraId="22EFF14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39" w:type="dxa"/>
            <w:tcBorders>
              <w:top w:val="nil"/>
              <w:left w:val="nil"/>
              <w:bottom w:val="single" w:sz="4" w:space="0" w:color="auto"/>
              <w:right w:val="nil"/>
            </w:tcBorders>
            <w:shd w:val="clear" w:color="auto" w:fill="auto"/>
            <w:hideMark/>
          </w:tcPr>
          <w:p w14:paraId="6A08FC9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838" w:type="dxa"/>
            <w:tcBorders>
              <w:top w:val="nil"/>
              <w:left w:val="nil"/>
              <w:bottom w:val="nil"/>
              <w:right w:val="nil"/>
            </w:tcBorders>
            <w:shd w:val="clear" w:color="auto" w:fill="auto"/>
            <w:hideMark/>
          </w:tcPr>
          <w:p w14:paraId="75CE8FE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˂индекс˃</w:t>
            </w:r>
          </w:p>
        </w:tc>
        <w:tc>
          <w:tcPr>
            <w:tcW w:w="1054" w:type="dxa"/>
            <w:tcBorders>
              <w:top w:val="nil"/>
              <w:left w:val="nil"/>
              <w:bottom w:val="single" w:sz="4" w:space="0" w:color="auto"/>
              <w:right w:val="nil"/>
            </w:tcBorders>
            <w:shd w:val="clear" w:color="auto" w:fill="auto"/>
            <w:hideMark/>
          </w:tcPr>
          <w:p w14:paraId="1074995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F875476" w14:textId="77777777" w:rsidTr="00574056">
        <w:trPr>
          <w:trHeight w:val="20"/>
        </w:trPr>
        <w:tc>
          <w:tcPr>
            <w:tcW w:w="806" w:type="dxa"/>
            <w:tcBorders>
              <w:top w:val="single" w:sz="4" w:space="0" w:color="auto"/>
              <w:left w:val="nil"/>
              <w:bottom w:val="nil"/>
              <w:right w:val="nil"/>
            </w:tcBorders>
            <w:shd w:val="clear" w:color="auto" w:fill="auto"/>
            <w:hideMark/>
          </w:tcPr>
          <w:p w14:paraId="51AFBB90"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96" w:type="dxa"/>
            <w:tcBorders>
              <w:top w:val="single" w:sz="4" w:space="0" w:color="auto"/>
              <w:left w:val="nil"/>
              <w:bottom w:val="nil"/>
              <w:right w:val="nil"/>
            </w:tcBorders>
            <w:shd w:val="clear" w:color="auto" w:fill="auto"/>
            <w:hideMark/>
          </w:tcPr>
          <w:p w14:paraId="5DBB5E0D"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342" w:type="dxa"/>
            <w:tcBorders>
              <w:top w:val="single" w:sz="4" w:space="0" w:color="auto"/>
              <w:left w:val="nil"/>
              <w:bottom w:val="nil"/>
              <w:right w:val="nil"/>
            </w:tcBorders>
            <w:shd w:val="clear" w:color="auto" w:fill="auto"/>
            <w:hideMark/>
          </w:tcPr>
          <w:p w14:paraId="7813F14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17" w:type="dxa"/>
            <w:tcBorders>
              <w:top w:val="single" w:sz="4" w:space="0" w:color="auto"/>
              <w:left w:val="nil"/>
              <w:bottom w:val="nil"/>
              <w:right w:val="nil"/>
            </w:tcBorders>
            <w:shd w:val="clear" w:color="auto" w:fill="auto"/>
            <w:hideMark/>
          </w:tcPr>
          <w:p w14:paraId="301C722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4E5547DF"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gridSpan w:val="2"/>
            <w:tcBorders>
              <w:top w:val="single" w:sz="4" w:space="0" w:color="auto"/>
              <w:left w:val="nil"/>
              <w:bottom w:val="nil"/>
              <w:right w:val="nil"/>
            </w:tcBorders>
            <w:shd w:val="clear" w:color="auto" w:fill="auto"/>
            <w:vAlign w:val="center"/>
            <w:hideMark/>
          </w:tcPr>
          <w:p w14:paraId="38B304D6"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46CD62E1"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5057231C"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tcBorders>
              <w:top w:val="single" w:sz="4" w:space="0" w:color="auto"/>
              <w:left w:val="nil"/>
              <w:bottom w:val="nil"/>
              <w:right w:val="nil"/>
            </w:tcBorders>
            <w:shd w:val="clear" w:color="auto" w:fill="auto"/>
            <w:vAlign w:val="center"/>
            <w:hideMark/>
          </w:tcPr>
          <w:p w14:paraId="39EACD0D"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39" w:type="dxa"/>
            <w:tcBorders>
              <w:top w:val="nil"/>
              <w:left w:val="nil"/>
              <w:bottom w:val="nil"/>
              <w:right w:val="nil"/>
            </w:tcBorders>
            <w:shd w:val="clear" w:color="auto" w:fill="auto"/>
            <w:vAlign w:val="center"/>
            <w:hideMark/>
          </w:tcPr>
          <w:p w14:paraId="7FC94A6E"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single" w:sz="4" w:space="0" w:color="auto"/>
              <w:left w:val="nil"/>
              <w:bottom w:val="nil"/>
              <w:right w:val="nil"/>
            </w:tcBorders>
            <w:shd w:val="clear" w:color="auto" w:fill="auto"/>
            <w:vAlign w:val="center"/>
            <w:hideMark/>
          </w:tcPr>
          <w:p w14:paraId="68394E93"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54" w:type="dxa"/>
            <w:tcBorders>
              <w:top w:val="nil"/>
              <w:left w:val="nil"/>
              <w:bottom w:val="nil"/>
              <w:right w:val="nil"/>
            </w:tcBorders>
            <w:shd w:val="clear" w:color="auto" w:fill="auto"/>
            <w:vAlign w:val="center"/>
            <w:hideMark/>
          </w:tcPr>
          <w:p w14:paraId="79885DE7"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08AB6D4E" w14:textId="77777777" w:rsidTr="00574056">
        <w:trPr>
          <w:trHeight w:val="20"/>
        </w:trPr>
        <w:tc>
          <w:tcPr>
            <w:tcW w:w="806" w:type="dxa"/>
            <w:tcBorders>
              <w:top w:val="nil"/>
              <w:left w:val="nil"/>
              <w:bottom w:val="nil"/>
              <w:right w:val="nil"/>
            </w:tcBorders>
            <w:shd w:val="clear" w:color="auto" w:fill="auto"/>
            <w:hideMark/>
          </w:tcPr>
          <w:p w14:paraId="05C0224A"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˂пункт˃</w:t>
            </w:r>
          </w:p>
        </w:tc>
        <w:tc>
          <w:tcPr>
            <w:tcW w:w="1396" w:type="dxa"/>
            <w:tcBorders>
              <w:top w:val="nil"/>
              <w:left w:val="nil"/>
              <w:bottom w:val="nil"/>
              <w:right w:val="nil"/>
            </w:tcBorders>
            <w:shd w:val="clear" w:color="auto" w:fill="auto"/>
            <w:hideMark/>
          </w:tcPr>
          <w:p w14:paraId="36F0284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ресурса˃</w:t>
            </w:r>
          </w:p>
        </w:tc>
        <w:tc>
          <w:tcPr>
            <w:tcW w:w="3342" w:type="dxa"/>
            <w:tcBorders>
              <w:top w:val="nil"/>
              <w:left w:val="nil"/>
              <w:bottom w:val="nil"/>
              <w:right w:val="nil"/>
            </w:tcBorders>
            <w:shd w:val="clear" w:color="auto" w:fill="auto"/>
            <w:hideMark/>
          </w:tcPr>
          <w:p w14:paraId="3645285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w:t>
            </w:r>
          </w:p>
        </w:tc>
        <w:tc>
          <w:tcPr>
            <w:tcW w:w="1117" w:type="dxa"/>
            <w:tcBorders>
              <w:top w:val="nil"/>
              <w:left w:val="nil"/>
              <w:bottom w:val="nil"/>
              <w:right w:val="nil"/>
            </w:tcBorders>
            <w:shd w:val="clear" w:color="auto" w:fill="auto"/>
            <w:hideMark/>
          </w:tcPr>
          <w:p w14:paraId="162A876D" w14:textId="77777777" w:rsidR="00FA36ED" w:rsidRPr="00C018C3" w:rsidRDefault="00FA36ED" w:rsidP="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˂единица измерения неучтенного ресурса˃</w:t>
            </w:r>
          </w:p>
        </w:tc>
        <w:tc>
          <w:tcPr>
            <w:tcW w:w="978" w:type="dxa"/>
            <w:tcBorders>
              <w:top w:val="nil"/>
              <w:left w:val="nil"/>
              <w:bottom w:val="nil"/>
              <w:right w:val="nil"/>
            </w:tcBorders>
            <w:shd w:val="clear" w:color="auto" w:fill="auto"/>
            <w:noWrap/>
            <w:hideMark/>
          </w:tcPr>
          <w:p w14:paraId="789A1BF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hideMark/>
          </w:tcPr>
          <w:p w14:paraId="4B2EC0F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hideMark/>
          </w:tcPr>
          <w:p w14:paraId="5BAEC56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hideMark/>
          </w:tcPr>
          <w:p w14:paraId="5AD73D2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hideMark/>
          </w:tcPr>
          <w:p w14:paraId="0E5116D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39" w:type="dxa"/>
            <w:tcBorders>
              <w:top w:val="nil"/>
              <w:left w:val="nil"/>
              <w:bottom w:val="single" w:sz="4" w:space="0" w:color="auto"/>
              <w:right w:val="nil"/>
            </w:tcBorders>
            <w:shd w:val="clear" w:color="auto" w:fill="auto"/>
            <w:hideMark/>
          </w:tcPr>
          <w:p w14:paraId="57E63FF9"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center"/>
            <w:hideMark/>
          </w:tcPr>
          <w:p w14:paraId="373115B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ФГИС ЦС</w:t>
            </w:r>
          </w:p>
        </w:tc>
        <w:tc>
          <w:tcPr>
            <w:tcW w:w="1054" w:type="dxa"/>
            <w:tcBorders>
              <w:top w:val="nil"/>
              <w:left w:val="nil"/>
              <w:bottom w:val="single" w:sz="4" w:space="0" w:color="auto"/>
              <w:right w:val="nil"/>
            </w:tcBorders>
            <w:shd w:val="clear" w:color="auto" w:fill="auto"/>
            <w:vAlign w:val="center"/>
            <w:hideMark/>
          </w:tcPr>
          <w:p w14:paraId="7119DFC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D0C29A1" w14:textId="77777777" w:rsidTr="00574056">
        <w:trPr>
          <w:trHeight w:val="20"/>
        </w:trPr>
        <w:tc>
          <w:tcPr>
            <w:tcW w:w="806" w:type="dxa"/>
            <w:tcBorders>
              <w:top w:val="single" w:sz="4" w:space="0" w:color="auto"/>
              <w:left w:val="nil"/>
              <w:bottom w:val="nil"/>
              <w:right w:val="nil"/>
            </w:tcBorders>
            <w:shd w:val="clear" w:color="auto" w:fill="auto"/>
            <w:hideMark/>
          </w:tcPr>
          <w:p w14:paraId="338CF4D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96" w:type="dxa"/>
            <w:tcBorders>
              <w:top w:val="single" w:sz="4" w:space="0" w:color="auto"/>
              <w:left w:val="nil"/>
              <w:bottom w:val="nil"/>
              <w:right w:val="nil"/>
            </w:tcBorders>
            <w:shd w:val="clear" w:color="auto" w:fill="auto"/>
            <w:hideMark/>
          </w:tcPr>
          <w:p w14:paraId="419AD6F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342" w:type="dxa"/>
            <w:tcBorders>
              <w:top w:val="single" w:sz="4" w:space="0" w:color="auto"/>
              <w:left w:val="nil"/>
              <w:bottom w:val="nil"/>
              <w:right w:val="nil"/>
            </w:tcBorders>
            <w:shd w:val="clear" w:color="auto" w:fill="auto"/>
            <w:hideMark/>
          </w:tcPr>
          <w:p w14:paraId="6C34C3C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17" w:type="dxa"/>
            <w:tcBorders>
              <w:top w:val="single" w:sz="4" w:space="0" w:color="auto"/>
              <w:left w:val="nil"/>
              <w:bottom w:val="nil"/>
              <w:right w:val="nil"/>
            </w:tcBorders>
            <w:shd w:val="clear" w:color="auto" w:fill="auto"/>
            <w:hideMark/>
          </w:tcPr>
          <w:p w14:paraId="3F47762B"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338D378C"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gridSpan w:val="2"/>
            <w:tcBorders>
              <w:top w:val="single" w:sz="4" w:space="0" w:color="auto"/>
              <w:left w:val="nil"/>
              <w:bottom w:val="nil"/>
              <w:right w:val="nil"/>
            </w:tcBorders>
            <w:shd w:val="clear" w:color="auto" w:fill="auto"/>
            <w:vAlign w:val="center"/>
            <w:hideMark/>
          </w:tcPr>
          <w:p w14:paraId="4B98CD3A"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4005FBF8"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40A02106"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tcBorders>
              <w:top w:val="single" w:sz="4" w:space="0" w:color="auto"/>
              <w:left w:val="nil"/>
              <w:bottom w:val="nil"/>
              <w:right w:val="nil"/>
            </w:tcBorders>
            <w:shd w:val="clear" w:color="auto" w:fill="auto"/>
            <w:vAlign w:val="center"/>
            <w:hideMark/>
          </w:tcPr>
          <w:p w14:paraId="5A1FCB6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39" w:type="dxa"/>
            <w:tcBorders>
              <w:top w:val="nil"/>
              <w:left w:val="nil"/>
              <w:bottom w:val="nil"/>
              <w:right w:val="nil"/>
            </w:tcBorders>
            <w:shd w:val="clear" w:color="auto" w:fill="auto"/>
            <w:vAlign w:val="center"/>
            <w:hideMark/>
          </w:tcPr>
          <w:p w14:paraId="10CB21A9"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single" w:sz="4" w:space="0" w:color="auto"/>
              <w:left w:val="nil"/>
              <w:bottom w:val="nil"/>
              <w:right w:val="nil"/>
            </w:tcBorders>
            <w:shd w:val="clear" w:color="auto" w:fill="auto"/>
            <w:vAlign w:val="center"/>
            <w:hideMark/>
          </w:tcPr>
          <w:p w14:paraId="5BD711CE"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054" w:type="dxa"/>
            <w:tcBorders>
              <w:top w:val="nil"/>
              <w:left w:val="nil"/>
              <w:bottom w:val="nil"/>
              <w:right w:val="nil"/>
            </w:tcBorders>
            <w:shd w:val="clear" w:color="auto" w:fill="auto"/>
            <w:vAlign w:val="center"/>
            <w:hideMark/>
          </w:tcPr>
          <w:p w14:paraId="64D2FBA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6DC22010" w14:textId="77777777" w:rsidTr="00574056">
        <w:trPr>
          <w:trHeight w:val="20"/>
        </w:trPr>
        <w:tc>
          <w:tcPr>
            <w:tcW w:w="806" w:type="dxa"/>
            <w:tcBorders>
              <w:top w:val="nil"/>
              <w:left w:val="nil"/>
              <w:bottom w:val="nil"/>
              <w:right w:val="nil"/>
            </w:tcBorders>
            <w:shd w:val="clear" w:color="auto" w:fill="auto"/>
            <w:hideMark/>
          </w:tcPr>
          <w:p w14:paraId="26A5CCA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396" w:type="dxa"/>
            <w:tcBorders>
              <w:top w:val="nil"/>
              <w:left w:val="nil"/>
              <w:bottom w:val="nil"/>
              <w:right w:val="nil"/>
            </w:tcBorders>
            <w:shd w:val="clear" w:color="auto" w:fill="auto"/>
            <w:hideMark/>
          </w:tcPr>
          <w:p w14:paraId="41A9AB6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342" w:type="dxa"/>
            <w:tcBorders>
              <w:top w:val="nil"/>
              <w:left w:val="nil"/>
              <w:bottom w:val="nil"/>
              <w:right w:val="nil"/>
            </w:tcBorders>
            <w:shd w:val="clear" w:color="auto" w:fill="auto"/>
            <w:hideMark/>
          </w:tcPr>
          <w:p w14:paraId="2520EB0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отсутствующего в СНБ˃ </w:t>
            </w:r>
          </w:p>
          <w:p w14:paraId="7AE635C0" w14:textId="77777777" w:rsidR="00FA36ED" w:rsidRPr="00C018C3" w:rsidRDefault="00FA36ED" w:rsidP="00FA36ED">
            <w:pP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hideMark/>
          </w:tcPr>
          <w:p w14:paraId="6CA8F36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w:t>
            </w:r>
          </w:p>
        </w:tc>
        <w:tc>
          <w:tcPr>
            <w:tcW w:w="978" w:type="dxa"/>
            <w:tcBorders>
              <w:top w:val="nil"/>
              <w:left w:val="nil"/>
              <w:bottom w:val="nil"/>
              <w:right w:val="nil"/>
            </w:tcBorders>
            <w:shd w:val="clear" w:color="auto" w:fill="auto"/>
            <w:noWrap/>
            <w:hideMark/>
          </w:tcPr>
          <w:p w14:paraId="288E523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gridSpan w:val="2"/>
            <w:tcBorders>
              <w:top w:val="nil"/>
              <w:left w:val="nil"/>
              <w:bottom w:val="nil"/>
              <w:right w:val="nil"/>
            </w:tcBorders>
            <w:shd w:val="clear" w:color="auto" w:fill="auto"/>
            <w:hideMark/>
          </w:tcPr>
          <w:p w14:paraId="76F4F0C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978" w:type="dxa"/>
            <w:tcBorders>
              <w:top w:val="nil"/>
              <w:left w:val="nil"/>
              <w:bottom w:val="nil"/>
              <w:right w:val="nil"/>
            </w:tcBorders>
            <w:shd w:val="clear" w:color="auto" w:fill="auto"/>
            <w:hideMark/>
          </w:tcPr>
          <w:p w14:paraId="2DC6ED1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978" w:type="dxa"/>
            <w:tcBorders>
              <w:top w:val="nil"/>
              <w:left w:val="nil"/>
              <w:bottom w:val="nil"/>
              <w:right w:val="nil"/>
            </w:tcBorders>
            <w:shd w:val="clear" w:color="auto" w:fill="auto"/>
            <w:hideMark/>
          </w:tcPr>
          <w:p w14:paraId="43829F0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17" w:type="dxa"/>
            <w:tcBorders>
              <w:top w:val="nil"/>
              <w:left w:val="nil"/>
              <w:bottom w:val="nil"/>
              <w:right w:val="nil"/>
            </w:tcBorders>
            <w:shd w:val="clear" w:color="auto" w:fill="auto"/>
            <w:hideMark/>
          </w:tcPr>
          <w:p w14:paraId="051C1D0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839" w:type="dxa"/>
            <w:tcBorders>
              <w:top w:val="nil"/>
              <w:left w:val="nil"/>
              <w:bottom w:val="single" w:sz="4" w:space="0" w:color="auto"/>
              <w:right w:val="nil"/>
            </w:tcBorders>
            <w:shd w:val="clear" w:color="auto" w:fill="auto"/>
            <w:hideMark/>
          </w:tcPr>
          <w:p w14:paraId="22913EBA"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3920221D"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single" w:sz="4" w:space="0" w:color="auto"/>
              <w:right w:val="nil"/>
            </w:tcBorders>
            <w:shd w:val="clear" w:color="auto" w:fill="auto"/>
            <w:hideMark/>
          </w:tcPr>
          <w:p w14:paraId="20C9836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FD57DF2" w14:textId="77777777" w:rsidTr="00574056">
        <w:trPr>
          <w:trHeight w:val="20"/>
        </w:trPr>
        <w:tc>
          <w:tcPr>
            <w:tcW w:w="806" w:type="dxa"/>
            <w:tcBorders>
              <w:top w:val="single" w:sz="4" w:space="0" w:color="auto"/>
              <w:left w:val="nil"/>
              <w:bottom w:val="nil"/>
              <w:right w:val="nil"/>
            </w:tcBorders>
            <w:shd w:val="clear" w:color="auto" w:fill="auto"/>
            <w:hideMark/>
          </w:tcPr>
          <w:p w14:paraId="4B55015E"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96" w:type="dxa"/>
            <w:tcBorders>
              <w:top w:val="single" w:sz="4" w:space="0" w:color="auto"/>
              <w:left w:val="nil"/>
              <w:bottom w:val="nil"/>
              <w:right w:val="nil"/>
            </w:tcBorders>
            <w:shd w:val="clear" w:color="auto" w:fill="auto"/>
            <w:hideMark/>
          </w:tcPr>
          <w:p w14:paraId="1722613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342" w:type="dxa"/>
            <w:tcBorders>
              <w:top w:val="single" w:sz="4" w:space="0" w:color="auto"/>
              <w:left w:val="nil"/>
              <w:bottom w:val="nil"/>
              <w:right w:val="nil"/>
            </w:tcBorders>
            <w:shd w:val="clear" w:color="auto" w:fill="auto"/>
            <w:hideMark/>
          </w:tcPr>
          <w:p w14:paraId="1CF874AB"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117" w:type="dxa"/>
            <w:tcBorders>
              <w:top w:val="single" w:sz="4" w:space="0" w:color="auto"/>
              <w:left w:val="nil"/>
              <w:bottom w:val="nil"/>
              <w:right w:val="nil"/>
            </w:tcBorders>
            <w:shd w:val="clear" w:color="auto" w:fill="auto"/>
            <w:hideMark/>
          </w:tcPr>
          <w:p w14:paraId="02A07700"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6101FB49"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gridSpan w:val="2"/>
            <w:tcBorders>
              <w:top w:val="single" w:sz="4" w:space="0" w:color="auto"/>
              <w:left w:val="nil"/>
              <w:bottom w:val="nil"/>
              <w:right w:val="nil"/>
            </w:tcBorders>
            <w:shd w:val="clear" w:color="auto" w:fill="auto"/>
            <w:vAlign w:val="center"/>
            <w:hideMark/>
          </w:tcPr>
          <w:p w14:paraId="241219E2"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6577AEF8"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978" w:type="dxa"/>
            <w:tcBorders>
              <w:top w:val="single" w:sz="4" w:space="0" w:color="auto"/>
              <w:left w:val="nil"/>
              <w:bottom w:val="nil"/>
              <w:right w:val="nil"/>
            </w:tcBorders>
            <w:shd w:val="clear" w:color="auto" w:fill="auto"/>
            <w:vAlign w:val="center"/>
            <w:hideMark/>
          </w:tcPr>
          <w:p w14:paraId="3B803EF4"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17" w:type="dxa"/>
            <w:tcBorders>
              <w:top w:val="single" w:sz="4" w:space="0" w:color="auto"/>
              <w:left w:val="nil"/>
              <w:bottom w:val="nil"/>
              <w:right w:val="nil"/>
            </w:tcBorders>
            <w:shd w:val="clear" w:color="auto" w:fill="auto"/>
            <w:vAlign w:val="center"/>
            <w:hideMark/>
          </w:tcPr>
          <w:p w14:paraId="41FBEED5"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839" w:type="dxa"/>
            <w:tcBorders>
              <w:top w:val="nil"/>
              <w:left w:val="nil"/>
              <w:bottom w:val="nil"/>
              <w:right w:val="nil"/>
            </w:tcBorders>
            <w:shd w:val="clear" w:color="auto" w:fill="auto"/>
            <w:hideMark/>
          </w:tcPr>
          <w:p w14:paraId="79063333"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single" w:sz="4" w:space="0" w:color="auto"/>
              <w:left w:val="nil"/>
              <w:bottom w:val="nil"/>
              <w:right w:val="nil"/>
            </w:tcBorders>
            <w:shd w:val="clear" w:color="auto" w:fill="auto"/>
            <w:hideMark/>
          </w:tcPr>
          <w:p w14:paraId="7DE712DA"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hideMark/>
          </w:tcPr>
          <w:p w14:paraId="24CB219E"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789FFFC4" w14:textId="77777777" w:rsidTr="00574056">
        <w:trPr>
          <w:trHeight w:val="20"/>
        </w:trPr>
        <w:tc>
          <w:tcPr>
            <w:tcW w:w="806" w:type="dxa"/>
            <w:tcBorders>
              <w:top w:val="nil"/>
              <w:left w:val="nil"/>
              <w:bottom w:val="nil"/>
              <w:right w:val="nil"/>
            </w:tcBorders>
            <w:shd w:val="clear" w:color="auto" w:fill="auto"/>
            <w:hideMark/>
          </w:tcPr>
          <w:p w14:paraId="5C4D74B2" w14:textId="77777777" w:rsidR="00FA36ED" w:rsidRPr="00C018C3" w:rsidRDefault="00FA36ED" w:rsidP="00FA36ED">
            <w:pPr>
              <w:jc w:val="right"/>
              <w:rPr>
                <w:rFonts w:ascii="Times New Roman" w:eastAsia="Times New Roman" w:hAnsi="Times New Roman" w:cs="Times New Roman"/>
                <w:b/>
                <w:sz w:val="18"/>
                <w:szCs w:val="18"/>
              </w:rPr>
            </w:pPr>
          </w:p>
        </w:tc>
        <w:tc>
          <w:tcPr>
            <w:tcW w:w="1396" w:type="dxa"/>
            <w:tcBorders>
              <w:top w:val="nil"/>
              <w:left w:val="nil"/>
              <w:bottom w:val="nil"/>
              <w:right w:val="nil"/>
            </w:tcBorders>
            <w:shd w:val="clear" w:color="auto" w:fill="auto"/>
            <w:hideMark/>
          </w:tcPr>
          <w:p w14:paraId="2282AAF4" w14:textId="77777777" w:rsidR="00FA36ED" w:rsidRPr="00C018C3" w:rsidRDefault="00FA36ED" w:rsidP="00FA36ED">
            <w:pPr>
              <w:rPr>
                <w:rFonts w:ascii="Times New Roman" w:eastAsia="Times New Roman" w:hAnsi="Times New Roman" w:cs="Times New Roman"/>
                <w:b/>
                <w:sz w:val="18"/>
                <w:szCs w:val="18"/>
              </w:rPr>
            </w:pPr>
          </w:p>
        </w:tc>
        <w:tc>
          <w:tcPr>
            <w:tcW w:w="8510" w:type="dxa"/>
            <w:gridSpan w:val="7"/>
            <w:tcBorders>
              <w:top w:val="nil"/>
              <w:left w:val="nil"/>
              <w:bottom w:val="nil"/>
              <w:right w:val="nil"/>
            </w:tcBorders>
            <w:shd w:val="clear" w:color="auto" w:fill="auto"/>
            <w:hideMark/>
          </w:tcPr>
          <w:p w14:paraId="09E527C3"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Итого прямые затраты по Разделу Х (в текущем уровне цен)</w:t>
            </w:r>
          </w:p>
        </w:tc>
        <w:tc>
          <w:tcPr>
            <w:tcW w:w="1117" w:type="dxa"/>
            <w:tcBorders>
              <w:top w:val="nil"/>
              <w:left w:val="nil"/>
              <w:bottom w:val="nil"/>
              <w:right w:val="nil"/>
            </w:tcBorders>
            <w:shd w:val="clear" w:color="auto" w:fill="auto"/>
            <w:hideMark/>
          </w:tcPr>
          <w:p w14:paraId="37332481" w14:textId="77777777" w:rsidR="00FA36ED" w:rsidRPr="00C018C3" w:rsidRDefault="00FA36ED" w:rsidP="00FA36ED">
            <w:pPr>
              <w:rPr>
                <w:rFonts w:ascii="Times New Roman" w:eastAsia="Times New Roman" w:hAnsi="Times New Roman" w:cs="Times New Roman"/>
                <w:b/>
                <w:sz w:val="18"/>
                <w:szCs w:val="18"/>
              </w:rPr>
            </w:pPr>
          </w:p>
        </w:tc>
        <w:tc>
          <w:tcPr>
            <w:tcW w:w="839" w:type="dxa"/>
            <w:tcBorders>
              <w:top w:val="nil"/>
              <w:left w:val="nil"/>
              <w:bottom w:val="nil"/>
              <w:right w:val="nil"/>
            </w:tcBorders>
            <w:shd w:val="clear" w:color="auto" w:fill="auto"/>
          </w:tcPr>
          <w:p w14:paraId="400C3956" w14:textId="77777777" w:rsidR="00FA36ED" w:rsidRPr="00C018C3" w:rsidRDefault="00FA36ED" w:rsidP="00FA36ED">
            <w:pPr>
              <w:jc w:val="center"/>
              <w:rPr>
                <w:rFonts w:ascii="Times New Roman" w:eastAsia="Times New Roman" w:hAnsi="Times New Roman" w:cs="Times New Roman"/>
                <w:b/>
                <w:sz w:val="18"/>
                <w:szCs w:val="18"/>
              </w:rPr>
            </w:pPr>
          </w:p>
        </w:tc>
        <w:tc>
          <w:tcPr>
            <w:tcW w:w="838" w:type="dxa"/>
            <w:tcBorders>
              <w:top w:val="nil"/>
              <w:left w:val="nil"/>
              <w:bottom w:val="nil"/>
              <w:right w:val="nil"/>
            </w:tcBorders>
            <w:shd w:val="clear" w:color="auto" w:fill="auto"/>
            <w:hideMark/>
          </w:tcPr>
          <w:p w14:paraId="3000753B" w14:textId="77777777" w:rsidR="00FA36ED" w:rsidRPr="00C018C3" w:rsidRDefault="00FA36ED" w:rsidP="00FA36ED">
            <w:pPr>
              <w:jc w:val="center"/>
              <w:rPr>
                <w:rFonts w:ascii="Times New Roman" w:eastAsia="Times New Roman" w:hAnsi="Times New Roman" w:cs="Times New Roman"/>
                <w:b/>
                <w:sz w:val="18"/>
                <w:szCs w:val="18"/>
              </w:rPr>
            </w:pPr>
          </w:p>
        </w:tc>
        <w:tc>
          <w:tcPr>
            <w:tcW w:w="1054" w:type="dxa"/>
            <w:tcBorders>
              <w:top w:val="nil"/>
              <w:left w:val="nil"/>
              <w:bottom w:val="nil"/>
              <w:right w:val="nil"/>
            </w:tcBorders>
            <w:shd w:val="clear" w:color="auto" w:fill="auto"/>
            <w:hideMark/>
          </w:tcPr>
          <w:p w14:paraId="1C9E1BDF"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1D2A1F05" w14:textId="77777777" w:rsidTr="00574056">
        <w:trPr>
          <w:trHeight w:val="20"/>
        </w:trPr>
        <w:tc>
          <w:tcPr>
            <w:tcW w:w="806" w:type="dxa"/>
            <w:tcBorders>
              <w:top w:val="nil"/>
              <w:left w:val="nil"/>
              <w:bottom w:val="nil"/>
              <w:right w:val="nil"/>
            </w:tcBorders>
            <w:shd w:val="clear" w:color="auto" w:fill="auto"/>
          </w:tcPr>
          <w:p w14:paraId="2D240687"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5A1B3A7D"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619FB842"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i/>
                <w:sz w:val="18"/>
                <w:szCs w:val="18"/>
              </w:rPr>
              <w:t>в том числе</w:t>
            </w:r>
          </w:p>
        </w:tc>
        <w:tc>
          <w:tcPr>
            <w:tcW w:w="1117" w:type="dxa"/>
            <w:tcBorders>
              <w:top w:val="nil"/>
              <w:left w:val="nil"/>
              <w:bottom w:val="nil"/>
              <w:right w:val="nil"/>
            </w:tcBorders>
            <w:shd w:val="clear" w:color="auto" w:fill="auto"/>
          </w:tcPr>
          <w:p w14:paraId="476C9691"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2BD9034E"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3F609DE1"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789592B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6D01E5B" w14:textId="77777777" w:rsidTr="00574056">
        <w:trPr>
          <w:trHeight w:val="20"/>
        </w:trPr>
        <w:tc>
          <w:tcPr>
            <w:tcW w:w="806" w:type="dxa"/>
            <w:tcBorders>
              <w:top w:val="nil"/>
              <w:left w:val="nil"/>
              <w:bottom w:val="nil"/>
              <w:right w:val="nil"/>
            </w:tcBorders>
            <w:shd w:val="clear" w:color="auto" w:fill="auto"/>
          </w:tcPr>
          <w:p w14:paraId="73F4C0A1"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0F8EDB13"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767721AB"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оплата труда</w:t>
            </w:r>
          </w:p>
        </w:tc>
        <w:tc>
          <w:tcPr>
            <w:tcW w:w="1117" w:type="dxa"/>
            <w:tcBorders>
              <w:top w:val="nil"/>
              <w:left w:val="nil"/>
              <w:bottom w:val="nil"/>
              <w:right w:val="nil"/>
            </w:tcBorders>
            <w:shd w:val="clear" w:color="auto" w:fill="auto"/>
          </w:tcPr>
          <w:p w14:paraId="53539F0C"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4A096800"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65E79D44"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01892EA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9D3E4CE" w14:textId="77777777" w:rsidTr="00574056">
        <w:trPr>
          <w:trHeight w:val="20"/>
        </w:trPr>
        <w:tc>
          <w:tcPr>
            <w:tcW w:w="806" w:type="dxa"/>
            <w:tcBorders>
              <w:top w:val="nil"/>
              <w:left w:val="nil"/>
              <w:bottom w:val="nil"/>
              <w:right w:val="nil"/>
            </w:tcBorders>
            <w:shd w:val="clear" w:color="auto" w:fill="auto"/>
          </w:tcPr>
          <w:p w14:paraId="7929406E"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3E99AA38"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2823F7F1"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эксплуатация машин и механизмов</w:t>
            </w:r>
          </w:p>
        </w:tc>
        <w:tc>
          <w:tcPr>
            <w:tcW w:w="1117" w:type="dxa"/>
            <w:tcBorders>
              <w:top w:val="nil"/>
              <w:left w:val="nil"/>
              <w:bottom w:val="nil"/>
              <w:right w:val="nil"/>
            </w:tcBorders>
            <w:shd w:val="clear" w:color="auto" w:fill="auto"/>
          </w:tcPr>
          <w:p w14:paraId="06EBAAFA"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1A0AE4CE"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2EF87E37"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0E0ED37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9EA15A5" w14:textId="77777777" w:rsidTr="00574056">
        <w:trPr>
          <w:trHeight w:val="20"/>
        </w:trPr>
        <w:tc>
          <w:tcPr>
            <w:tcW w:w="806" w:type="dxa"/>
            <w:tcBorders>
              <w:top w:val="nil"/>
              <w:left w:val="nil"/>
              <w:bottom w:val="nil"/>
              <w:right w:val="nil"/>
            </w:tcBorders>
            <w:shd w:val="clear" w:color="auto" w:fill="auto"/>
          </w:tcPr>
          <w:p w14:paraId="00FDABD9"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1EB664B9"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5642CC39" w14:textId="0F1134CC" w:rsidR="00FA36ED" w:rsidRPr="00C018C3" w:rsidRDefault="005E01A2"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материальные ресурсы</w:t>
            </w:r>
          </w:p>
        </w:tc>
        <w:tc>
          <w:tcPr>
            <w:tcW w:w="1117" w:type="dxa"/>
            <w:tcBorders>
              <w:top w:val="nil"/>
              <w:left w:val="nil"/>
              <w:bottom w:val="nil"/>
              <w:right w:val="nil"/>
            </w:tcBorders>
            <w:shd w:val="clear" w:color="auto" w:fill="auto"/>
          </w:tcPr>
          <w:p w14:paraId="5BA182D4"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5E24F88C"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4B600486"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3D9A779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246AD23" w14:textId="77777777" w:rsidTr="00574056">
        <w:trPr>
          <w:trHeight w:val="20"/>
        </w:trPr>
        <w:tc>
          <w:tcPr>
            <w:tcW w:w="806" w:type="dxa"/>
            <w:tcBorders>
              <w:top w:val="nil"/>
              <w:left w:val="nil"/>
              <w:bottom w:val="nil"/>
              <w:right w:val="nil"/>
            </w:tcBorders>
            <w:shd w:val="clear" w:color="auto" w:fill="auto"/>
          </w:tcPr>
          <w:p w14:paraId="544D5393"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358C192D"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5AAEA6F7" w14:textId="77777777" w:rsidR="00FA36ED" w:rsidRPr="00C018C3" w:rsidRDefault="00FA36ED" w:rsidP="00FA36ED">
            <w:pPr>
              <w:ind w:firstLine="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перевозка</w:t>
            </w:r>
          </w:p>
        </w:tc>
        <w:tc>
          <w:tcPr>
            <w:tcW w:w="1117" w:type="dxa"/>
            <w:tcBorders>
              <w:top w:val="nil"/>
              <w:left w:val="nil"/>
              <w:bottom w:val="nil"/>
              <w:right w:val="nil"/>
            </w:tcBorders>
            <w:shd w:val="clear" w:color="auto" w:fill="auto"/>
          </w:tcPr>
          <w:p w14:paraId="794846D7"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64D2A2A2"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7FB61CDB"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087DEF0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F8856B3" w14:textId="77777777" w:rsidTr="00574056">
        <w:trPr>
          <w:trHeight w:val="20"/>
        </w:trPr>
        <w:tc>
          <w:tcPr>
            <w:tcW w:w="806" w:type="dxa"/>
            <w:tcBorders>
              <w:top w:val="nil"/>
              <w:left w:val="nil"/>
              <w:bottom w:val="nil"/>
              <w:right w:val="nil"/>
            </w:tcBorders>
            <w:shd w:val="clear" w:color="auto" w:fill="auto"/>
          </w:tcPr>
          <w:p w14:paraId="4C6D0542"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0D6FA440"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0EFCD49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Итого ФОТ </w:t>
            </w:r>
            <w:r w:rsidRPr="00C018C3">
              <w:rPr>
                <w:rFonts w:ascii="Times New Roman" w:eastAsia="Times New Roman" w:hAnsi="Times New Roman" w:cs="Times New Roman"/>
                <w:i/>
                <w:sz w:val="18"/>
                <w:szCs w:val="18"/>
              </w:rPr>
              <w:t>(справочно)</w:t>
            </w:r>
          </w:p>
        </w:tc>
        <w:tc>
          <w:tcPr>
            <w:tcW w:w="1117" w:type="dxa"/>
            <w:tcBorders>
              <w:top w:val="nil"/>
              <w:left w:val="nil"/>
              <w:bottom w:val="nil"/>
              <w:right w:val="nil"/>
            </w:tcBorders>
            <w:shd w:val="clear" w:color="auto" w:fill="auto"/>
          </w:tcPr>
          <w:p w14:paraId="147548B4"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7272E7AC"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3D2E99DC"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3FD167C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A0778A0" w14:textId="77777777" w:rsidTr="00574056">
        <w:trPr>
          <w:trHeight w:val="20"/>
        </w:trPr>
        <w:tc>
          <w:tcPr>
            <w:tcW w:w="806" w:type="dxa"/>
            <w:tcBorders>
              <w:top w:val="nil"/>
              <w:left w:val="nil"/>
              <w:bottom w:val="nil"/>
              <w:right w:val="nil"/>
            </w:tcBorders>
            <w:shd w:val="clear" w:color="auto" w:fill="auto"/>
            <w:hideMark/>
          </w:tcPr>
          <w:p w14:paraId="0C72FD74"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hideMark/>
          </w:tcPr>
          <w:p w14:paraId="3271F840"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hideMark/>
          </w:tcPr>
          <w:p w14:paraId="594D701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накладные расходы (в текущем уровне цен)</w:t>
            </w:r>
          </w:p>
        </w:tc>
        <w:tc>
          <w:tcPr>
            <w:tcW w:w="1117" w:type="dxa"/>
            <w:tcBorders>
              <w:top w:val="nil"/>
              <w:left w:val="nil"/>
              <w:bottom w:val="nil"/>
              <w:right w:val="nil"/>
            </w:tcBorders>
            <w:shd w:val="clear" w:color="auto" w:fill="auto"/>
            <w:hideMark/>
          </w:tcPr>
          <w:p w14:paraId="0AD0F43A"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D360374"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6C2F3D53"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6B507E3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C4DACBA" w14:textId="77777777" w:rsidTr="00574056">
        <w:trPr>
          <w:trHeight w:val="20"/>
        </w:trPr>
        <w:tc>
          <w:tcPr>
            <w:tcW w:w="806" w:type="dxa"/>
            <w:tcBorders>
              <w:top w:val="nil"/>
              <w:left w:val="nil"/>
              <w:bottom w:val="nil"/>
              <w:right w:val="nil"/>
            </w:tcBorders>
            <w:shd w:val="clear" w:color="auto" w:fill="auto"/>
            <w:hideMark/>
          </w:tcPr>
          <w:p w14:paraId="5BAB47D9"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hideMark/>
          </w:tcPr>
          <w:p w14:paraId="54F032BD"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hideMark/>
          </w:tcPr>
          <w:p w14:paraId="1DD74D8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сметная прибыль (в текущем уровне цен)</w:t>
            </w:r>
          </w:p>
        </w:tc>
        <w:tc>
          <w:tcPr>
            <w:tcW w:w="1117" w:type="dxa"/>
            <w:tcBorders>
              <w:top w:val="nil"/>
              <w:left w:val="nil"/>
              <w:bottom w:val="nil"/>
              <w:right w:val="nil"/>
            </w:tcBorders>
            <w:shd w:val="clear" w:color="auto" w:fill="auto"/>
            <w:hideMark/>
          </w:tcPr>
          <w:p w14:paraId="67C54DB0"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1742547F"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66B053C4"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158A78E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390BE6C" w14:textId="77777777" w:rsidTr="00574056">
        <w:trPr>
          <w:trHeight w:val="20"/>
        </w:trPr>
        <w:tc>
          <w:tcPr>
            <w:tcW w:w="806" w:type="dxa"/>
            <w:tcBorders>
              <w:top w:val="nil"/>
              <w:left w:val="nil"/>
              <w:bottom w:val="nil"/>
              <w:right w:val="nil"/>
            </w:tcBorders>
            <w:shd w:val="clear" w:color="auto" w:fill="auto"/>
          </w:tcPr>
          <w:p w14:paraId="4AE86836"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50F2B735"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0A6B530F"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Итого </w:t>
            </w:r>
            <w:r w:rsidRPr="00C018C3">
              <w:rPr>
                <w:rFonts w:ascii="Times New Roman" w:eastAsia="Times New Roman" w:hAnsi="Times New Roman" w:cs="Times New Roman"/>
                <w:bCs/>
                <w:sz w:val="18"/>
                <w:szCs w:val="18"/>
              </w:rPr>
              <w:t xml:space="preserve">оборудование </w:t>
            </w:r>
            <w:r w:rsidRPr="00C018C3">
              <w:rPr>
                <w:rFonts w:ascii="Times New Roman" w:eastAsia="Times New Roman" w:hAnsi="Times New Roman" w:cs="Times New Roman"/>
                <w:sz w:val="18"/>
                <w:szCs w:val="18"/>
              </w:rPr>
              <w:t>(в текущем уровне цен)</w:t>
            </w:r>
          </w:p>
        </w:tc>
        <w:tc>
          <w:tcPr>
            <w:tcW w:w="1117" w:type="dxa"/>
            <w:tcBorders>
              <w:top w:val="nil"/>
              <w:left w:val="nil"/>
              <w:bottom w:val="nil"/>
              <w:right w:val="nil"/>
            </w:tcBorders>
            <w:shd w:val="clear" w:color="auto" w:fill="auto"/>
          </w:tcPr>
          <w:p w14:paraId="525E2204"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04BDCCE"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79628D25"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tcPr>
          <w:p w14:paraId="54CDBB21"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60FBBA5B" w14:textId="77777777" w:rsidTr="00574056">
        <w:trPr>
          <w:trHeight w:val="20"/>
        </w:trPr>
        <w:tc>
          <w:tcPr>
            <w:tcW w:w="806" w:type="dxa"/>
            <w:tcBorders>
              <w:top w:val="nil"/>
              <w:left w:val="nil"/>
              <w:bottom w:val="nil"/>
              <w:right w:val="nil"/>
            </w:tcBorders>
            <w:shd w:val="clear" w:color="auto" w:fill="auto"/>
          </w:tcPr>
          <w:p w14:paraId="12E6227C"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21C59C3B"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35074B37" w14:textId="77777777" w:rsidR="00FA36ED" w:rsidRPr="00C018C3" w:rsidDel="007A3762"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Итого </w:t>
            </w:r>
            <w:r w:rsidRPr="00C018C3">
              <w:rPr>
                <w:rFonts w:ascii="Times New Roman" w:eastAsia="Times New Roman" w:hAnsi="Times New Roman" w:cs="Times New Roman"/>
                <w:bCs/>
                <w:sz w:val="18"/>
                <w:szCs w:val="18"/>
              </w:rPr>
              <w:t xml:space="preserve">прочие затраты </w:t>
            </w:r>
            <w:r w:rsidRPr="00C018C3">
              <w:rPr>
                <w:rFonts w:ascii="Times New Roman" w:eastAsia="Times New Roman" w:hAnsi="Times New Roman" w:cs="Times New Roman"/>
                <w:sz w:val="18"/>
                <w:szCs w:val="18"/>
              </w:rPr>
              <w:t>(в текущем уровне цен)</w:t>
            </w:r>
          </w:p>
        </w:tc>
        <w:tc>
          <w:tcPr>
            <w:tcW w:w="1117" w:type="dxa"/>
            <w:tcBorders>
              <w:top w:val="nil"/>
              <w:left w:val="nil"/>
              <w:bottom w:val="nil"/>
              <w:right w:val="nil"/>
            </w:tcBorders>
            <w:shd w:val="clear" w:color="auto" w:fill="auto"/>
          </w:tcPr>
          <w:p w14:paraId="73DD5744"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D69C730"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2E0B3D1A"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tcPr>
          <w:p w14:paraId="0033DEEC"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4B1518A5" w14:textId="77777777" w:rsidTr="00574056">
        <w:trPr>
          <w:trHeight w:val="20"/>
        </w:trPr>
        <w:tc>
          <w:tcPr>
            <w:tcW w:w="806" w:type="dxa"/>
            <w:tcBorders>
              <w:top w:val="nil"/>
              <w:left w:val="nil"/>
              <w:bottom w:val="nil"/>
              <w:right w:val="nil"/>
            </w:tcBorders>
            <w:shd w:val="clear" w:color="auto" w:fill="auto"/>
            <w:hideMark/>
          </w:tcPr>
          <w:p w14:paraId="34291EDC"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hideMark/>
          </w:tcPr>
          <w:p w14:paraId="2891B211"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hideMark/>
          </w:tcPr>
          <w:p w14:paraId="78690F5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xml:space="preserve">Итого по разделу Раздел Х (в </w:t>
            </w:r>
            <w:r w:rsidRPr="00C018C3">
              <w:rPr>
                <w:rFonts w:ascii="Times New Roman" w:eastAsia="Times New Roman" w:hAnsi="Times New Roman" w:cs="Times New Roman"/>
                <w:b/>
                <w:sz w:val="18"/>
                <w:szCs w:val="18"/>
              </w:rPr>
              <w:t xml:space="preserve">текущем </w:t>
            </w:r>
            <w:r w:rsidRPr="00C018C3">
              <w:rPr>
                <w:rFonts w:ascii="Times New Roman" w:eastAsia="Times New Roman" w:hAnsi="Times New Roman" w:cs="Times New Roman"/>
                <w:b/>
                <w:bCs/>
                <w:sz w:val="18"/>
                <w:szCs w:val="18"/>
              </w:rPr>
              <w:t>уровне цен)</w:t>
            </w:r>
          </w:p>
        </w:tc>
        <w:tc>
          <w:tcPr>
            <w:tcW w:w="1117" w:type="dxa"/>
            <w:tcBorders>
              <w:top w:val="nil"/>
              <w:left w:val="nil"/>
              <w:bottom w:val="nil"/>
              <w:right w:val="nil"/>
            </w:tcBorders>
            <w:shd w:val="clear" w:color="auto" w:fill="auto"/>
            <w:hideMark/>
          </w:tcPr>
          <w:p w14:paraId="717E5C49"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17A75B14"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hideMark/>
          </w:tcPr>
          <w:p w14:paraId="0A5DB9CD"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hideMark/>
          </w:tcPr>
          <w:p w14:paraId="48ADB567"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181914E6" w14:textId="77777777" w:rsidTr="00574056">
        <w:trPr>
          <w:trHeight w:val="168"/>
        </w:trPr>
        <w:tc>
          <w:tcPr>
            <w:tcW w:w="806" w:type="dxa"/>
            <w:tcBorders>
              <w:top w:val="nil"/>
              <w:left w:val="nil"/>
              <w:bottom w:val="nil"/>
              <w:right w:val="nil"/>
            </w:tcBorders>
            <w:shd w:val="clear" w:color="auto" w:fill="auto"/>
          </w:tcPr>
          <w:p w14:paraId="035F3ED2"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77F9BFB3"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433C25D2"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i/>
                <w:sz w:val="18"/>
                <w:szCs w:val="18"/>
              </w:rPr>
              <w:t>в том числе</w:t>
            </w:r>
          </w:p>
        </w:tc>
        <w:tc>
          <w:tcPr>
            <w:tcW w:w="1117" w:type="dxa"/>
            <w:tcBorders>
              <w:top w:val="nil"/>
              <w:left w:val="nil"/>
              <w:bottom w:val="nil"/>
              <w:right w:val="nil"/>
            </w:tcBorders>
            <w:shd w:val="clear" w:color="auto" w:fill="auto"/>
            <w:vAlign w:val="bottom"/>
          </w:tcPr>
          <w:p w14:paraId="7583C36D"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vAlign w:val="bottom"/>
          </w:tcPr>
          <w:p w14:paraId="5AED1A24"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vAlign w:val="bottom"/>
          </w:tcPr>
          <w:p w14:paraId="5510C67F"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vAlign w:val="bottom"/>
          </w:tcPr>
          <w:p w14:paraId="7F9BD3CB" w14:textId="77777777" w:rsidR="00FA36ED" w:rsidRPr="00C018C3" w:rsidRDefault="00FA36ED" w:rsidP="00FA36ED">
            <w:pPr>
              <w:jc w:val="center"/>
              <w:rPr>
                <w:rFonts w:ascii="Times New Roman" w:eastAsia="Times New Roman" w:hAnsi="Times New Roman" w:cs="Times New Roman"/>
                <w:b/>
                <w:sz w:val="18"/>
                <w:szCs w:val="18"/>
              </w:rPr>
            </w:pPr>
          </w:p>
        </w:tc>
      </w:tr>
      <w:tr w:rsidR="00FA36ED" w:rsidRPr="00C018C3" w14:paraId="05C6BAEB" w14:textId="77777777" w:rsidTr="00574056">
        <w:trPr>
          <w:trHeight w:val="20"/>
        </w:trPr>
        <w:tc>
          <w:tcPr>
            <w:tcW w:w="806" w:type="dxa"/>
            <w:tcBorders>
              <w:top w:val="nil"/>
              <w:left w:val="nil"/>
              <w:bottom w:val="nil"/>
              <w:right w:val="nil"/>
            </w:tcBorders>
            <w:shd w:val="clear" w:color="auto" w:fill="auto"/>
          </w:tcPr>
          <w:p w14:paraId="154382AA"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59F875B2"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2BC80183" w14:textId="222339C6" w:rsidR="00FA36ED" w:rsidRPr="00C018C3" w:rsidRDefault="004D05EA"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 xml:space="preserve"> материальные ресурсы</w:t>
            </w:r>
            <w:r w:rsidR="00FA36ED" w:rsidRPr="00C018C3">
              <w:rPr>
                <w:rFonts w:ascii="Times New Roman" w:eastAsia="Times New Roman" w:hAnsi="Times New Roman" w:cs="Times New Roman"/>
                <w:bCs/>
                <w:sz w:val="18"/>
                <w:szCs w:val="18"/>
              </w:rPr>
              <w:t>, отсутствующие в СНБ (в текущем уровне цен)</w:t>
            </w:r>
          </w:p>
        </w:tc>
        <w:tc>
          <w:tcPr>
            <w:tcW w:w="1117" w:type="dxa"/>
            <w:tcBorders>
              <w:top w:val="nil"/>
              <w:left w:val="nil"/>
              <w:bottom w:val="nil"/>
              <w:right w:val="nil"/>
            </w:tcBorders>
            <w:shd w:val="clear" w:color="auto" w:fill="auto"/>
          </w:tcPr>
          <w:p w14:paraId="32EEBBE2"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BAA96E9"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2A6C18E6"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tcPr>
          <w:p w14:paraId="1004087F"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27744D4A" w14:textId="77777777" w:rsidTr="00574056">
        <w:trPr>
          <w:trHeight w:val="20"/>
        </w:trPr>
        <w:tc>
          <w:tcPr>
            <w:tcW w:w="806" w:type="dxa"/>
            <w:tcBorders>
              <w:top w:val="nil"/>
              <w:left w:val="nil"/>
              <w:bottom w:val="nil"/>
              <w:right w:val="nil"/>
            </w:tcBorders>
            <w:shd w:val="clear" w:color="auto" w:fill="auto"/>
          </w:tcPr>
          <w:p w14:paraId="33FD877D"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20439024"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5AFD84B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оборудование, отсутствующее в СНБ (в текущем уровне цен)</w:t>
            </w:r>
          </w:p>
        </w:tc>
        <w:tc>
          <w:tcPr>
            <w:tcW w:w="1117" w:type="dxa"/>
            <w:tcBorders>
              <w:top w:val="nil"/>
              <w:left w:val="nil"/>
              <w:bottom w:val="nil"/>
              <w:right w:val="nil"/>
            </w:tcBorders>
            <w:shd w:val="clear" w:color="auto" w:fill="auto"/>
          </w:tcPr>
          <w:p w14:paraId="4AD9B0A2"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1C5A0142"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tcPr>
          <w:p w14:paraId="43EF029D" w14:textId="77777777" w:rsidR="00FA36ED" w:rsidRPr="00C018C3" w:rsidRDefault="00FA36ED" w:rsidP="00FA36ED">
            <w:pPr>
              <w:jc w:val="center"/>
              <w:rPr>
                <w:rFonts w:ascii="Times New Roman" w:eastAsia="Times New Roman" w:hAnsi="Times New Roman" w:cs="Times New Roman"/>
                <w:b/>
                <w:bCs/>
                <w:sz w:val="18"/>
                <w:szCs w:val="18"/>
              </w:rPr>
            </w:pPr>
          </w:p>
        </w:tc>
        <w:tc>
          <w:tcPr>
            <w:tcW w:w="1054" w:type="dxa"/>
            <w:tcBorders>
              <w:top w:val="nil"/>
              <w:left w:val="nil"/>
              <w:bottom w:val="nil"/>
              <w:right w:val="nil"/>
            </w:tcBorders>
            <w:shd w:val="clear" w:color="auto" w:fill="auto"/>
          </w:tcPr>
          <w:p w14:paraId="43441F5F"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1D63F09E" w14:textId="77777777" w:rsidTr="00574056">
        <w:trPr>
          <w:trHeight w:val="20"/>
        </w:trPr>
        <w:tc>
          <w:tcPr>
            <w:tcW w:w="806" w:type="dxa"/>
            <w:tcBorders>
              <w:top w:val="nil"/>
              <w:left w:val="nil"/>
              <w:bottom w:val="nil"/>
              <w:right w:val="nil"/>
            </w:tcBorders>
            <w:shd w:val="clear" w:color="auto" w:fill="auto"/>
            <w:noWrap/>
            <w:vAlign w:val="bottom"/>
            <w:hideMark/>
          </w:tcPr>
          <w:p w14:paraId="33C5D831" w14:textId="77777777" w:rsidR="00FA36ED" w:rsidRPr="00C018C3" w:rsidRDefault="00FA36ED" w:rsidP="00FA36ED">
            <w:pPr>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noWrap/>
            <w:vAlign w:val="bottom"/>
            <w:hideMark/>
          </w:tcPr>
          <w:p w14:paraId="48038E24" w14:textId="77777777" w:rsidR="00FA36ED" w:rsidRPr="00C018C3" w:rsidRDefault="00FA36ED" w:rsidP="00FA36ED">
            <w:pPr>
              <w:rPr>
                <w:rFonts w:ascii="Times New Roman" w:eastAsia="Times New Roman" w:hAnsi="Times New Roman" w:cs="Times New Roman"/>
                <w:sz w:val="18"/>
                <w:szCs w:val="18"/>
              </w:rPr>
            </w:pPr>
          </w:p>
        </w:tc>
        <w:tc>
          <w:tcPr>
            <w:tcW w:w="3342" w:type="dxa"/>
            <w:tcBorders>
              <w:top w:val="nil"/>
              <w:left w:val="nil"/>
              <w:bottom w:val="nil"/>
              <w:right w:val="nil"/>
            </w:tcBorders>
            <w:shd w:val="clear" w:color="auto" w:fill="auto"/>
            <w:noWrap/>
            <w:vAlign w:val="bottom"/>
            <w:hideMark/>
          </w:tcPr>
          <w:p w14:paraId="4B70D9B6" w14:textId="77777777" w:rsidR="00FA36ED" w:rsidRPr="00C018C3" w:rsidRDefault="00FA36ED" w:rsidP="00FA36ED">
            <w:pPr>
              <w:jc w:val="right"/>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noWrap/>
            <w:vAlign w:val="bottom"/>
            <w:hideMark/>
          </w:tcPr>
          <w:p w14:paraId="435D04C4" w14:textId="77777777" w:rsidR="00FA36ED" w:rsidRPr="00C018C3" w:rsidRDefault="00FA36ED" w:rsidP="00FA36ED">
            <w:pP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14:paraId="628CB163" w14:textId="77777777" w:rsidR="00FA36ED" w:rsidRPr="00C018C3" w:rsidRDefault="00FA36ED" w:rsidP="00FA36ED">
            <w:pP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14:paraId="4A7E092B" w14:textId="77777777" w:rsidR="00FA36ED" w:rsidRPr="00C018C3" w:rsidRDefault="00FA36ED" w:rsidP="00FA36ED">
            <w:pPr>
              <w:rPr>
                <w:rFonts w:ascii="Times New Roman" w:eastAsia="Times New Roman" w:hAnsi="Times New Roman" w:cs="Times New Roman"/>
                <w:sz w:val="18"/>
                <w:szCs w:val="18"/>
              </w:rPr>
            </w:pPr>
          </w:p>
        </w:tc>
        <w:tc>
          <w:tcPr>
            <w:tcW w:w="1117" w:type="dxa"/>
            <w:gridSpan w:val="2"/>
            <w:tcBorders>
              <w:top w:val="nil"/>
              <w:left w:val="nil"/>
              <w:bottom w:val="nil"/>
              <w:right w:val="nil"/>
            </w:tcBorders>
            <w:shd w:val="clear" w:color="auto" w:fill="auto"/>
            <w:noWrap/>
            <w:vAlign w:val="bottom"/>
            <w:hideMark/>
          </w:tcPr>
          <w:p w14:paraId="6032872B" w14:textId="77777777" w:rsidR="00FA36ED" w:rsidRPr="00C018C3" w:rsidRDefault="00FA36ED" w:rsidP="00FA36ED">
            <w:pPr>
              <w:rPr>
                <w:rFonts w:ascii="Times New Roman" w:eastAsia="Times New Roman" w:hAnsi="Times New Roman" w:cs="Times New Roman"/>
                <w:sz w:val="18"/>
                <w:szCs w:val="18"/>
              </w:rPr>
            </w:pPr>
          </w:p>
        </w:tc>
        <w:tc>
          <w:tcPr>
            <w:tcW w:w="978" w:type="dxa"/>
            <w:tcBorders>
              <w:top w:val="nil"/>
              <w:left w:val="nil"/>
              <w:bottom w:val="nil"/>
              <w:right w:val="nil"/>
            </w:tcBorders>
            <w:shd w:val="clear" w:color="auto" w:fill="auto"/>
            <w:noWrap/>
            <w:vAlign w:val="bottom"/>
            <w:hideMark/>
          </w:tcPr>
          <w:p w14:paraId="0D786094" w14:textId="77777777" w:rsidR="00FA36ED" w:rsidRPr="00C018C3" w:rsidRDefault="00FA36ED" w:rsidP="00FA36ED">
            <w:pPr>
              <w:rPr>
                <w:rFonts w:ascii="Times New Roman" w:eastAsia="Times New Roman" w:hAnsi="Times New Roman" w:cs="Times New Roman"/>
                <w:sz w:val="18"/>
                <w:szCs w:val="18"/>
              </w:rPr>
            </w:pPr>
          </w:p>
        </w:tc>
        <w:tc>
          <w:tcPr>
            <w:tcW w:w="1117" w:type="dxa"/>
            <w:tcBorders>
              <w:top w:val="nil"/>
              <w:left w:val="nil"/>
              <w:bottom w:val="nil"/>
              <w:right w:val="nil"/>
            </w:tcBorders>
            <w:shd w:val="clear" w:color="auto" w:fill="auto"/>
            <w:noWrap/>
            <w:vAlign w:val="bottom"/>
            <w:hideMark/>
          </w:tcPr>
          <w:p w14:paraId="5E1DCD14" w14:textId="77777777" w:rsidR="00FA36ED" w:rsidRPr="00C018C3" w:rsidRDefault="00FA36ED" w:rsidP="00FA36ED">
            <w:pPr>
              <w:rPr>
                <w:rFonts w:ascii="Times New Roman" w:eastAsia="Times New Roman" w:hAnsi="Times New Roman" w:cs="Times New Roman"/>
                <w:sz w:val="18"/>
                <w:szCs w:val="18"/>
              </w:rPr>
            </w:pPr>
          </w:p>
        </w:tc>
        <w:tc>
          <w:tcPr>
            <w:tcW w:w="839" w:type="dxa"/>
            <w:tcBorders>
              <w:top w:val="nil"/>
              <w:left w:val="nil"/>
              <w:bottom w:val="nil"/>
              <w:right w:val="nil"/>
            </w:tcBorders>
            <w:shd w:val="clear" w:color="auto" w:fill="auto"/>
            <w:hideMark/>
          </w:tcPr>
          <w:p w14:paraId="385164C3" w14:textId="77777777" w:rsidR="00FA36ED" w:rsidRPr="00C018C3" w:rsidRDefault="00FA36ED" w:rsidP="00FA36ED">
            <w:pPr>
              <w:jc w:val="center"/>
              <w:rPr>
                <w:rFonts w:ascii="Times New Roman" w:eastAsia="Times New Roman" w:hAnsi="Times New Roman" w:cs="Times New Roman"/>
                <w:sz w:val="18"/>
                <w:szCs w:val="18"/>
              </w:rPr>
            </w:pPr>
          </w:p>
        </w:tc>
        <w:tc>
          <w:tcPr>
            <w:tcW w:w="838" w:type="dxa"/>
            <w:tcBorders>
              <w:top w:val="nil"/>
              <w:left w:val="nil"/>
              <w:bottom w:val="nil"/>
              <w:right w:val="nil"/>
            </w:tcBorders>
            <w:shd w:val="clear" w:color="auto" w:fill="auto"/>
            <w:noWrap/>
            <w:hideMark/>
          </w:tcPr>
          <w:p w14:paraId="25936748"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22EDF1D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37D3A33" w14:textId="77777777" w:rsidTr="00574056">
        <w:trPr>
          <w:trHeight w:val="20"/>
        </w:trPr>
        <w:tc>
          <w:tcPr>
            <w:tcW w:w="806" w:type="dxa"/>
            <w:tcBorders>
              <w:top w:val="nil"/>
              <w:left w:val="nil"/>
              <w:bottom w:val="nil"/>
              <w:right w:val="nil"/>
            </w:tcBorders>
            <w:shd w:val="clear" w:color="auto" w:fill="auto"/>
            <w:noWrap/>
            <w:vAlign w:val="bottom"/>
            <w:hideMark/>
          </w:tcPr>
          <w:p w14:paraId="1E12AEA0" w14:textId="77777777" w:rsidR="00FA36ED" w:rsidRPr="00C018C3" w:rsidRDefault="00FA36ED" w:rsidP="00FA36ED">
            <w:pPr>
              <w:rPr>
                <w:rFonts w:ascii="Times New Roman" w:eastAsia="Times New Roman" w:hAnsi="Times New Roman" w:cs="Times New Roman"/>
                <w:b/>
                <w:sz w:val="18"/>
                <w:szCs w:val="18"/>
              </w:rPr>
            </w:pPr>
          </w:p>
        </w:tc>
        <w:tc>
          <w:tcPr>
            <w:tcW w:w="1396" w:type="dxa"/>
            <w:tcBorders>
              <w:top w:val="nil"/>
              <w:left w:val="nil"/>
              <w:bottom w:val="nil"/>
              <w:right w:val="nil"/>
            </w:tcBorders>
            <w:shd w:val="clear" w:color="auto" w:fill="auto"/>
            <w:noWrap/>
            <w:vAlign w:val="bottom"/>
            <w:hideMark/>
          </w:tcPr>
          <w:p w14:paraId="4DC1DFB4" w14:textId="77777777" w:rsidR="00FA36ED" w:rsidRPr="00C018C3" w:rsidRDefault="00FA36ED" w:rsidP="00FA36ED">
            <w:pPr>
              <w:rPr>
                <w:rFonts w:ascii="Times New Roman" w:eastAsia="Times New Roman" w:hAnsi="Times New Roman" w:cs="Times New Roman"/>
                <w:b/>
                <w:sz w:val="18"/>
                <w:szCs w:val="18"/>
              </w:rPr>
            </w:pPr>
          </w:p>
        </w:tc>
        <w:tc>
          <w:tcPr>
            <w:tcW w:w="8510" w:type="dxa"/>
            <w:gridSpan w:val="7"/>
            <w:tcBorders>
              <w:top w:val="nil"/>
              <w:left w:val="nil"/>
              <w:bottom w:val="nil"/>
              <w:right w:val="nil"/>
            </w:tcBorders>
            <w:shd w:val="clear" w:color="auto" w:fill="auto"/>
            <w:hideMark/>
          </w:tcPr>
          <w:p w14:paraId="21AFE358"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Всего прямые затраты по смете (в текущем уровне цен)</w:t>
            </w:r>
          </w:p>
        </w:tc>
        <w:tc>
          <w:tcPr>
            <w:tcW w:w="1117" w:type="dxa"/>
            <w:tcBorders>
              <w:top w:val="nil"/>
              <w:left w:val="nil"/>
              <w:bottom w:val="nil"/>
              <w:right w:val="nil"/>
            </w:tcBorders>
            <w:shd w:val="clear" w:color="auto" w:fill="auto"/>
            <w:noWrap/>
            <w:vAlign w:val="bottom"/>
            <w:hideMark/>
          </w:tcPr>
          <w:p w14:paraId="73B17078" w14:textId="77777777" w:rsidR="00FA36ED" w:rsidRPr="00C018C3" w:rsidRDefault="00FA36ED" w:rsidP="00FA36ED">
            <w:pPr>
              <w:rPr>
                <w:rFonts w:ascii="Times New Roman" w:eastAsia="Times New Roman" w:hAnsi="Times New Roman" w:cs="Times New Roman"/>
                <w:b/>
                <w:sz w:val="18"/>
                <w:szCs w:val="18"/>
              </w:rPr>
            </w:pPr>
          </w:p>
        </w:tc>
        <w:tc>
          <w:tcPr>
            <w:tcW w:w="839" w:type="dxa"/>
            <w:tcBorders>
              <w:top w:val="nil"/>
              <w:left w:val="nil"/>
              <w:bottom w:val="nil"/>
              <w:right w:val="nil"/>
            </w:tcBorders>
            <w:shd w:val="clear" w:color="auto" w:fill="auto"/>
            <w:hideMark/>
          </w:tcPr>
          <w:p w14:paraId="7934B310" w14:textId="77777777" w:rsidR="00FA36ED" w:rsidRPr="00C018C3" w:rsidRDefault="00FA36ED" w:rsidP="00FA36ED">
            <w:pPr>
              <w:jc w:val="center"/>
              <w:rPr>
                <w:rFonts w:ascii="Times New Roman" w:eastAsia="Times New Roman" w:hAnsi="Times New Roman" w:cs="Times New Roman"/>
                <w:b/>
                <w:sz w:val="18"/>
                <w:szCs w:val="18"/>
              </w:rPr>
            </w:pPr>
          </w:p>
        </w:tc>
        <w:tc>
          <w:tcPr>
            <w:tcW w:w="838" w:type="dxa"/>
            <w:tcBorders>
              <w:top w:val="nil"/>
              <w:left w:val="nil"/>
              <w:bottom w:val="nil"/>
              <w:right w:val="nil"/>
            </w:tcBorders>
            <w:shd w:val="clear" w:color="auto" w:fill="auto"/>
            <w:noWrap/>
            <w:hideMark/>
          </w:tcPr>
          <w:p w14:paraId="75C6563C" w14:textId="77777777" w:rsidR="00FA36ED" w:rsidRPr="00C018C3" w:rsidRDefault="00FA36ED" w:rsidP="00FA36ED">
            <w:pPr>
              <w:jc w:val="center"/>
              <w:rPr>
                <w:rFonts w:ascii="Times New Roman" w:eastAsia="Times New Roman" w:hAnsi="Times New Roman" w:cs="Times New Roman"/>
                <w:b/>
                <w:sz w:val="18"/>
                <w:szCs w:val="18"/>
              </w:rPr>
            </w:pPr>
          </w:p>
        </w:tc>
        <w:tc>
          <w:tcPr>
            <w:tcW w:w="1054" w:type="dxa"/>
            <w:tcBorders>
              <w:top w:val="nil"/>
              <w:left w:val="nil"/>
              <w:bottom w:val="nil"/>
              <w:right w:val="nil"/>
            </w:tcBorders>
            <w:shd w:val="clear" w:color="auto" w:fill="auto"/>
            <w:hideMark/>
          </w:tcPr>
          <w:p w14:paraId="54E72B84"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4A1FCDE2" w14:textId="77777777" w:rsidTr="00574056">
        <w:trPr>
          <w:trHeight w:val="20"/>
        </w:trPr>
        <w:tc>
          <w:tcPr>
            <w:tcW w:w="806" w:type="dxa"/>
            <w:tcBorders>
              <w:top w:val="nil"/>
              <w:left w:val="nil"/>
              <w:bottom w:val="nil"/>
              <w:right w:val="nil"/>
            </w:tcBorders>
            <w:shd w:val="clear" w:color="auto" w:fill="auto"/>
          </w:tcPr>
          <w:p w14:paraId="362E88CD"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3242E4E2"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4B5385B9"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i/>
                <w:sz w:val="18"/>
                <w:szCs w:val="18"/>
              </w:rPr>
              <w:t>в том числе</w:t>
            </w:r>
          </w:p>
        </w:tc>
        <w:tc>
          <w:tcPr>
            <w:tcW w:w="1117" w:type="dxa"/>
            <w:tcBorders>
              <w:top w:val="nil"/>
              <w:left w:val="nil"/>
              <w:bottom w:val="nil"/>
              <w:right w:val="nil"/>
            </w:tcBorders>
            <w:shd w:val="clear" w:color="auto" w:fill="auto"/>
          </w:tcPr>
          <w:p w14:paraId="5E3DD8F5"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5B9052D"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26083E7B"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2551B1D4" w14:textId="77777777" w:rsidR="00FA36ED" w:rsidRPr="00C018C3" w:rsidRDefault="00FA36ED" w:rsidP="00FA36ED">
            <w:pPr>
              <w:jc w:val="center"/>
              <w:rPr>
                <w:rFonts w:ascii="Times New Roman" w:eastAsia="Times New Roman" w:hAnsi="Times New Roman" w:cs="Times New Roman"/>
                <w:b/>
                <w:sz w:val="18"/>
                <w:szCs w:val="18"/>
              </w:rPr>
            </w:pPr>
          </w:p>
        </w:tc>
      </w:tr>
      <w:tr w:rsidR="00FA36ED" w:rsidRPr="00C018C3" w14:paraId="6E1AD205" w14:textId="77777777" w:rsidTr="00574056">
        <w:trPr>
          <w:trHeight w:val="20"/>
        </w:trPr>
        <w:tc>
          <w:tcPr>
            <w:tcW w:w="806" w:type="dxa"/>
            <w:tcBorders>
              <w:top w:val="nil"/>
              <w:left w:val="nil"/>
              <w:bottom w:val="nil"/>
              <w:right w:val="nil"/>
            </w:tcBorders>
            <w:shd w:val="clear" w:color="auto" w:fill="auto"/>
          </w:tcPr>
          <w:p w14:paraId="412A35F6"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0B64F690"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vAlign w:val="bottom"/>
          </w:tcPr>
          <w:p w14:paraId="3B539DC6"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оплата труда</w:t>
            </w:r>
          </w:p>
        </w:tc>
        <w:tc>
          <w:tcPr>
            <w:tcW w:w="1117" w:type="dxa"/>
            <w:tcBorders>
              <w:top w:val="nil"/>
              <w:left w:val="nil"/>
              <w:bottom w:val="nil"/>
              <w:right w:val="nil"/>
            </w:tcBorders>
            <w:shd w:val="clear" w:color="auto" w:fill="auto"/>
          </w:tcPr>
          <w:p w14:paraId="11D875E5"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382F982D"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14EDC2DA"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0058EA22"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05B44D06" w14:textId="77777777" w:rsidTr="00574056">
        <w:trPr>
          <w:trHeight w:val="20"/>
        </w:trPr>
        <w:tc>
          <w:tcPr>
            <w:tcW w:w="806" w:type="dxa"/>
            <w:tcBorders>
              <w:top w:val="nil"/>
              <w:left w:val="nil"/>
              <w:bottom w:val="nil"/>
              <w:right w:val="nil"/>
            </w:tcBorders>
            <w:shd w:val="clear" w:color="auto" w:fill="auto"/>
          </w:tcPr>
          <w:p w14:paraId="15F80873"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6768E497"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vAlign w:val="bottom"/>
          </w:tcPr>
          <w:p w14:paraId="3E165344"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эксплуатация машин и механизмов</w:t>
            </w:r>
          </w:p>
        </w:tc>
        <w:tc>
          <w:tcPr>
            <w:tcW w:w="1117" w:type="dxa"/>
            <w:tcBorders>
              <w:top w:val="nil"/>
              <w:left w:val="nil"/>
              <w:bottom w:val="nil"/>
              <w:right w:val="nil"/>
            </w:tcBorders>
            <w:shd w:val="clear" w:color="auto" w:fill="auto"/>
          </w:tcPr>
          <w:p w14:paraId="79852C72"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506FBF7"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77FCF198"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3DCD3D4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7A97C460" w14:textId="77777777" w:rsidTr="00574056">
        <w:trPr>
          <w:trHeight w:val="20"/>
        </w:trPr>
        <w:tc>
          <w:tcPr>
            <w:tcW w:w="806" w:type="dxa"/>
            <w:tcBorders>
              <w:top w:val="nil"/>
              <w:left w:val="nil"/>
              <w:bottom w:val="nil"/>
              <w:right w:val="nil"/>
            </w:tcBorders>
            <w:shd w:val="clear" w:color="auto" w:fill="auto"/>
          </w:tcPr>
          <w:p w14:paraId="70FB8132"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7B9846D5"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vAlign w:val="bottom"/>
          </w:tcPr>
          <w:p w14:paraId="1BE25A55" w14:textId="19774A08" w:rsidR="00FA36ED" w:rsidRPr="00C018C3" w:rsidRDefault="004D05EA"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материальные ресурсы</w:t>
            </w:r>
          </w:p>
        </w:tc>
        <w:tc>
          <w:tcPr>
            <w:tcW w:w="1117" w:type="dxa"/>
            <w:tcBorders>
              <w:top w:val="nil"/>
              <w:left w:val="nil"/>
              <w:bottom w:val="nil"/>
              <w:right w:val="nil"/>
            </w:tcBorders>
            <w:shd w:val="clear" w:color="auto" w:fill="auto"/>
          </w:tcPr>
          <w:p w14:paraId="55B03995"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649DE6A3"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18A5EF6E"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30DF1E3C"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4ACE59BE" w14:textId="77777777" w:rsidTr="00574056">
        <w:trPr>
          <w:trHeight w:val="20"/>
        </w:trPr>
        <w:tc>
          <w:tcPr>
            <w:tcW w:w="806" w:type="dxa"/>
            <w:tcBorders>
              <w:top w:val="nil"/>
              <w:left w:val="nil"/>
              <w:bottom w:val="nil"/>
              <w:right w:val="nil"/>
            </w:tcBorders>
            <w:shd w:val="clear" w:color="auto" w:fill="auto"/>
          </w:tcPr>
          <w:p w14:paraId="2B559C40"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0E580304"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61787A08"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перевозка</w:t>
            </w:r>
          </w:p>
        </w:tc>
        <w:tc>
          <w:tcPr>
            <w:tcW w:w="1117" w:type="dxa"/>
            <w:tcBorders>
              <w:top w:val="nil"/>
              <w:left w:val="nil"/>
              <w:bottom w:val="nil"/>
              <w:right w:val="nil"/>
            </w:tcBorders>
            <w:shd w:val="clear" w:color="auto" w:fill="auto"/>
          </w:tcPr>
          <w:p w14:paraId="65EE6CFB"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6D7BE7E"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1DB38B11"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0BEAD3DC"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65A4EEF6" w14:textId="77777777" w:rsidTr="00574056">
        <w:trPr>
          <w:trHeight w:val="20"/>
        </w:trPr>
        <w:tc>
          <w:tcPr>
            <w:tcW w:w="806" w:type="dxa"/>
            <w:tcBorders>
              <w:top w:val="nil"/>
              <w:left w:val="nil"/>
              <w:bottom w:val="nil"/>
              <w:right w:val="nil"/>
            </w:tcBorders>
            <w:shd w:val="clear" w:color="auto" w:fill="auto"/>
          </w:tcPr>
          <w:p w14:paraId="6955980D"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13B7163F"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71DD3B76"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 xml:space="preserve">Всего ФОТ (в текущем уровне цен) </w:t>
            </w:r>
            <w:r w:rsidRPr="00C018C3">
              <w:rPr>
                <w:rFonts w:ascii="Times New Roman" w:eastAsia="Times New Roman" w:hAnsi="Times New Roman" w:cs="Times New Roman"/>
                <w:i/>
                <w:sz w:val="18"/>
                <w:szCs w:val="18"/>
              </w:rPr>
              <w:t>(справочно)</w:t>
            </w:r>
          </w:p>
        </w:tc>
        <w:tc>
          <w:tcPr>
            <w:tcW w:w="1117" w:type="dxa"/>
            <w:tcBorders>
              <w:top w:val="nil"/>
              <w:left w:val="nil"/>
              <w:bottom w:val="nil"/>
              <w:right w:val="nil"/>
            </w:tcBorders>
            <w:shd w:val="clear" w:color="auto" w:fill="auto"/>
          </w:tcPr>
          <w:p w14:paraId="4F3F1022"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415AC257"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51DE6337"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5B91062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47AC9A11" w14:textId="77777777" w:rsidTr="00574056">
        <w:trPr>
          <w:trHeight w:val="20"/>
        </w:trPr>
        <w:tc>
          <w:tcPr>
            <w:tcW w:w="806" w:type="dxa"/>
            <w:tcBorders>
              <w:top w:val="nil"/>
              <w:left w:val="nil"/>
              <w:bottom w:val="nil"/>
              <w:right w:val="nil"/>
            </w:tcBorders>
            <w:shd w:val="clear" w:color="auto" w:fill="auto"/>
            <w:hideMark/>
          </w:tcPr>
          <w:p w14:paraId="03703E72"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hideMark/>
          </w:tcPr>
          <w:p w14:paraId="04183E2F"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hideMark/>
          </w:tcPr>
          <w:p w14:paraId="31164F5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w:t>
            </w:r>
            <w:r w:rsidRPr="00C018C3">
              <w:rPr>
                <w:rFonts w:ascii="Times New Roman" w:eastAsia="Times New Roman" w:hAnsi="Times New Roman" w:cs="Times New Roman"/>
                <w:bCs/>
                <w:sz w:val="18"/>
                <w:szCs w:val="18"/>
              </w:rPr>
              <w:t>накладные расходы (в текущем уровне цен)</w:t>
            </w:r>
          </w:p>
        </w:tc>
        <w:tc>
          <w:tcPr>
            <w:tcW w:w="1117" w:type="dxa"/>
            <w:tcBorders>
              <w:top w:val="nil"/>
              <w:left w:val="nil"/>
              <w:bottom w:val="nil"/>
              <w:right w:val="nil"/>
            </w:tcBorders>
            <w:shd w:val="clear" w:color="auto" w:fill="auto"/>
            <w:hideMark/>
          </w:tcPr>
          <w:p w14:paraId="3FEE9446"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hideMark/>
          </w:tcPr>
          <w:p w14:paraId="3EBB08D6"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hideMark/>
          </w:tcPr>
          <w:p w14:paraId="284ED78E"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73B025F2"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˂Х˃</w:t>
            </w:r>
          </w:p>
        </w:tc>
      </w:tr>
      <w:tr w:rsidR="00FA36ED" w:rsidRPr="00C018C3" w14:paraId="0F074933" w14:textId="77777777" w:rsidTr="00574056">
        <w:trPr>
          <w:trHeight w:val="20"/>
        </w:trPr>
        <w:tc>
          <w:tcPr>
            <w:tcW w:w="806" w:type="dxa"/>
            <w:tcBorders>
              <w:top w:val="nil"/>
              <w:left w:val="nil"/>
              <w:bottom w:val="nil"/>
              <w:right w:val="nil"/>
            </w:tcBorders>
            <w:shd w:val="clear" w:color="auto" w:fill="auto"/>
            <w:hideMark/>
          </w:tcPr>
          <w:p w14:paraId="439F6068"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hideMark/>
          </w:tcPr>
          <w:p w14:paraId="544254A4"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hideMark/>
          </w:tcPr>
          <w:p w14:paraId="0FB5EFC6"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w:t>
            </w:r>
            <w:r w:rsidRPr="00C018C3">
              <w:rPr>
                <w:rFonts w:ascii="Times New Roman" w:eastAsia="Times New Roman" w:hAnsi="Times New Roman" w:cs="Times New Roman"/>
                <w:bCs/>
                <w:sz w:val="18"/>
                <w:szCs w:val="18"/>
              </w:rPr>
              <w:t>сметная прибыль (в текущем уровне цен)</w:t>
            </w:r>
          </w:p>
        </w:tc>
        <w:tc>
          <w:tcPr>
            <w:tcW w:w="1117" w:type="dxa"/>
            <w:tcBorders>
              <w:top w:val="nil"/>
              <w:left w:val="nil"/>
              <w:bottom w:val="nil"/>
              <w:right w:val="nil"/>
            </w:tcBorders>
            <w:shd w:val="clear" w:color="auto" w:fill="auto"/>
            <w:hideMark/>
          </w:tcPr>
          <w:p w14:paraId="51BC2A63"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hideMark/>
          </w:tcPr>
          <w:p w14:paraId="3AB2FF4B"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hideMark/>
          </w:tcPr>
          <w:p w14:paraId="7FF8A63A"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010DF1F1"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˂Х˃</w:t>
            </w:r>
          </w:p>
        </w:tc>
      </w:tr>
      <w:tr w:rsidR="00FA36ED" w:rsidRPr="00C018C3" w14:paraId="7A85CA8B" w14:textId="77777777" w:rsidTr="00574056">
        <w:trPr>
          <w:trHeight w:val="20"/>
        </w:trPr>
        <w:tc>
          <w:tcPr>
            <w:tcW w:w="806" w:type="dxa"/>
            <w:tcBorders>
              <w:top w:val="nil"/>
              <w:left w:val="nil"/>
              <w:bottom w:val="nil"/>
              <w:right w:val="nil"/>
            </w:tcBorders>
            <w:shd w:val="clear" w:color="auto" w:fill="auto"/>
          </w:tcPr>
          <w:p w14:paraId="258FE82C"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1CCA9945"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2366AD85"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w:t>
            </w:r>
            <w:r w:rsidRPr="00C018C3">
              <w:rPr>
                <w:rFonts w:ascii="Times New Roman" w:eastAsia="Times New Roman" w:hAnsi="Times New Roman" w:cs="Times New Roman"/>
                <w:bCs/>
                <w:sz w:val="18"/>
                <w:szCs w:val="18"/>
              </w:rPr>
              <w:t xml:space="preserve">оборудование </w:t>
            </w:r>
            <w:r w:rsidRPr="00C018C3">
              <w:rPr>
                <w:rFonts w:ascii="Times New Roman" w:eastAsia="Times New Roman" w:hAnsi="Times New Roman" w:cs="Times New Roman"/>
                <w:sz w:val="18"/>
                <w:szCs w:val="18"/>
              </w:rPr>
              <w:t>(в текущем уровне цен)</w:t>
            </w:r>
          </w:p>
        </w:tc>
        <w:tc>
          <w:tcPr>
            <w:tcW w:w="1117" w:type="dxa"/>
            <w:tcBorders>
              <w:top w:val="nil"/>
              <w:left w:val="nil"/>
              <w:bottom w:val="nil"/>
              <w:right w:val="nil"/>
            </w:tcBorders>
            <w:shd w:val="clear" w:color="auto" w:fill="auto"/>
          </w:tcPr>
          <w:p w14:paraId="351B810D"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7B32949E"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5E7C5F21"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645A629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414692C3" w14:textId="77777777" w:rsidTr="00574056">
        <w:trPr>
          <w:trHeight w:val="20"/>
        </w:trPr>
        <w:tc>
          <w:tcPr>
            <w:tcW w:w="806" w:type="dxa"/>
            <w:tcBorders>
              <w:top w:val="nil"/>
              <w:left w:val="nil"/>
              <w:bottom w:val="nil"/>
              <w:right w:val="nil"/>
            </w:tcBorders>
            <w:shd w:val="clear" w:color="auto" w:fill="auto"/>
          </w:tcPr>
          <w:p w14:paraId="79B82875"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28F51B59"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5E26EF23"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w:t>
            </w:r>
            <w:r w:rsidRPr="00C018C3">
              <w:rPr>
                <w:rFonts w:ascii="Times New Roman" w:eastAsia="Times New Roman" w:hAnsi="Times New Roman" w:cs="Times New Roman"/>
                <w:bCs/>
                <w:sz w:val="18"/>
                <w:szCs w:val="18"/>
              </w:rPr>
              <w:t xml:space="preserve">прочие затраты </w:t>
            </w:r>
            <w:r w:rsidRPr="00C018C3">
              <w:rPr>
                <w:rFonts w:ascii="Times New Roman" w:eastAsia="Times New Roman" w:hAnsi="Times New Roman" w:cs="Times New Roman"/>
                <w:sz w:val="18"/>
                <w:szCs w:val="18"/>
              </w:rPr>
              <w:t>(в текущем уровне цен)</w:t>
            </w:r>
          </w:p>
        </w:tc>
        <w:tc>
          <w:tcPr>
            <w:tcW w:w="1117" w:type="dxa"/>
            <w:tcBorders>
              <w:top w:val="nil"/>
              <w:left w:val="nil"/>
              <w:bottom w:val="nil"/>
              <w:right w:val="nil"/>
            </w:tcBorders>
            <w:shd w:val="clear" w:color="auto" w:fill="auto"/>
          </w:tcPr>
          <w:p w14:paraId="16B0E856"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1BCDDDD2"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43C38C11"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3FE14CA8"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r w:rsidR="00FA36ED" w:rsidRPr="00C018C3" w14:paraId="46063382" w14:textId="77777777" w:rsidTr="00574056">
        <w:trPr>
          <w:trHeight w:val="20"/>
        </w:trPr>
        <w:tc>
          <w:tcPr>
            <w:tcW w:w="806" w:type="dxa"/>
            <w:tcBorders>
              <w:top w:val="nil"/>
              <w:left w:val="nil"/>
              <w:bottom w:val="nil"/>
              <w:right w:val="nil"/>
            </w:tcBorders>
            <w:shd w:val="clear" w:color="auto" w:fill="auto"/>
            <w:hideMark/>
          </w:tcPr>
          <w:p w14:paraId="4B79127D"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hideMark/>
          </w:tcPr>
          <w:p w14:paraId="7EC72278"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hideMark/>
          </w:tcPr>
          <w:p w14:paraId="3882465D"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смете (в текущем уровне цен)</w:t>
            </w:r>
          </w:p>
        </w:tc>
        <w:tc>
          <w:tcPr>
            <w:tcW w:w="1117" w:type="dxa"/>
            <w:tcBorders>
              <w:top w:val="nil"/>
              <w:left w:val="nil"/>
              <w:bottom w:val="nil"/>
              <w:right w:val="nil"/>
            </w:tcBorders>
            <w:shd w:val="clear" w:color="auto" w:fill="auto"/>
            <w:hideMark/>
          </w:tcPr>
          <w:p w14:paraId="78D21F7E"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hideMark/>
          </w:tcPr>
          <w:p w14:paraId="300F3071"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hideMark/>
          </w:tcPr>
          <w:p w14:paraId="51C228B4"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hideMark/>
          </w:tcPr>
          <w:p w14:paraId="20A07070"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39C035EF" w14:textId="77777777" w:rsidTr="00574056">
        <w:trPr>
          <w:trHeight w:val="20"/>
        </w:trPr>
        <w:tc>
          <w:tcPr>
            <w:tcW w:w="806" w:type="dxa"/>
            <w:tcBorders>
              <w:top w:val="nil"/>
              <w:left w:val="nil"/>
              <w:bottom w:val="nil"/>
              <w:right w:val="nil"/>
            </w:tcBorders>
            <w:shd w:val="clear" w:color="auto" w:fill="auto"/>
          </w:tcPr>
          <w:p w14:paraId="76F2CC41"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5B92C522"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28A19C5E"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i/>
                <w:sz w:val="18"/>
                <w:szCs w:val="18"/>
              </w:rPr>
              <w:t>в том числе</w:t>
            </w:r>
          </w:p>
        </w:tc>
        <w:tc>
          <w:tcPr>
            <w:tcW w:w="1117" w:type="dxa"/>
            <w:tcBorders>
              <w:top w:val="nil"/>
              <w:left w:val="nil"/>
              <w:bottom w:val="nil"/>
              <w:right w:val="nil"/>
            </w:tcBorders>
            <w:shd w:val="clear" w:color="auto" w:fill="auto"/>
          </w:tcPr>
          <w:p w14:paraId="5AF89505"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0D79B69D"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115F57B1"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11B3CCB0" w14:textId="77777777" w:rsidR="00FA36ED" w:rsidRPr="00C018C3" w:rsidRDefault="00FA36ED" w:rsidP="00FA36ED">
            <w:pPr>
              <w:jc w:val="center"/>
              <w:rPr>
                <w:rFonts w:ascii="Times New Roman" w:eastAsia="Times New Roman" w:hAnsi="Times New Roman" w:cs="Times New Roman"/>
                <w:b/>
                <w:sz w:val="18"/>
                <w:szCs w:val="18"/>
              </w:rPr>
            </w:pPr>
          </w:p>
        </w:tc>
      </w:tr>
      <w:tr w:rsidR="00FA36ED" w:rsidRPr="00C018C3" w14:paraId="6483C9A6" w14:textId="77777777" w:rsidTr="00574056">
        <w:trPr>
          <w:trHeight w:val="20"/>
        </w:trPr>
        <w:tc>
          <w:tcPr>
            <w:tcW w:w="806" w:type="dxa"/>
            <w:tcBorders>
              <w:top w:val="nil"/>
              <w:left w:val="nil"/>
              <w:bottom w:val="nil"/>
              <w:right w:val="nil"/>
            </w:tcBorders>
            <w:shd w:val="clear" w:color="auto" w:fill="auto"/>
          </w:tcPr>
          <w:p w14:paraId="1DE1DBEE" w14:textId="77777777" w:rsidR="00FA36ED" w:rsidRPr="00C018C3" w:rsidRDefault="00FA36ED" w:rsidP="00FA36ED">
            <w:pPr>
              <w:jc w:val="right"/>
              <w:rPr>
                <w:rFonts w:ascii="Times New Roman" w:eastAsia="Times New Roman" w:hAnsi="Times New Roman" w:cs="Times New Roman"/>
                <w:sz w:val="18"/>
                <w:szCs w:val="18"/>
              </w:rPr>
            </w:pPr>
          </w:p>
        </w:tc>
        <w:tc>
          <w:tcPr>
            <w:tcW w:w="1396" w:type="dxa"/>
            <w:tcBorders>
              <w:top w:val="nil"/>
              <w:left w:val="nil"/>
              <w:bottom w:val="nil"/>
              <w:right w:val="nil"/>
            </w:tcBorders>
            <w:shd w:val="clear" w:color="auto" w:fill="auto"/>
          </w:tcPr>
          <w:p w14:paraId="7CBF0596" w14:textId="77777777" w:rsidR="00FA36ED" w:rsidRPr="00C018C3" w:rsidRDefault="00FA36ED" w:rsidP="00FA36ED">
            <w:pPr>
              <w:rPr>
                <w:rFonts w:ascii="Times New Roman" w:eastAsia="Times New Roman" w:hAnsi="Times New Roman" w:cs="Times New Roman"/>
                <w:sz w:val="18"/>
                <w:szCs w:val="18"/>
              </w:rPr>
            </w:pPr>
          </w:p>
        </w:tc>
        <w:tc>
          <w:tcPr>
            <w:tcW w:w="8510" w:type="dxa"/>
            <w:gridSpan w:val="7"/>
            <w:tcBorders>
              <w:top w:val="nil"/>
              <w:left w:val="nil"/>
              <w:bottom w:val="nil"/>
              <w:right w:val="nil"/>
            </w:tcBorders>
            <w:shd w:val="clear" w:color="auto" w:fill="auto"/>
          </w:tcPr>
          <w:p w14:paraId="47463A50" w14:textId="105FE755" w:rsidR="00FA36ED" w:rsidRPr="00C018C3" w:rsidRDefault="00770A7B" w:rsidP="00770A7B">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 xml:space="preserve"> </w:t>
            </w:r>
            <w:r w:rsidRPr="00C018C3">
              <w:rPr>
                <w:rFonts w:ascii="Times New Roman" w:eastAsia="Times New Roman" w:hAnsi="Times New Roman" w:cs="Times New Roman"/>
                <w:sz w:val="18"/>
                <w:szCs w:val="18"/>
              </w:rPr>
              <w:t>материальные ресурсы</w:t>
            </w:r>
            <w:r w:rsidR="00FA36ED" w:rsidRPr="00C018C3">
              <w:rPr>
                <w:rFonts w:ascii="Times New Roman" w:eastAsia="Times New Roman" w:hAnsi="Times New Roman" w:cs="Times New Roman"/>
                <w:bCs/>
                <w:sz w:val="18"/>
                <w:szCs w:val="18"/>
              </w:rPr>
              <w:t>, отсутствующие в СНБ (в текущем уровне цен)</w:t>
            </w:r>
          </w:p>
        </w:tc>
        <w:tc>
          <w:tcPr>
            <w:tcW w:w="1117" w:type="dxa"/>
            <w:tcBorders>
              <w:top w:val="nil"/>
              <w:left w:val="nil"/>
              <w:bottom w:val="nil"/>
              <w:right w:val="nil"/>
            </w:tcBorders>
            <w:shd w:val="clear" w:color="auto" w:fill="auto"/>
          </w:tcPr>
          <w:p w14:paraId="6C37DB69" w14:textId="77777777" w:rsidR="00FA36ED" w:rsidRPr="00C018C3" w:rsidRDefault="00FA36ED" w:rsidP="00FA36ED">
            <w:pPr>
              <w:rPr>
                <w:rFonts w:ascii="Times New Roman" w:eastAsia="Times New Roman" w:hAnsi="Times New Roman" w:cs="Times New Roman"/>
                <w:b/>
                <w:bCs/>
                <w:sz w:val="18"/>
                <w:szCs w:val="18"/>
              </w:rPr>
            </w:pPr>
          </w:p>
        </w:tc>
        <w:tc>
          <w:tcPr>
            <w:tcW w:w="839" w:type="dxa"/>
            <w:tcBorders>
              <w:top w:val="nil"/>
              <w:left w:val="nil"/>
              <w:bottom w:val="nil"/>
              <w:right w:val="nil"/>
            </w:tcBorders>
            <w:shd w:val="clear" w:color="auto" w:fill="auto"/>
          </w:tcPr>
          <w:p w14:paraId="35E94EDF" w14:textId="77777777" w:rsidR="00FA36ED" w:rsidRPr="00C018C3" w:rsidRDefault="00FA36ED" w:rsidP="00FA36ED">
            <w:pPr>
              <w:jc w:val="center"/>
              <w:rPr>
                <w:rFonts w:ascii="Times New Roman" w:eastAsia="Times New Roman" w:hAnsi="Times New Roman" w:cs="Times New Roman"/>
                <w:b/>
                <w:bCs/>
                <w:sz w:val="18"/>
                <w:szCs w:val="18"/>
              </w:rPr>
            </w:pPr>
          </w:p>
        </w:tc>
        <w:tc>
          <w:tcPr>
            <w:tcW w:w="838" w:type="dxa"/>
            <w:tcBorders>
              <w:top w:val="nil"/>
              <w:left w:val="nil"/>
              <w:bottom w:val="nil"/>
              <w:right w:val="nil"/>
            </w:tcBorders>
            <w:shd w:val="clear" w:color="auto" w:fill="auto"/>
          </w:tcPr>
          <w:p w14:paraId="52838113" w14:textId="77777777" w:rsidR="00FA36ED" w:rsidRPr="00C018C3" w:rsidRDefault="00FA36ED" w:rsidP="00FA36ED">
            <w:pPr>
              <w:jc w:val="center"/>
              <w:rPr>
                <w:rFonts w:ascii="Times New Roman" w:eastAsia="Times New Roman" w:hAnsi="Times New Roman" w:cs="Times New Roman"/>
                <w:sz w:val="18"/>
                <w:szCs w:val="18"/>
              </w:rPr>
            </w:pPr>
          </w:p>
        </w:tc>
        <w:tc>
          <w:tcPr>
            <w:tcW w:w="1054" w:type="dxa"/>
            <w:tcBorders>
              <w:top w:val="nil"/>
              <w:left w:val="nil"/>
              <w:bottom w:val="nil"/>
              <w:right w:val="nil"/>
            </w:tcBorders>
            <w:shd w:val="clear" w:color="auto" w:fill="auto"/>
          </w:tcPr>
          <w:p w14:paraId="19FB9B5C"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sz w:val="18"/>
                <w:szCs w:val="18"/>
              </w:rPr>
              <w:t>˂Х˃</w:t>
            </w:r>
          </w:p>
        </w:tc>
      </w:tr>
    </w:tbl>
    <w:p w14:paraId="13C8CFFE" w14:textId="02CAF1EC" w:rsidR="00FA36ED" w:rsidRPr="00C018C3" w:rsidRDefault="006F4F7E" w:rsidP="006F4F7E">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FA36ED" w:rsidRPr="00C018C3">
        <w:rPr>
          <w:rFonts w:ascii="Times New Roman" w:eastAsia="Times New Roman" w:hAnsi="Times New Roman" w:cs="Times New Roman"/>
          <w:sz w:val="18"/>
          <w:szCs w:val="18"/>
        </w:rPr>
        <w:t>Составил __________________________________________________________________</w:t>
      </w:r>
    </w:p>
    <w:p w14:paraId="19DFF614" w14:textId="77777777" w:rsidR="00FA36ED" w:rsidRPr="00C018C3" w:rsidRDefault="00FA36ED" w:rsidP="00574056">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3FF01696" w14:textId="77777777" w:rsidR="00FA36ED" w:rsidRPr="00C018C3" w:rsidRDefault="00FA36ED" w:rsidP="00574056">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Проверил __________________________________________________________________</w:t>
      </w:r>
    </w:p>
    <w:p w14:paraId="789F509B" w14:textId="77777777" w:rsidR="00FA36ED" w:rsidRPr="00C018C3" w:rsidRDefault="00FA36ED" w:rsidP="00574056">
      <w:pPr>
        <w:ind w:left="2124" w:firstLine="708"/>
        <w:rPr>
          <w:rFonts w:ascii="Times New Roman" w:eastAsia="Times New Roman" w:hAnsi="Times New Roman" w:cs="Times New Roman"/>
        </w:rPr>
      </w:pPr>
      <w:r w:rsidRPr="00C018C3">
        <w:rPr>
          <w:rFonts w:ascii="Times New Roman" w:eastAsia="Times New Roman" w:hAnsi="Times New Roman" w:cs="Times New Roman"/>
          <w:sz w:val="16"/>
          <w:szCs w:val="16"/>
        </w:rPr>
        <w:t xml:space="preserve">       [должность, подпись (инициалы, фамилия)]</w:t>
      </w:r>
    </w:p>
    <w:p w14:paraId="12E43B87" w14:textId="77777777" w:rsidR="00FA36ED" w:rsidRPr="00C018C3" w:rsidRDefault="00FA36ED" w:rsidP="00FA36ED">
      <w:pPr>
        <w:ind w:firstLine="284"/>
        <w:rPr>
          <w:rFonts w:ascii="Times New Roman" w:eastAsia="Times New Roman" w:hAnsi="Times New Roman" w:cs="Times New Roman"/>
          <w:i/>
          <w:sz w:val="16"/>
          <w:szCs w:val="16"/>
        </w:rPr>
      </w:pPr>
    </w:p>
    <w:p w14:paraId="58CC6F33" w14:textId="77777777" w:rsidR="00FA36ED" w:rsidRPr="00C018C3" w:rsidRDefault="00FA36ED" w:rsidP="00FA36ED">
      <w:pPr>
        <w:ind w:firstLine="284"/>
        <w:rPr>
          <w:rFonts w:ascii="Times New Roman" w:eastAsia="Times New Roman" w:hAnsi="Times New Roman" w:cs="Times New Roman"/>
          <w:i/>
          <w:sz w:val="16"/>
          <w:szCs w:val="16"/>
        </w:rPr>
        <w:sectPr w:rsidR="00FA36ED" w:rsidRPr="00C018C3" w:rsidSect="00FA36ED">
          <w:pgSz w:w="16838" w:h="11906" w:orient="landscape"/>
          <w:pgMar w:top="1134" w:right="1134" w:bottom="851" w:left="1134" w:header="709" w:footer="709" w:gutter="0"/>
          <w:cols w:space="708"/>
          <w:docGrid w:linePitch="360"/>
        </w:sectPr>
      </w:pPr>
    </w:p>
    <w:p w14:paraId="35D2EA78" w14:textId="77777777" w:rsidR="00FA36ED" w:rsidRPr="00C018C3" w:rsidRDefault="00FA36ED" w:rsidP="00FA36ED">
      <w:pPr>
        <w:ind w:firstLine="284"/>
        <w:jc w:val="both"/>
        <w:rPr>
          <w:rFonts w:ascii="Times New Roman" w:eastAsia="Times New Roman" w:hAnsi="Times New Roman" w:cs="Times New Roman"/>
        </w:rPr>
      </w:pPr>
    </w:p>
    <w:p w14:paraId="7779C97E" w14:textId="77777777" w:rsidR="00FA36ED" w:rsidRPr="00C018C3" w:rsidRDefault="00FA36ED" w:rsidP="00FA36ED">
      <w:pPr>
        <w:ind w:firstLine="709"/>
        <w:jc w:val="both"/>
        <w:rPr>
          <w:rFonts w:ascii="Times New Roman" w:eastAsia="Times New Roman" w:hAnsi="Times New Roman" w:cs="Times New Roman"/>
        </w:rPr>
      </w:pPr>
      <w:r w:rsidRPr="00C018C3">
        <w:rPr>
          <w:rFonts w:ascii="Times New Roman" w:eastAsia="Times New Roman" w:hAnsi="Times New Roman" w:cs="Times New Roman"/>
        </w:rPr>
        <w:t>Примечания:</w:t>
      </w:r>
    </w:p>
    <w:p w14:paraId="1633E70E" w14:textId="77777777" w:rsidR="00FA36ED" w:rsidRPr="00C018C3" w:rsidRDefault="00FA36ED" w:rsidP="00FA36ED">
      <w:pPr>
        <w:ind w:firstLine="709"/>
        <w:jc w:val="both"/>
        <w:rPr>
          <w:rFonts w:ascii="Times New Roman" w:eastAsia="Times New Roman" w:hAnsi="Times New Roman" w:cs="Times New Roman"/>
        </w:rPr>
      </w:pPr>
    </w:p>
    <w:p w14:paraId="6033B65C"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1 производится сквозная нумерация позиций сметного расчета, к которым относятся единичные расценки, а также связанные с ними неучтенные</w:t>
      </w:r>
      <w:r w:rsidR="006B370E" w:rsidRPr="00C018C3">
        <w:rPr>
          <w:rFonts w:ascii="Times New Roman" w:eastAsia="Times New Roman" w:hAnsi="Times New Roman" w:cs="Times New Roman"/>
        </w:rPr>
        <w:t xml:space="preserve"> материальные</w:t>
      </w:r>
      <w:r w:rsidRPr="00C018C3">
        <w:rPr>
          <w:rFonts w:ascii="Times New Roman" w:eastAsia="Times New Roman" w:hAnsi="Times New Roman" w:cs="Times New Roman"/>
        </w:rPr>
        <w:t xml:space="preserve">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14:paraId="3AE7E30E"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2 указываются шифры сметных норм, коды учтенных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6B370E"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а также неучтенных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 xml:space="preserve">ресурсов </w:t>
      </w:r>
      <w:r w:rsidR="006B370E" w:rsidRPr="00C018C3">
        <w:rPr>
          <w:rFonts w:ascii="Times New Roman" w:eastAsia="Times New Roman" w:hAnsi="Times New Roman" w:cs="Times New Roman"/>
        </w:rPr>
        <w:t xml:space="preserve">и оборудования </w:t>
      </w:r>
      <w:r w:rsidRPr="00C018C3">
        <w:rPr>
          <w:rFonts w:ascii="Times New Roman" w:eastAsia="Times New Roman" w:hAnsi="Times New Roman" w:cs="Times New Roman"/>
        </w:rPr>
        <w:t>(при замене, исключении, добавлении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 ссылка на сметные нормативы (для позиций накладных расходов и сметной прибыли). Для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 и оборудования, сметная стоимость которых определена с учетом положений пунктов 13-18 Методики,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сметных норм.</w:t>
      </w:r>
    </w:p>
    <w:p w14:paraId="6CFE5EAF" w14:textId="4A3A53DD"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3 указываются наименование сметных норм, учтенных и неучтенных сметными нормами строительных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 xml:space="preserve">ресурсов документами. Для </w:t>
      </w:r>
      <w:r w:rsidR="006B370E" w:rsidRPr="00C018C3">
        <w:rPr>
          <w:rFonts w:ascii="Times New Roman" w:eastAsia="Times New Roman" w:hAnsi="Times New Roman" w:cs="Times New Roman"/>
        </w:rPr>
        <w:t xml:space="preserve">материальных ресурсов </w:t>
      </w:r>
      <w:r w:rsidRPr="00C018C3">
        <w:rPr>
          <w:rFonts w:ascii="Times New Roman" w:eastAsia="Times New Roman" w:hAnsi="Times New Roman" w:cs="Times New Roman"/>
        </w:rPr>
        <w:t>и оборудования, отсутствующих в составляющих единичных расценок, включенных в ФРСН,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и элементы сметной стоимости, к которым указанные коэффициенты применяются.</w:t>
      </w:r>
    </w:p>
    <w:p w14:paraId="75834E2A"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4 указывается единица измерения сметных норм, строительных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 в соответствии с данными, включенными в ФРСН, для материальных</w:t>
      </w:r>
      <w:r w:rsidRPr="00C018C3" w:rsidDel="008F70D5">
        <w:rPr>
          <w:rFonts w:ascii="Times New Roman" w:eastAsia="Times New Roman" w:hAnsi="Times New Roman" w:cs="Times New Roman"/>
        </w:rPr>
        <w:t xml:space="preserve"> </w:t>
      </w:r>
      <w:r w:rsidRPr="00C018C3">
        <w:rPr>
          <w:rFonts w:ascii="Times New Roman" w:eastAsia="Times New Roman" w:hAnsi="Times New Roman" w:cs="Times New Roman"/>
        </w:rPr>
        <w:t>ресурсов</w:t>
      </w:r>
      <w:r w:rsidR="006B370E" w:rsidRPr="00C018C3">
        <w:rPr>
          <w:rFonts w:ascii="Times New Roman" w:eastAsia="Times New Roman" w:hAnsi="Times New Roman" w:cs="Times New Roman"/>
        </w:rPr>
        <w:t xml:space="preserve"> и оборудования</w:t>
      </w:r>
      <w:r w:rsidRPr="00C018C3">
        <w:rPr>
          <w:rFonts w:ascii="Times New Roman" w:eastAsia="Times New Roman" w:hAnsi="Times New Roman" w:cs="Times New Roman"/>
        </w:rPr>
        <w:t>, отсутствующих в СНБ – в соответствии с проектной и (или) иной технической документацией или в соответствии с обосновывающими сметную цену документами. В строках НР и СП –  %.</w:t>
      </w:r>
    </w:p>
    <w:p w14:paraId="495AA55B"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нормы; для строительных ресурсов – количество на единицу изменения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14:paraId="358676E4"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14:paraId="028BD2B6"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7 указывается результирующее количество строительных ресурсов на весь объем сметной нормы с учетом коэффициента, приведенного в графе 6. В строках НР и СП - норматив в процентах с учетом коэффициента, приведенного в графе 6. Результирующие количественные показатели округляются до семи знаков после запятой по итогу перемножения.</w:t>
      </w:r>
    </w:p>
    <w:p w14:paraId="491F4757"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8 указывается сметная цена строительных ресурсов:</w:t>
      </w:r>
    </w:p>
    <w:p w14:paraId="5000A96D"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текущем уровне цен - для строительных ресурсов, информация о сметных ценах которых приведена в ФГИС ЦС и (или) строительных ресурсов, стоимость которых определяется в соответствии с положениями пунктов 13-18 Методики;</w:t>
      </w:r>
    </w:p>
    <w:p w14:paraId="44709CC1"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базисном уровне цен - для строительных ресурсов, информация о сметных ценах которых отсутствует в ФГИС ЦС.</w:t>
      </w:r>
    </w:p>
    <w:p w14:paraId="2F3A7001"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lastRenderedPageBreak/>
        <w:t>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результату перемножения.</w:t>
      </w:r>
    </w:p>
    <w:p w14:paraId="6FE7B2AC"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10 указывается сметная стоимость всего в базисном уровне цен, определенная как произведение граф 7, 8 и 9, за исключением строк строительных ресурсов, информация о сметных ценах которых принята на основании данных ФГИС ЦС или строительных ресурсов, стоимость которых определена в соответствии с положениями пунктов 13-18 Методики (графа 10 для таких ресурсов не заполняется).</w:t>
      </w:r>
    </w:p>
    <w:p w14:paraId="26BE684C"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Округление производится по каждой позиции до двух знаков после запятой (до копеек) по итогу произведенных вычислений.</w:t>
      </w:r>
    </w:p>
    <w:p w14:paraId="71B3F02B"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11 указываются соответствующие индексы изменения сметной стоимости (в строках строительных ресурсов, стоимость которых принята по данным составляющих единичных расценок, включенных в ФРСН) или «ФГИС ЦС» - для строительных ресурсов, стоимость которых учтена на основании данных ФГИС ЦС. В строках строительных ресурсов, стоимость которых определена в соответствии с положениями пунктов 13-18 Методики, графа 11 не заполняется.</w:t>
      </w:r>
    </w:p>
    <w:p w14:paraId="1F11832E"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12 в строках ОТ, ЭМ и М указывается сметная стоимость всего в текущем уровне цен, полученная суммированием значений графы 12 соответствующих групп строительных ресурсов. В строках строительных ресурсов указывается сметная стоимость всего в текущем уровне цен:</w:t>
      </w:r>
    </w:p>
    <w:p w14:paraId="7DE2425D"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для строительных ресурсов, отсутствующих в ФГИС ЦС, определяется как произведение граф 10 и 11;</w:t>
      </w:r>
    </w:p>
    <w:p w14:paraId="6C18F50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для строительных ресурсов, информация о сметных ценах которых приведена в ФГИС ЦС или строительных ресурсов, стоимость которых определяется в соответствии с положениями пунктов 13-18 Методики, в графе 12 указывается значение, определенное как произведение граф 7, 8 и 9.</w:t>
      </w:r>
    </w:p>
    <w:p w14:paraId="147BEDB9"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строке «Итого» значение определяется суммированием строк ОТ, ЭМ и М по графе 12. В строках НР и СП указывается стоимость в текущем уровне цен, полученная расчетом в соответствии со сметными нормативами, сведения о которых включены в ФРСН</w:t>
      </w:r>
      <w:r w:rsidRPr="00C018C3" w:rsidDel="00672274">
        <w:rPr>
          <w:rFonts w:ascii="Times New Roman" w:eastAsia="Times New Roman" w:hAnsi="Times New Roman" w:cs="Times New Roman"/>
        </w:rPr>
        <w:t xml:space="preserve"> </w:t>
      </w:r>
      <w:r w:rsidRPr="00C018C3">
        <w:rPr>
          <w:rFonts w:ascii="Times New Roman" w:eastAsia="Times New Roman" w:hAnsi="Times New Roman" w:cs="Times New Roman"/>
        </w:rPr>
        <w:t>. Итоговое значение по позиции определяется суммированием строк «Итого», НР и СП. Округление производится по каждой позиции до целых чисел (до рублей).</w:t>
      </w:r>
    </w:p>
    <w:p w14:paraId="715B9B42"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Итоговые значения по разделу определяется суммированием значений соответствующих позиций раздела по графе 12, приводятся в сметных расчетах справочно.</w:t>
      </w:r>
    </w:p>
    <w:p w14:paraId="6260370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Итоговые значения по смете определяется суммированием значений (графа 12) всех соответствующих позиций по смете.</w:t>
      </w:r>
    </w:p>
    <w:p w14:paraId="202AD6F0" w14:textId="16837D60"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пунктом 18 Полож</w:t>
      </w:r>
      <w:r w:rsidR="0079786B">
        <w:rPr>
          <w:rFonts w:ascii="Times New Roman" w:eastAsia="Times New Roman" w:hAnsi="Times New Roman" w:cs="Times New Roman"/>
        </w:rPr>
        <w:t>ения об организации и проведении</w:t>
      </w:r>
      <w:r w:rsidRPr="00C018C3">
        <w:rPr>
          <w:rFonts w:ascii="Times New Roman" w:eastAsia="Times New Roman" w:hAnsi="Times New Roman" w:cs="Times New Roman"/>
        </w:rPr>
        <w:t xml:space="preserve">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p>
    <w:p w14:paraId="26848A28"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14:paraId="45B4F99F" w14:textId="77777777" w:rsidR="00FA36ED" w:rsidRPr="00C018C3" w:rsidRDefault="00FA36ED" w:rsidP="00FA36ED">
      <w:pPr>
        <w:pStyle w:val="af3"/>
        <w:widowControl/>
        <w:numPr>
          <w:ilvl w:val="0"/>
          <w:numId w:val="1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 8 к Методике.</w:t>
      </w:r>
    </w:p>
    <w:p w14:paraId="7E7829FA" w14:textId="24EAC43F" w:rsidR="00FA36ED" w:rsidRPr="00C018C3" w:rsidRDefault="00FA36ED" w:rsidP="00FA36ED">
      <w:pPr>
        <w:autoSpaceDE w:val="0"/>
        <w:autoSpaceDN w:val="0"/>
        <w:adjustRightInd w:val="0"/>
        <w:ind w:left="4536"/>
        <w:outlineLvl w:val="0"/>
        <w:rPr>
          <w:rFonts w:ascii="Times New Roman" w:eastAsia="Times New Roman" w:hAnsi="Times New Roman" w:cs="Times New Roman"/>
        </w:rPr>
        <w:sectPr w:rsidR="00FA36ED" w:rsidRPr="00C018C3" w:rsidSect="00FA36ED">
          <w:pgSz w:w="11906" w:h="16838"/>
          <w:pgMar w:top="1134" w:right="851" w:bottom="1134" w:left="1134" w:header="709" w:footer="709" w:gutter="0"/>
          <w:cols w:space="708"/>
          <w:docGrid w:linePitch="360"/>
        </w:sectPr>
      </w:pPr>
      <w:bookmarkStart w:id="18" w:name="_Toc12985132"/>
    </w:p>
    <w:p w14:paraId="7E5BB87D" w14:textId="69C7F3BB" w:rsidR="00D66142" w:rsidRPr="00C018C3" w:rsidRDefault="00D66142" w:rsidP="00D66142">
      <w:pPr>
        <w:tabs>
          <w:tab w:val="left" w:pos="5055"/>
          <w:tab w:val="left" w:pos="5175"/>
        </w:tabs>
        <w:autoSpaceDE w:val="0"/>
        <w:autoSpaceDN w:val="0"/>
        <w:adjustRightInd w:val="0"/>
        <w:ind w:left="4536"/>
        <w:outlineLvl w:val="0"/>
        <w:rPr>
          <w:rFonts w:ascii="Times New Roman" w:eastAsia="Times New Roman" w:hAnsi="Times New Roman" w:cs="Times New Roman"/>
        </w:rPr>
      </w:pPr>
      <w:r w:rsidRPr="00C018C3">
        <w:rPr>
          <w:rFonts w:ascii="Times New Roman" w:eastAsia="Times New Roman" w:hAnsi="Times New Roman" w:cs="Times New Roman"/>
        </w:rPr>
        <w:lastRenderedPageBreak/>
        <w:tab/>
      </w:r>
      <w:r w:rsidRPr="00C018C3">
        <w:rPr>
          <w:rFonts w:ascii="Times New Roman" w:eastAsia="Times New Roman" w:hAnsi="Times New Roman" w:cs="Times New Roman"/>
        </w:rPr>
        <w:tab/>
      </w:r>
    </w:p>
    <w:p w14:paraId="62EF46F7"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t xml:space="preserve">Приложение № </w:t>
      </w:r>
      <w:bookmarkEnd w:id="18"/>
      <w:r w:rsidRPr="00C018C3">
        <w:rPr>
          <w:rFonts w:ascii="Times New Roman" w:eastAsia="Times New Roman" w:hAnsi="Times New Roman" w:cs="Times New Roman"/>
        </w:rPr>
        <w:t>4</w:t>
      </w:r>
    </w:p>
    <w:p w14:paraId="7E72778B"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к Методике определения сметной стоимости строительства,</w:t>
      </w:r>
    </w:p>
    <w:p w14:paraId="0860FC39"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 xml:space="preserve"> реконструкции, капитального ремонта, сноса объектов капитального </w:t>
      </w:r>
    </w:p>
    <w:p w14:paraId="0BB8B967"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строительства, работ по сохранению объектов культурного наследия</w:t>
      </w:r>
    </w:p>
    <w:p w14:paraId="48AD5BB7"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 xml:space="preserve"> (памятников истории и культуры) народов Российской Федерации </w:t>
      </w:r>
    </w:p>
    <w:p w14:paraId="3DA45745"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 xml:space="preserve">на территории Российской Федерации, утвержденной приказом </w:t>
      </w:r>
    </w:p>
    <w:p w14:paraId="64B4B919"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 xml:space="preserve">Министерства строительства и жилищно-коммунального хозяйства </w:t>
      </w:r>
    </w:p>
    <w:p w14:paraId="042DD56B" w14:textId="77777777" w:rsidR="002618E6" w:rsidRPr="002618E6" w:rsidRDefault="002618E6" w:rsidP="002618E6">
      <w:pPr>
        <w:autoSpaceDE w:val="0"/>
        <w:autoSpaceDN w:val="0"/>
        <w:adjustRightInd w:val="0"/>
        <w:ind w:left="4536"/>
        <w:jc w:val="center"/>
        <w:rPr>
          <w:rFonts w:ascii="Times New Roman" w:eastAsia="Times New Roman" w:hAnsi="Times New Roman" w:cs="Times New Roman"/>
        </w:rPr>
      </w:pPr>
      <w:r w:rsidRPr="002618E6">
        <w:rPr>
          <w:rFonts w:ascii="Times New Roman" w:eastAsia="Times New Roman" w:hAnsi="Times New Roman" w:cs="Times New Roman"/>
        </w:rPr>
        <w:t>Российской Федерации от 4 августа 2020 г. № 421/пр</w:t>
      </w:r>
    </w:p>
    <w:p w14:paraId="07911365" w14:textId="17F737B7" w:rsidR="00FA36ED" w:rsidRPr="00C018C3" w:rsidRDefault="00A217E4" w:rsidP="00A217E4">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(рекомендуемый образец)</w:t>
      </w:r>
    </w:p>
    <w:p w14:paraId="4C61E922" w14:textId="0221145E" w:rsidR="00FA36ED" w:rsidRPr="00C018C3" w:rsidRDefault="00FA36ED" w:rsidP="00FA36ED">
      <w:pPr>
        <w:jc w:val="center"/>
        <w:rPr>
          <w:rFonts w:ascii="Times New Roman" w:eastAsia="Times New Roman" w:hAnsi="Times New Roman" w:cs="Times New Roman"/>
          <w:b/>
        </w:rPr>
      </w:pPr>
      <w:r w:rsidRPr="00C018C3">
        <w:rPr>
          <w:rFonts w:ascii="Times New Roman" w:eastAsia="Times New Roman" w:hAnsi="Times New Roman" w:cs="Times New Roman"/>
          <w:b/>
        </w:rPr>
        <w:t>Форма локального сметного расчета (сметы), разработанного ресурсным методом</w:t>
      </w:r>
    </w:p>
    <w:p w14:paraId="63399504" w14:textId="77777777" w:rsidR="00FA36ED" w:rsidRPr="00C018C3" w:rsidRDefault="00FA36ED" w:rsidP="00FA36ED">
      <w:pPr>
        <w:rPr>
          <w:rFonts w:ascii="Times New Roman" w:eastAsia="Times New Roman" w:hAnsi="Times New Roman" w:cs="Times New Roman"/>
          <w:sz w:val="18"/>
          <w:szCs w:val="18"/>
        </w:rPr>
      </w:pPr>
    </w:p>
    <w:tbl>
      <w:tblPr>
        <w:tblW w:w="5000" w:type="pct"/>
        <w:tblLook w:val="04A0" w:firstRow="1" w:lastRow="0" w:firstColumn="1" w:lastColumn="0" w:noHBand="0" w:noVBand="1"/>
      </w:tblPr>
      <w:tblGrid>
        <w:gridCol w:w="997"/>
        <w:gridCol w:w="271"/>
        <w:gridCol w:w="911"/>
        <w:gridCol w:w="1664"/>
        <w:gridCol w:w="216"/>
        <w:gridCol w:w="229"/>
        <w:gridCol w:w="1914"/>
        <w:gridCol w:w="249"/>
        <w:gridCol w:w="1217"/>
        <w:gridCol w:w="707"/>
        <w:gridCol w:w="650"/>
        <w:gridCol w:w="275"/>
        <w:gridCol w:w="216"/>
        <w:gridCol w:w="216"/>
        <w:gridCol w:w="216"/>
        <w:gridCol w:w="1686"/>
        <w:gridCol w:w="850"/>
        <w:gridCol w:w="216"/>
        <w:gridCol w:w="266"/>
        <w:gridCol w:w="296"/>
        <w:gridCol w:w="749"/>
        <w:gridCol w:w="216"/>
        <w:gridCol w:w="264"/>
        <w:gridCol w:w="281"/>
        <w:gridCol w:w="648"/>
      </w:tblGrid>
      <w:tr w:rsidR="00FA36ED" w:rsidRPr="00C018C3" w14:paraId="248BCA3C" w14:textId="77777777" w:rsidTr="00C239BB">
        <w:trPr>
          <w:trHeight w:val="255"/>
        </w:trPr>
        <w:tc>
          <w:tcPr>
            <w:tcW w:w="4288" w:type="dxa"/>
            <w:gridSpan w:val="6"/>
            <w:tcBorders>
              <w:top w:val="nil"/>
              <w:left w:val="nil"/>
              <w:bottom w:val="nil"/>
              <w:right w:val="nil"/>
            </w:tcBorders>
            <w:shd w:val="clear" w:color="auto" w:fill="auto"/>
            <w:noWrap/>
            <w:vAlign w:val="center"/>
            <w:hideMark/>
          </w:tcPr>
          <w:p w14:paraId="3316A83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редакции сметных нормативов</w:t>
            </w:r>
          </w:p>
        </w:tc>
        <w:tc>
          <w:tcPr>
            <w:tcW w:w="3380" w:type="dxa"/>
            <w:gridSpan w:val="3"/>
            <w:tcBorders>
              <w:top w:val="nil"/>
              <w:left w:val="nil"/>
              <w:bottom w:val="single" w:sz="4" w:space="0" w:color="auto"/>
              <w:right w:val="nil"/>
            </w:tcBorders>
            <w:shd w:val="clear" w:color="auto" w:fill="auto"/>
            <w:noWrap/>
            <w:vAlign w:val="bottom"/>
            <w:hideMark/>
          </w:tcPr>
          <w:p w14:paraId="07407085" w14:textId="77777777" w:rsidR="00FA36ED" w:rsidRPr="00C018C3" w:rsidRDefault="00FA36ED" w:rsidP="00FA36ED">
            <w:pPr>
              <w:rPr>
                <w:rFonts w:ascii="Times New Roman" w:eastAsia="Times New Roman" w:hAnsi="Times New Roman" w:cs="Times New Roman"/>
                <w:sz w:val="18"/>
                <w:szCs w:val="18"/>
              </w:rPr>
            </w:pPr>
          </w:p>
        </w:tc>
        <w:tc>
          <w:tcPr>
            <w:tcW w:w="1357" w:type="dxa"/>
            <w:gridSpan w:val="2"/>
            <w:tcBorders>
              <w:top w:val="nil"/>
              <w:left w:val="nil"/>
              <w:bottom w:val="single" w:sz="4" w:space="0" w:color="auto"/>
              <w:right w:val="nil"/>
            </w:tcBorders>
            <w:shd w:val="clear" w:color="auto" w:fill="auto"/>
            <w:noWrap/>
            <w:vAlign w:val="bottom"/>
            <w:hideMark/>
          </w:tcPr>
          <w:p w14:paraId="4E2961AD" w14:textId="77777777" w:rsidR="00FA36ED" w:rsidRPr="00C018C3" w:rsidRDefault="00FA36ED" w:rsidP="00FA36ED">
            <w:pPr>
              <w:rPr>
                <w:rFonts w:ascii="Times New Roman" w:eastAsia="Times New Roman" w:hAnsi="Times New Roman" w:cs="Times New Roman"/>
                <w:sz w:val="18"/>
                <w:szCs w:val="18"/>
              </w:rPr>
            </w:pPr>
          </w:p>
        </w:tc>
        <w:tc>
          <w:tcPr>
            <w:tcW w:w="923" w:type="dxa"/>
            <w:gridSpan w:val="4"/>
            <w:tcBorders>
              <w:top w:val="nil"/>
              <w:left w:val="nil"/>
              <w:bottom w:val="single" w:sz="4" w:space="0" w:color="auto"/>
              <w:right w:val="nil"/>
            </w:tcBorders>
            <w:shd w:val="clear" w:color="auto" w:fill="auto"/>
            <w:noWrap/>
            <w:vAlign w:val="bottom"/>
            <w:hideMark/>
          </w:tcPr>
          <w:p w14:paraId="24950F01" w14:textId="77777777" w:rsidR="00FA36ED" w:rsidRPr="00C018C3" w:rsidRDefault="00FA36ED" w:rsidP="00FA36ED">
            <w:pPr>
              <w:rPr>
                <w:rFonts w:ascii="Times New Roman" w:eastAsia="Times New Roman" w:hAnsi="Times New Roman" w:cs="Times New Roman"/>
                <w:sz w:val="18"/>
                <w:szCs w:val="18"/>
              </w:rPr>
            </w:pPr>
          </w:p>
        </w:tc>
        <w:tc>
          <w:tcPr>
            <w:tcW w:w="2536" w:type="dxa"/>
            <w:gridSpan w:val="2"/>
            <w:tcBorders>
              <w:top w:val="nil"/>
              <w:left w:val="nil"/>
              <w:bottom w:val="single" w:sz="4" w:space="0" w:color="auto"/>
              <w:right w:val="nil"/>
            </w:tcBorders>
            <w:shd w:val="clear" w:color="auto" w:fill="auto"/>
            <w:noWrap/>
            <w:vAlign w:val="bottom"/>
            <w:hideMark/>
          </w:tcPr>
          <w:p w14:paraId="056D5516" w14:textId="77777777" w:rsidR="00FA36ED" w:rsidRPr="00C018C3" w:rsidRDefault="00FA36ED" w:rsidP="00FA36ED">
            <w:pPr>
              <w:rPr>
                <w:rFonts w:ascii="Times New Roman" w:eastAsia="Times New Roman" w:hAnsi="Times New Roman" w:cs="Times New Roman"/>
                <w:sz w:val="18"/>
                <w:szCs w:val="18"/>
              </w:rPr>
            </w:pPr>
          </w:p>
        </w:tc>
        <w:tc>
          <w:tcPr>
            <w:tcW w:w="778" w:type="dxa"/>
            <w:gridSpan w:val="3"/>
            <w:tcBorders>
              <w:top w:val="nil"/>
              <w:left w:val="nil"/>
              <w:bottom w:val="single" w:sz="4" w:space="0" w:color="auto"/>
              <w:right w:val="nil"/>
            </w:tcBorders>
            <w:shd w:val="clear" w:color="auto" w:fill="auto"/>
            <w:hideMark/>
          </w:tcPr>
          <w:p w14:paraId="4E65D78D" w14:textId="77777777" w:rsidR="00FA36ED" w:rsidRPr="00C018C3" w:rsidRDefault="00FA36ED" w:rsidP="00FA36ED">
            <w:pPr>
              <w:jc w:val="center"/>
              <w:rPr>
                <w:rFonts w:ascii="Times New Roman" w:eastAsia="Times New Roman" w:hAnsi="Times New Roman" w:cs="Times New Roman"/>
                <w:sz w:val="18"/>
                <w:szCs w:val="18"/>
              </w:rPr>
            </w:pPr>
          </w:p>
        </w:tc>
        <w:tc>
          <w:tcPr>
            <w:tcW w:w="749" w:type="dxa"/>
            <w:tcBorders>
              <w:top w:val="nil"/>
              <w:left w:val="nil"/>
              <w:bottom w:val="single" w:sz="4" w:space="0" w:color="auto"/>
              <w:right w:val="nil"/>
            </w:tcBorders>
            <w:shd w:val="clear" w:color="auto" w:fill="auto"/>
            <w:hideMark/>
          </w:tcPr>
          <w:p w14:paraId="340B1CA8" w14:textId="77777777" w:rsidR="00FA36ED" w:rsidRPr="00C018C3" w:rsidRDefault="00FA36ED" w:rsidP="00FA36ED">
            <w:pPr>
              <w:jc w:val="center"/>
              <w:rPr>
                <w:rFonts w:ascii="Times New Roman" w:eastAsia="Times New Roman" w:hAnsi="Times New Roman" w:cs="Times New Roman"/>
                <w:sz w:val="18"/>
                <w:szCs w:val="18"/>
              </w:rPr>
            </w:pPr>
          </w:p>
        </w:tc>
        <w:tc>
          <w:tcPr>
            <w:tcW w:w="480" w:type="dxa"/>
            <w:gridSpan w:val="2"/>
            <w:tcBorders>
              <w:top w:val="nil"/>
              <w:left w:val="nil"/>
              <w:bottom w:val="single" w:sz="4" w:space="0" w:color="auto"/>
              <w:right w:val="nil"/>
            </w:tcBorders>
            <w:shd w:val="clear" w:color="auto" w:fill="auto"/>
            <w:hideMark/>
          </w:tcPr>
          <w:p w14:paraId="29572A1B" w14:textId="77777777" w:rsidR="00FA36ED" w:rsidRPr="00C018C3" w:rsidRDefault="00FA36ED" w:rsidP="00FA36ED">
            <w:pPr>
              <w:jc w:val="center"/>
              <w:rPr>
                <w:rFonts w:ascii="Times New Roman" w:eastAsia="Times New Roman" w:hAnsi="Times New Roman" w:cs="Times New Roman"/>
                <w:sz w:val="18"/>
                <w:szCs w:val="18"/>
              </w:rPr>
            </w:pPr>
          </w:p>
        </w:tc>
        <w:tc>
          <w:tcPr>
            <w:tcW w:w="281" w:type="dxa"/>
            <w:tcBorders>
              <w:top w:val="nil"/>
              <w:left w:val="nil"/>
              <w:bottom w:val="single" w:sz="4" w:space="0" w:color="auto"/>
              <w:right w:val="nil"/>
            </w:tcBorders>
            <w:shd w:val="clear" w:color="auto" w:fill="auto"/>
            <w:hideMark/>
          </w:tcPr>
          <w:p w14:paraId="0FF715D1" w14:textId="77777777" w:rsidR="00FA36ED" w:rsidRPr="00C018C3" w:rsidRDefault="00FA36ED" w:rsidP="00FA36ED">
            <w:pPr>
              <w:jc w:val="center"/>
              <w:rPr>
                <w:rFonts w:ascii="Times New Roman" w:eastAsia="Times New Roman" w:hAnsi="Times New Roman" w:cs="Times New Roman"/>
                <w:sz w:val="18"/>
                <w:szCs w:val="18"/>
              </w:rPr>
            </w:pPr>
          </w:p>
        </w:tc>
        <w:tc>
          <w:tcPr>
            <w:tcW w:w="648" w:type="dxa"/>
            <w:tcBorders>
              <w:top w:val="nil"/>
              <w:left w:val="nil"/>
              <w:bottom w:val="single" w:sz="4" w:space="0" w:color="auto"/>
              <w:right w:val="nil"/>
            </w:tcBorders>
            <w:shd w:val="clear" w:color="auto" w:fill="auto"/>
            <w:hideMark/>
          </w:tcPr>
          <w:p w14:paraId="150CBBC2"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DBB0FC8" w14:textId="77777777" w:rsidTr="00C239BB">
        <w:trPr>
          <w:trHeight w:val="255"/>
        </w:trPr>
        <w:tc>
          <w:tcPr>
            <w:tcW w:w="4288" w:type="dxa"/>
            <w:gridSpan w:val="6"/>
            <w:tcBorders>
              <w:top w:val="nil"/>
              <w:left w:val="nil"/>
              <w:bottom w:val="nil"/>
              <w:right w:val="nil"/>
            </w:tcBorders>
            <w:shd w:val="clear" w:color="auto" w:fill="auto"/>
            <w:noWrap/>
            <w:vAlign w:val="center"/>
            <w:hideMark/>
          </w:tcPr>
          <w:p w14:paraId="21DA219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программного продукта</w:t>
            </w:r>
          </w:p>
        </w:tc>
        <w:tc>
          <w:tcPr>
            <w:tcW w:w="3380" w:type="dxa"/>
            <w:gridSpan w:val="3"/>
            <w:tcBorders>
              <w:top w:val="single" w:sz="4" w:space="0" w:color="auto"/>
              <w:left w:val="nil"/>
              <w:bottom w:val="single" w:sz="4" w:space="0" w:color="auto"/>
              <w:right w:val="nil"/>
            </w:tcBorders>
            <w:shd w:val="clear" w:color="auto" w:fill="auto"/>
            <w:noWrap/>
            <w:vAlign w:val="bottom"/>
            <w:hideMark/>
          </w:tcPr>
          <w:p w14:paraId="48473D66" w14:textId="77777777" w:rsidR="00FA36ED" w:rsidRPr="00C018C3" w:rsidRDefault="00FA36ED" w:rsidP="00FA36ED">
            <w:pPr>
              <w:rPr>
                <w:rFonts w:ascii="Times New Roman" w:eastAsia="Times New Roman" w:hAnsi="Times New Roman" w:cs="Times New Roman"/>
                <w:sz w:val="18"/>
                <w:szCs w:val="18"/>
              </w:rPr>
            </w:pPr>
          </w:p>
        </w:tc>
        <w:tc>
          <w:tcPr>
            <w:tcW w:w="1357" w:type="dxa"/>
            <w:gridSpan w:val="2"/>
            <w:tcBorders>
              <w:top w:val="single" w:sz="4" w:space="0" w:color="auto"/>
              <w:left w:val="nil"/>
              <w:bottom w:val="single" w:sz="4" w:space="0" w:color="auto"/>
              <w:right w:val="nil"/>
            </w:tcBorders>
            <w:shd w:val="clear" w:color="auto" w:fill="auto"/>
            <w:noWrap/>
            <w:vAlign w:val="bottom"/>
            <w:hideMark/>
          </w:tcPr>
          <w:p w14:paraId="700B5DF3" w14:textId="77777777" w:rsidR="00FA36ED" w:rsidRPr="00C018C3" w:rsidRDefault="00FA36ED" w:rsidP="00FA36ED">
            <w:pPr>
              <w:rPr>
                <w:rFonts w:ascii="Times New Roman" w:eastAsia="Times New Roman" w:hAnsi="Times New Roman" w:cs="Times New Roman"/>
                <w:sz w:val="18"/>
                <w:szCs w:val="18"/>
              </w:rPr>
            </w:pPr>
          </w:p>
        </w:tc>
        <w:tc>
          <w:tcPr>
            <w:tcW w:w="923" w:type="dxa"/>
            <w:gridSpan w:val="4"/>
            <w:tcBorders>
              <w:top w:val="single" w:sz="4" w:space="0" w:color="auto"/>
              <w:left w:val="nil"/>
              <w:bottom w:val="single" w:sz="4" w:space="0" w:color="auto"/>
              <w:right w:val="nil"/>
            </w:tcBorders>
            <w:shd w:val="clear" w:color="auto" w:fill="auto"/>
            <w:noWrap/>
            <w:vAlign w:val="bottom"/>
            <w:hideMark/>
          </w:tcPr>
          <w:p w14:paraId="7F2022B1" w14:textId="77777777" w:rsidR="00FA36ED" w:rsidRPr="00C018C3" w:rsidRDefault="00FA36ED" w:rsidP="00FA36ED">
            <w:pPr>
              <w:rPr>
                <w:rFonts w:ascii="Times New Roman" w:eastAsia="Times New Roman" w:hAnsi="Times New Roman" w:cs="Times New Roman"/>
                <w:sz w:val="18"/>
                <w:szCs w:val="18"/>
              </w:rPr>
            </w:pPr>
          </w:p>
        </w:tc>
        <w:tc>
          <w:tcPr>
            <w:tcW w:w="2536" w:type="dxa"/>
            <w:gridSpan w:val="2"/>
            <w:tcBorders>
              <w:top w:val="single" w:sz="4" w:space="0" w:color="auto"/>
              <w:left w:val="nil"/>
              <w:bottom w:val="single" w:sz="4" w:space="0" w:color="auto"/>
              <w:right w:val="nil"/>
            </w:tcBorders>
            <w:shd w:val="clear" w:color="auto" w:fill="auto"/>
            <w:noWrap/>
            <w:vAlign w:val="bottom"/>
            <w:hideMark/>
          </w:tcPr>
          <w:p w14:paraId="0EDFE467" w14:textId="77777777" w:rsidR="00FA36ED" w:rsidRPr="00C018C3" w:rsidRDefault="00FA36ED" w:rsidP="00FA36ED">
            <w:pPr>
              <w:rPr>
                <w:rFonts w:ascii="Times New Roman" w:eastAsia="Times New Roman" w:hAnsi="Times New Roman" w:cs="Times New Roman"/>
                <w:sz w:val="18"/>
                <w:szCs w:val="18"/>
              </w:rPr>
            </w:pPr>
          </w:p>
        </w:tc>
        <w:tc>
          <w:tcPr>
            <w:tcW w:w="778" w:type="dxa"/>
            <w:gridSpan w:val="3"/>
            <w:tcBorders>
              <w:top w:val="single" w:sz="4" w:space="0" w:color="auto"/>
              <w:left w:val="nil"/>
              <w:bottom w:val="single" w:sz="4" w:space="0" w:color="auto"/>
              <w:right w:val="nil"/>
            </w:tcBorders>
            <w:shd w:val="clear" w:color="auto" w:fill="auto"/>
            <w:hideMark/>
          </w:tcPr>
          <w:p w14:paraId="3E49FFE3" w14:textId="77777777" w:rsidR="00FA36ED" w:rsidRPr="00C018C3" w:rsidRDefault="00FA36ED" w:rsidP="00FA36ED">
            <w:pPr>
              <w:jc w:val="center"/>
              <w:rPr>
                <w:rFonts w:ascii="Times New Roman" w:eastAsia="Times New Roman" w:hAnsi="Times New Roman" w:cs="Times New Roman"/>
                <w:sz w:val="18"/>
                <w:szCs w:val="18"/>
              </w:rPr>
            </w:pPr>
          </w:p>
        </w:tc>
        <w:tc>
          <w:tcPr>
            <w:tcW w:w="749" w:type="dxa"/>
            <w:tcBorders>
              <w:top w:val="single" w:sz="4" w:space="0" w:color="auto"/>
              <w:left w:val="nil"/>
              <w:bottom w:val="single" w:sz="4" w:space="0" w:color="auto"/>
              <w:right w:val="nil"/>
            </w:tcBorders>
            <w:shd w:val="clear" w:color="auto" w:fill="auto"/>
            <w:hideMark/>
          </w:tcPr>
          <w:p w14:paraId="37EA7158" w14:textId="77777777" w:rsidR="00FA36ED" w:rsidRPr="00C018C3" w:rsidRDefault="00FA36ED" w:rsidP="00FA36ED">
            <w:pPr>
              <w:jc w:val="center"/>
              <w:rPr>
                <w:rFonts w:ascii="Times New Roman" w:eastAsia="Times New Roman" w:hAnsi="Times New Roman" w:cs="Times New Roman"/>
                <w:sz w:val="18"/>
                <w:szCs w:val="18"/>
              </w:rPr>
            </w:pPr>
          </w:p>
        </w:tc>
        <w:tc>
          <w:tcPr>
            <w:tcW w:w="480" w:type="dxa"/>
            <w:gridSpan w:val="2"/>
            <w:tcBorders>
              <w:top w:val="single" w:sz="4" w:space="0" w:color="auto"/>
              <w:left w:val="nil"/>
              <w:bottom w:val="single" w:sz="4" w:space="0" w:color="auto"/>
              <w:right w:val="nil"/>
            </w:tcBorders>
            <w:shd w:val="clear" w:color="auto" w:fill="auto"/>
            <w:hideMark/>
          </w:tcPr>
          <w:p w14:paraId="380B1A8E" w14:textId="77777777" w:rsidR="00FA36ED" w:rsidRPr="00C018C3" w:rsidRDefault="00FA36ED" w:rsidP="00FA36ED">
            <w:pPr>
              <w:jc w:val="center"/>
              <w:rPr>
                <w:rFonts w:ascii="Times New Roman" w:eastAsia="Times New Roman" w:hAnsi="Times New Roman" w:cs="Times New Roman"/>
                <w:sz w:val="18"/>
                <w:szCs w:val="18"/>
              </w:rPr>
            </w:pPr>
          </w:p>
        </w:tc>
        <w:tc>
          <w:tcPr>
            <w:tcW w:w="281" w:type="dxa"/>
            <w:tcBorders>
              <w:top w:val="single" w:sz="4" w:space="0" w:color="auto"/>
              <w:left w:val="nil"/>
              <w:bottom w:val="single" w:sz="4" w:space="0" w:color="auto"/>
              <w:right w:val="nil"/>
            </w:tcBorders>
            <w:shd w:val="clear" w:color="auto" w:fill="auto"/>
            <w:hideMark/>
          </w:tcPr>
          <w:p w14:paraId="1D068E68" w14:textId="77777777" w:rsidR="00FA36ED" w:rsidRPr="00C018C3" w:rsidRDefault="00FA36ED" w:rsidP="00FA36ED">
            <w:pPr>
              <w:jc w:val="center"/>
              <w:rPr>
                <w:rFonts w:ascii="Times New Roman" w:eastAsia="Times New Roman" w:hAnsi="Times New Roman" w:cs="Times New Roman"/>
                <w:sz w:val="18"/>
                <w:szCs w:val="18"/>
              </w:rPr>
            </w:pPr>
          </w:p>
        </w:tc>
        <w:tc>
          <w:tcPr>
            <w:tcW w:w="648" w:type="dxa"/>
            <w:tcBorders>
              <w:top w:val="single" w:sz="4" w:space="0" w:color="auto"/>
              <w:left w:val="nil"/>
              <w:bottom w:val="single" w:sz="4" w:space="0" w:color="auto"/>
              <w:right w:val="nil"/>
            </w:tcBorders>
            <w:shd w:val="clear" w:color="auto" w:fill="auto"/>
            <w:hideMark/>
          </w:tcPr>
          <w:p w14:paraId="1F91F6F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80B27F7" w14:textId="77777777" w:rsidTr="00C239BB">
        <w:trPr>
          <w:trHeight w:val="381"/>
        </w:trPr>
        <w:tc>
          <w:tcPr>
            <w:tcW w:w="15420" w:type="dxa"/>
            <w:gridSpan w:val="25"/>
            <w:tcBorders>
              <w:top w:val="nil"/>
              <w:left w:val="nil"/>
              <w:bottom w:val="single" w:sz="4" w:space="0" w:color="auto"/>
              <w:right w:val="nil"/>
            </w:tcBorders>
            <w:shd w:val="clear" w:color="auto" w:fill="auto"/>
            <w:noWrap/>
            <w:vAlign w:val="center"/>
            <w:hideMark/>
          </w:tcPr>
          <w:p w14:paraId="4C59472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1672B38B" w14:textId="77777777" w:rsidTr="00C239BB">
        <w:trPr>
          <w:trHeight w:val="255"/>
        </w:trPr>
        <w:tc>
          <w:tcPr>
            <w:tcW w:w="15420" w:type="dxa"/>
            <w:gridSpan w:val="25"/>
            <w:tcBorders>
              <w:top w:val="single" w:sz="4" w:space="0" w:color="auto"/>
              <w:left w:val="nil"/>
              <w:right w:val="nil"/>
            </w:tcBorders>
            <w:shd w:val="clear" w:color="auto" w:fill="auto"/>
            <w:noWrap/>
            <w:hideMark/>
          </w:tcPr>
          <w:p w14:paraId="7F08FA2E"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стройки)</w:t>
            </w:r>
          </w:p>
        </w:tc>
      </w:tr>
      <w:tr w:rsidR="00FA36ED" w:rsidRPr="00C018C3" w14:paraId="4F2C0F43" w14:textId="77777777" w:rsidTr="00C239BB">
        <w:trPr>
          <w:trHeight w:val="301"/>
        </w:trPr>
        <w:tc>
          <w:tcPr>
            <w:tcW w:w="15420" w:type="dxa"/>
            <w:gridSpan w:val="25"/>
            <w:tcBorders>
              <w:top w:val="nil"/>
              <w:left w:val="nil"/>
              <w:bottom w:val="single" w:sz="4" w:space="0" w:color="auto"/>
              <w:right w:val="nil"/>
            </w:tcBorders>
            <w:shd w:val="clear" w:color="auto" w:fill="auto"/>
            <w:noWrap/>
            <w:vAlign w:val="bottom"/>
          </w:tcPr>
          <w:p w14:paraId="495EA6A6"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A268E8A" w14:textId="77777777" w:rsidTr="00C239BB">
        <w:trPr>
          <w:trHeight w:val="255"/>
        </w:trPr>
        <w:tc>
          <w:tcPr>
            <w:tcW w:w="15420" w:type="dxa"/>
            <w:gridSpan w:val="25"/>
            <w:tcBorders>
              <w:top w:val="single" w:sz="4" w:space="0" w:color="auto"/>
              <w:left w:val="nil"/>
              <w:bottom w:val="nil"/>
              <w:right w:val="nil"/>
            </w:tcBorders>
            <w:shd w:val="clear" w:color="auto" w:fill="auto"/>
            <w:noWrap/>
            <w:hideMark/>
          </w:tcPr>
          <w:p w14:paraId="685258D3"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объекта капитального строительства)</w:t>
            </w:r>
          </w:p>
        </w:tc>
      </w:tr>
      <w:tr w:rsidR="00FA36ED" w:rsidRPr="00C018C3" w14:paraId="7F5DC3F5" w14:textId="77777777" w:rsidTr="00C239BB">
        <w:trPr>
          <w:trHeight w:val="255"/>
        </w:trPr>
        <w:tc>
          <w:tcPr>
            <w:tcW w:w="15420" w:type="dxa"/>
            <w:gridSpan w:val="25"/>
            <w:tcBorders>
              <w:top w:val="nil"/>
              <w:left w:val="nil"/>
              <w:right w:val="nil"/>
            </w:tcBorders>
            <w:shd w:val="clear" w:color="auto" w:fill="auto"/>
            <w:noWrap/>
            <w:vAlign w:val="bottom"/>
            <w:hideMark/>
          </w:tcPr>
          <w:p w14:paraId="74370F9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b/>
                <w:bCs/>
                <w:sz w:val="18"/>
                <w:szCs w:val="18"/>
              </w:rPr>
              <w:t>ЛОКАЛЬНЫЙ СМЕТНЫЙ РАСЧЕТ (СМЕТА) №______________</w:t>
            </w:r>
          </w:p>
        </w:tc>
      </w:tr>
      <w:tr w:rsidR="00FA36ED" w:rsidRPr="00C018C3" w14:paraId="11AFF25A" w14:textId="77777777" w:rsidTr="00C239BB">
        <w:trPr>
          <w:trHeight w:val="255"/>
        </w:trPr>
        <w:tc>
          <w:tcPr>
            <w:tcW w:w="15420" w:type="dxa"/>
            <w:gridSpan w:val="25"/>
            <w:tcBorders>
              <w:top w:val="nil"/>
              <w:left w:val="nil"/>
              <w:bottom w:val="single" w:sz="4" w:space="0" w:color="auto"/>
              <w:right w:val="nil"/>
            </w:tcBorders>
            <w:shd w:val="clear" w:color="auto" w:fill="auto"/>
            <w:noWrap/>
            <w:vAlign w:val="bottom"/>
          </w:tcPr>
          <w:p w14:paraId="4B337F85"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2ED06CC9" w14:textId="77777777" w:rsidTr="00C239BB">
        <w:trPr>
          <w:trHeight w:val="255"/>
        </w:trPr>
        <w:tc>
          <w:tcPr>
            <w:tcW w:w="15420" w:type="dxa"/>
            <w:gridSpan w:val="25"/>
            <w:tcBorders>
              <w:top w:val="single" w:sz="4" w:space="0" w:color="auto"/>
              <w:left w:val="nil"/>
              <w:bottom w:val="nil"/>
              <w:right w:val="nil"/>
            </w:tcBorders>
            <w:shd w:val="clear" w:color="auto" w:fill="auto"/>
            <w:noWrap/>
            <w:hideMark/>
          </w:tcPr>
          <w:p w14:paraId="25F122CA"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iCs/>
                <w:sz w:val="16"/>
                <w:szCs w:val="16"/>
              </w:rPr>
              <w:t>(наименование конструктивного решения)</w:t>
            </w:r>
          </w:p>
        </w:tc>
      </w:tr>
      <w:tr w:rsidR="00FA36ED" w:rsidRPr="00C018C3" w14:paraId="7CFDC8EB" w14:textId="77777777" w:rsidTr="00C239BB">
        <w:trPr>
          <w:trHeight w:val="255"/>
        </w:trPr>
        <w:tc>
          <w:tcPr>
            <w:tcW w:w="1268" w:type="dxa"/>
            <w:gridSpan w:val="2"/>
            <w:tcBorders>
              <w:top w:val="nil"/>
              <w:left w:val="nil"/>
              <w:bottom w:val="nil"/>
              <w:right w:val="nil"/>
            </w:tcBorders>
            <w:shd w:val="clear" w:color="auto" w:fill="auto"/>
            <w:noWrap/>
            <w:vAlign w:val="center"/>
            <w:hideMark/>
          </w:tcPr>
          <w:p w14:paraId="0CEA26DA"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Составлен</w:t>
            </w:r>
          </w:p>
        </w:tc>
        <w:tc>
          <w:tcPr>
            <w:tcW w:w="6400" w:type="dxa"/>
            <w:gridSpan w:val="7"/>
            <w:tcBorders>
              <w:top w:val="nil"/>
              <w:left w:val="nil"/>
              <w:bottom w:val="single" w:sz="4" w:space="0" w:color="auto"/>
              <w:right w:val="nil"/>
            </w:tcBorders>
            <w:shd w:val="clear" w:color="auto" w:fill="auto"/>
            <w:noWrap/>
            <w:vAlign w:val="bottom"/>
            <w:hideMark/>
          </w:tcPr>
          <w:p w14:paraId="0DE125C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ресурсным</w:t>
            </w:r>
          </w:p>
        </w:tc>
        <w:tc>
          <w:tcPr>
            <w:tcW w:w="1357" w:type="dxa"/>
            <w:gridSpan w:val="2"/>
            <w:tcBorders>
              <w:top w:val="nil"/>
              <w:left w:val="nil"/>
              <w:bottom w:val="nil"/>
              <w:right w:val="nil"/>
            </w:tcBorders>
            <w:shd w:val="clear" w:color="auto" w:fill="auto"/>
            <w:noWrap/>
            <w:vAlign w:val="center"/>
            <w:hideMark/>
          </w:tcPr>
          <w:p w14:paraId="1173200F" w14:textId="77777777" w:rsidR="00FA36ED" w:rsidRPr="00C018C3" w:rsidRDefault="00FA36ED" w:rsidP="00FA36ED">
            <w:pPr>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методом</w:t>
            </w:r>
          </w:p>
        </w:tc>
        <w:tc>
          <w:tcPr>
            <w:tcW w:w="275" w:type="dxa"/>
            <w:tcBorders>
              <w:top w:val="nil"/>
              <w:left w:val="nil"/>
              <w:bottom w:val="nil"/>
              <w:right w:val="nil"/>
            </w:tcBorders>
            <w:shd w:val="clear" w:color="auto" w:fill="auto"/>
            <w:noWrap/>
            <w:vAlign w:val="bottom"/>
            <w:hideMark/>
          </w:tcPr>
          <w:p w14:paraId="08A18DFC" w14:textId="77777777" w:rsidR="00FA36ED" w:rsidRPr="00C018C3" w:rsidRDefault="00FA36ED" w:rsidP="00FA36ED">
            <w:pPr>
              <w:rPr>
                <w:rFonts w:ascii="Times New Roman" w:eastAsia="Times New Roman" w:hAnsi="Times New Roman" w:cs="Times New Roman"/>
                <w:sz w:val="18"/>
                <w:szCs w:val="18"/>
              </w:rPr>
            </w:pPr>
          </w:p>
        </w:tc>
        <w:tc>
          <w:tcPr>
            <w:tcW w:w="432" w:type="dxa"/>
            <w:gridSpan w:val="2"/>
            <w:tcBorders>
              <w:top w:val="nil"/>
              <w:left w:val="nil"/>
              <w:bottom w:val="nil"/>
              <w:right w:val="nil"/>
            </w:tcBorders>
            <w:shd w:val="clear" w:color="auto" w:fill="auto"/>
            <w:noWrap/>
            <w:vAlign w:val="center"/>
            <w:hideMark/>
          </w:tcPr>
          <w:p w14:paraId="38D0A84E" w14:textId="77777777" w:rsidR="00FA36ED" w:rsidRPr="00C018C3" w:rsidRDefault="00FA36ED" w:rsidP="00FA36ED">
            <w:pPr>
              <w:jc w:val="center"/>
              <w:rPr>
                <w:rFonts w:ascii="Times New Roman" w:eastAsia="Times New Roman" w:hAnsi="Times New Roman" w:cs="Times New Roman"/>
                <w:i/>
                <w:iCs/>
                <w:sz w:val="18"/>
                <w:szCs w:val="18"/>
              </w:rPr>
            </w:pPr>
          </w:p>
        </w:tc>
        <w:tc>
          <w:tcPr>
            <w:tcW w:w="1902" w:type="dxa"/>
            <w:gridSpan w:val="2"/>
            <w:tcBorders>
              <w:top w:val="nil"/>
              <w:left w:val="nil"/>
              <w:bottom w:val="nil"/>
              <w:right w:val="nil"/>
            </w:tcBorders>
            <w:shd w:val="clear" w:color="auto" w:fill="auto"/>
            <w:hideMark/>
          </w:tcPr>
          <w:p w14:paraId="37D5952C" w14:textId="77777777" w:rsidR="00FA36ED" w:rsidRPr="00C018C3" w:rsidRDefault="00FA36ED" w:rsidP="00FA36ED">
            <w:pPr>
              <w:jc w:val="center"/>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hideMark/>
          </w:tcPr>
          <w:p w14:paraId="17C894D9"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nil"/>
              <w:left w:val="nil"/>
              <w:bottom w:val="nil"/>
              <w:right w:val="nil"/>
            </w:tcBorders>
            <w:shd w:val="clear" w:color="auto" w:fill="auto"/>
            <w:hideMark/>
          </w:tcPr>
          <w:p w14:paraId="050316D6" w14:textId="77777777" w:rsidR="00FA36ED" w:rsidRPr="00C018C3" w:rsidRDefault="00FA36ED" w:rsidP="00FA36ED">
            <w:pPr>
              <w:jc w:val="center"/>
              <w:rPr>
                <w:rFonts w:ascii="Times New Roman" w:eastAsia="Times New Roman" w:hAnsi="Times New Roman" w:cs="Times New Roman"/>
                <w:sz w:val="18"/>
                <w:szCs w:val="18"/>
              </w:rPr>
            </w:pPr>
          </w:p>
        </w:tc>
        <w:tc>
          <w:tcPr>
            <w:tcW w:w="1261" w:type="dxa"/>
            <w:gridSpan w:val="3"/>
            <w:tcBorders>
              <w:top w:val="nil"/>
              <w:left w:val="nil"/>
              <w:bottom w:val="nil"/>
              <w:right w:val="nil"/>
            </w:tcBorders>
            <w:shd w:val="clear" w:color="auto" w:fill="auto"/>
            <w:hideMark/>
          </w:tcPr>
          <w:p w14:paraId="628FC697" w14:textId="77777777" w:rsidR="00FA36ED" w:rsidRPr="00C018C3" w:rsidRDefault="00FA36ED" w:rsidP="00FA36ED">
            <w:pPr>
              <w:jc w:val="center"/>
              <w:rPr>
                <w:rFonts w:ascii="Times New Roman" w:eastAsia="Times New Roman" w:hAnsi="Times New Roman" w:cs="Times New Roman"/>
                <w:sz w:val="18"/>
                <w:szCs w:val="18"/>
              </w:rPr>
            </w:pPr>
          </w:p>
        </w:tc>
        <w:tc>
          <w:tcPr>
            <w:tcW w:w="1193" w:type="dxa"/>
            <w:gridSpan w:val="3"/>
            <w:tcBorders>
              <w:top w:val="nil"/>
              <w:left w:val="nil"/>
              <w:bottom w:val="nil"/>
              <w:right w:val="nil"/>
            </w:tcBorders>
            <w:shd w:val="clear" w:color="auto" w:fill="auto"/>
            <w:hideMark/>
          </w:tcPr>
          <w:p w14:paraId="40C26732"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25EAA09" w14:textId="77777777" w:rsidTr="00C239BB">
        <w:trPr>
          <w:trHeight w:val="255"/>
        </w:trPr>
        <w:tc>
          <w:tcPr>
            <w:tcW w:w="1268" w:type="dxa"/>
            <w:gridSpan w:val="2"/>
            <w:tcBorders>
              <w:top w:val="nil"/>
              <w:left w:val="nil"/>
              <w:bottom w:val="nil"/>
              <w:right w:val="nil"/>
            </w:tcBorders>
            <w:shd w:val="clear" w:color="auto" w:fill="auto"/>
            <w:noWrap/>
            <w:vAlign w:val="center"/>
            <w:hideMark/>
          </w:tcPr>
          <w:p w14:paraId="2F11E4D2" w14:textId="77777777" w:rsidR="00FA36ED" w:rsidRPr="00C018C3" w:rsidRDefault="00FA36ED" w:rsidP="00FA36ED">
            <w:pPr>
              <w:jc w:val="both"/>
              <w:rPr>
                <w:rFonts w:ascii="Times New Roman" w:eastAsia="Times New Roman" w:hAnsi="Times New Roman" w:cs="Times New Roman"/>
                <w:sz w:val="18"/>
                <w:szCs w:val="18"/>
              </w:rPr>
            </w:pPr>
          </w:p>
        </w:tc>
        <w:tc>
          <w:tcPr>
            <w:tcW w:w="6400" w:type="dxa"/>
            <w:gridSpan w:val="7"/>
            <w:tcBorders>
              <w:top w:val="nil"/>
              <w:left w:val="nil"/>
              <w:bottom w:val="nil"/>
              <w:right w:val="nil"/>
            </w:tcBorders>
            <w:shd w:val="clear" w:color="auto" w:fill="auto"/>
            <w:noWrap/>
            <w:vAlign w:val="bottom"/>
            <w:hideMark/>
          </w:tcPr>
          <w:p w14:paraId="5C841318" w14:textId="77777777" w:rsidR="00FA36ED" w:rsidRPr="00C018C3" w:rsidRDefault="00FA36ED" w:rsidP="00FA36ED">
            <w:pPr>
              <w:rPr>
                <w:rFonts w:ascii="Times New Roman" w:eastAsia="Times New Roman" w:hAnsi="Times New Roman" w:cs="Times New Roman"/>
                <w:sz w:val="18"/>
                <w:szCs w:val="18"/>
              </w:rPr>
            </w:pPr>
          </w:p>
        </w:tc>
        <w:tc>
          <w:tcPr>
            <w:tcW w:w="1357" w:type="dxa"/>
            <w:gridSpan w:val="2"/>
            <w:tcBorders>
              <w:top w:val="nil"/>
              <w:left w:val="nil"/>
              <w:bottom w:val="nil"/>
              <w:right w:val="nil"/>
            </w:tcBorders>
            <w:shd w:val="clear" w:color="auto" w:fill="auto"/>
            <w:noWrap/>
            <w:vAlign w:val="bottom"/>
            <w:hideMark/>
          </w:tcPr>
          <w:p w14:paraId="51DD7282" w14:textId="77777777" w:rsidR="00FA36ED" w:rsidRPr="00C018C3" w:rsidRDefault="00FA36ED" w:rsidP="00FA36ED">
            <w:pPr>
              <w:rPr>
                <w:rFonts w:ascii="Times New Roman" w:eastAsia="Times New Roman" w:hAnsi="Times New Roman" w:cs="Times New Roman"/>
                <w:sz w:val="18"/>
                <w:szCs w:val="18"/>
              </w:rPr>
            </w:pPr>
          </w:p>
        </w:tc>
        <w:tc>
          <w:tcPr>
            <w:tcW w:w="275" w:type="dxa"/>
            <w:tcBorders>
              <w:top w:val="nil"/>
              <w:left w:val="nil"/>
              <w:bottom w:val="nil"/>
              <w:right w:val="nil"/>
            </w:tcBorders>
            <w:shd w:val="clear" w:color="auto" w:fill="auto"/>
            <w:noWrap/>
            <w:vAlign w:val="bottom"/>
            <w:hideMark/>
          </w:tcPr>
          <w:p w14:paraId="377EC98E" w14:textId="77777777" w:rsidR="00FA36ED" w:rsidRPr="00C018C3" w:rsidRDefault="00FA36ED" w:rsidP="00FA36ED">
            <w:pPr>
              <w:rPr>
                <w:rFonts w:ascii="Times New Roman" w:eastAsia="Times New Roman" w:hAnsi="Times New Roman" w:cs="Times New Roman"/>
                <w:sz w:val="18"/>
                <w:szCs w:val="18"/>
              </w:rPr>
            </w:pPr>
          </w:p>
        </w:tc>
        <w:tc>
          <w:tcPr>
            <w:tcW w:w="432" w:type="dxa"/>
            <w:gridSpan w:val="2"/>
            <w:tcBorders>
              <w:top w:val="nil"/>
              <w:left w:val="nil"/>
              <w:bottom w:val="nil"/>
              <w:right w:val="nil"/>
            </w:tcBorders>
            <w:shd w:val="clear" w:color="auto" w:fill="auto"/>
            <w:noWrap/>
            <w:vAlign w:val="center"/>
            <w:hideMark/>
          </w:tcPr>
          <w:p w14:paraId="16072EBF" w14:textId="77777777" w:rsidR="00FA36ED" w:rsidRPr="00C018C3" w:rsidRDefault="00FA36ED" w:rsidP="00FA36ED">
            <w:pPr>
              <w:jc w:val="center"/>
              <w:rPr>
                <w:rFonts w:ascii="Times New Roman" w:eastAsia="Times New Roman" w:hAnsi="Times New Roman" w:cs="Times New Roman"/>
                <w:i/>
                <w:iCs/>
                <w:sz w:val="18"/>
                <w:szCs w:val="18"/>
              </w:rPr>
            </w:pPr>
          </w:p>
        </w:tc>
        <w:tc>
          <w:tcPr>
            <w:tcW w:w="1902" w:type="dxa"/>
            <w:gridSpan w:val="2"/>
            <w:tcBorders>
              <w:top w:val="nil"/>
              <w:left w:val="nil"/>
              <w:bottom w:val="nil"/>
              <w:right w:val="nil"/>
            </w:tcBorders>
            <w:shd w:val="clear" w:color="auto" w:fill="auto"/>
            <w:hideMark/>
          </w:tcPr>
          <w:p w14:paraId="2C9906EA" w14:textId="77777777" w:rsidR="00FA36ED" w:rsidRPr="00C018C3" w:rsidRDefault="00FA36ED" w:rsidP="00FA36ED">
            <w:pPr>
              <w:jc w:val="center"/>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hideMark/>
          </w:tcPr>
          <w:p w14:paraId="05AB1B53"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nil"/>
              <w:left w:val="nil"/>
              <w:bottom w:val="nil"/>
              <w:right w:val="nil"/>
            </w:tcBorders>
            <w:shd w:val="clear" w:color="auto" w:fill="auto"/>
            <w:hideMark/>
          </w:tcPr>
          <w:p w14:paraId="1043EA3D" w14:textId="77777777" w:rsidR="00FA36ED" w:rsidRPr="00C018C3" w:rsidRDefault="00FA36ED" w:rsidP="00FA36ED">
            <w:pPr>
              <w:jc w:val="center"/>
              <w:rPr>
                <w:rFonts w:ascii="Times New Roman" w:eastAsia="Times New Roman" w:hAnsi="Times New Roman" w:cs="Times New Roman"/>
                <w:sz w:val="18"/>
                <w:szCs w:val="18"/>
              </w:rPr>
            </w:pPr>
          </w:p>
        </w:tc>
        <w:tc>
          <w:tcPr>
            <w:tcW w:w="1261" w:type="dxa"/>
            <w:gridSpan w:val="3"/>
            <w:tcBorders>
              <w:top w:val="nil"/>
              <w:left w:val="nil"/>
              <w:bottom w:val="nil"/>
              <w:right w:val="nil"/>
            </w:tcBorders>
            <w:shd w:val="clear" w:color="auto" w:fill="auto"/>
            <w:hideMark/>
          </w:tcPr>
          <w:p w14:paraId="187DEAA6" w14:textId="77777777" w:rsidR="00FA36ED" w:rsidRPr="00C018C3" w:rsidRDefault="00FA36ED" w:rsidP="00FA36ED">
            <w:pPr>
              <w:jc w:val="center"/>
              <w:rPr>
                <w:rFonts w:ascii="Times New Roman" w:eastAsia="Times New Roman" w:hAnsi="Times New Roman" w:cs="Times New Roman"/>
                <w:sz w:val="18"/>
                <w:szCs w:val="18"/>
              </w:rPr>
            </w:pPr>
          </w:p>
        </w:tc>
        <w:tc>
          <w:tcPr>
            <w:tcW w:w="1193" w:type="dxa"/>
            <w:gridSpan w:val="3"/>
            <w:tcBorders>
              <w:top w:val="nil"/>
              <w:left w:val="nil"/>
              <w:bottom w:val="nil"/>
              <w:right w:val="nil"/>
            </w:tcBorders>
            <w:shd w:val="clear" w:color="auto" w:fill="auto"/>
            <w:hideMark/>
          </w:tcPr>
          <w:p w14:paraId="319F9688"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F2A425E" w14:textId="77777777" w:rsidTr="00C239BB">
        <w:trPr>
          <w:trHeight w:val="255"/>
        </w:trPr>
        <w:tc>
          <w:tcPr>
            <w:tcW w:w="1268" w:type="dxa"/>
            <w:gridSpan w:val="2"/>
            <w:tcBorders>
              <w:top w:val="nil"/>
              <w:left w:val="nil"/>
              <w:bottom w:val="nil"/>
              <w:right w:val="nil"/>
            </w:tcBorders>
            <w:shd w:val="clear" w:color="auto" w:fill="auto"/>
            <w:noWrap/>
            <w:vAlign w:val="bottom"/>
            <w:hideMark/>
          </w:tcPr>
          <w:p w14:paraId="14ADF1D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Основание</w:t>
            </w:r>
          </w:p>
        </w:tc>
        <w:tc>
          <w:tcPr>
            <w:tcW w:w="6400" w:type="dxa"/>
            <w:gridSpan w:val="7"/>
            <w:tcBorders>
              <w:top w:val="nil"/>
              <w:left w:val="nil"/>
              <w:bottom w:val="single" w:sz="4" w:space="0" w:color="auto"/>
              <w:right w:val="nil"/>
            </w:tcBorders>
            <w:shd w:val="clear" w:color="auto" w:fill="auto"/>
            <w:noWrap/>
            <w:vAlign w:val="bottom"/>
            <w:hideMark/>
          </w:tcPr>
          <w:p w14:paraId="70228A8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357" w:type="dxa"/>
            <w:gridSpan w:val="2"/>
            <w:tcBorders>
              <w:top w:val="nil"/>
              <w:left w:val="nil"/>
              <w:bottom w:val="single" w:sz="4" w:space="0" w:color="auto"/>
              <w:right w:val="nil"/>
            </w:tcBorders>
            <w:shd w:val="clear" w:color="auto" w:fill="auto"/>
            <w:noWrap/>
            <w:vAlign w:val="bottom"/>
            <w:hideMark/>
          </w:tcPr>
          <w:p w14:paraId="782978A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275" w:type="dxa"/>
            <w:tcBorders>
              <w:top w:val="nil"/>
              <w:left w:val="nil"/>
              <w:bottom w:val="single" w:sz="4" w:space="0" w:color="auto"/>
              <w:right w:val="nil"/>
            </w:tcBorders>
            <w:shd w:val="clear" w:color="auto" w:fill="auto"/>
            <w:noWrap/>
            <w:vAlign w:val="bottom"/>
            <w:hideMark/>
          </w:tcPr>
          <w:p w14:paraId="6A071C4C"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432" w:type="dxa"/>
            <w:gridSpan w:val="2"/>
            <w:tcBorders>
              <w:top w:val="nil"/>
              <w:left w:val="nil"/>
              <w:bottom w:val="nil"/>
              <w:right w:val="nil"/>
            </w:tcBorders>
            <w:shd w:val="clear" w:color="auto" w:fill="auto"/>
            <w:noWrap/>
            <w:vAlign w:val="center"/>
            <w:hideMark/>
          </w:tcPr>
          <w:p w14:paraId="2DD58A45" w14:textId="77777777" w:rsidR="00FA36ED" w:rsidRPr="00C018C3" w:rsidRDefault="00FA36ED" w:rsidP="00FA36ED">
            <w:pPr>
              <w:jc w:val="both"/>
              <w:rPr>
                <w:rFonts w:ascii="Times New Roman" w:eastAsia="Times New Roman" w:hAnsi="Times New Roman" w:cs="Times New Roman"/>
                <w:sz w:val="18"/>
                <w:szCs w:val="18"/>
              </w:rPr>
            </w:pPr>
          </w:p>
        </w:tc>
        <w:tc>
          <w:tcPr>
            <w:tcW w:w="1902" w:type="dxa"/>
            <w:gridSpan w:val="2"/>
            <w:tcBorders>
              <w:top w:val="nil"/>
              <w:left w:val="nil"/>
              <w:bottom w:val="nil"/>
              <w:right w:val="nil"/>
            </w:tcBorders>
            <w:shd w:val="clear" w:color="auto" w:fill="auto"/>
            <w:hideMark/>
          </w:tcPr>
          <w:p w14:paraId="742639CD" w14:textId="77777777" w:rsidR="00FA36ED" w:rsidRPr="00C018C3" w:rsidRDefault="00FA36ED" w:rsidP="00FA36ED">
            <w:pPr>
              <w:jc w:val="center"/>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hideMark/>
          </w:tcPr>
          <w:p w14:paraId="79846B46"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nil"/>
              <w:left w:val="nil"/>
              <w:bottom w:val="nil"/>
              <w:right w:val="nil"/>
            </w:tcBorders>
            <w:shd w:val="clear" w:color="auto" w:fill="auto"/>
            <w:hideMark/>
          </w:tcPr>
          <w:p w14:paraId="68145BBB" w14:textId="77777777" w:rsidR="00FA36ED" w:rsidRPr="00C018C3" w:rsidRDefault="00FA36ED" w:rsidP="00FA36ED">
            <w:pPr>
              <w:jc w:val="center"/>
              <w:rPr>
                <w:rFonts w:ascii="Times New Roman" w:eastAsia="Times New Roman" w:hAnsi="Times New Roman" w:cs="Times New Roman"/>
                <w:sz w:val="18"/>
                <w:szCs w:val="18"/>
              </w:rPr>
            </w:pPr>
          </w:p>
        </w:tc>
        <w:tc>
          <w:tcPr>
            <w:tcW w:w="1261" w:type="dxa"/>
            <w:gridSpan w:val="3"/>
            <w:tcBorders>
              <w:top w:val="nil"/>
              <w:left w:val="nil"/>
              <w:bottom w:val="nil"/>
              <w:right w:val="nil"/>
            </w:tcBorders>
            <w:shd w:val="clear" w:color="auto" w:fill="auto"/>
            <w:hideMark/>
          </w:tcPr>
          <w:p w14:paraId="70100626" w14:textId="77777777" w:rsidR="00FA36ED" w:rsidRPr="00C018C3" w:rsidRDefault="00FA36ED" w:rsidP="00FA36ED">
            <w:pPr>
              <w:jc w:val="center"/>
              <w:rPr>
                <w:rFonts w:ascii="Times New Roman" w:eastAsia="Times New Roman" w:hAnsi="Times New Roman" w:cs="Times New Roman"/>
                <w:sz w:val="18"/>
                <w:szCs w:val="18"/>
              </w:rPr>
            </w:pPr>
          </w:p>
        </w:tc>
        <w:tc>
          <w:tcPr>
            <w:tcW w:w="1193" w:type="dxa"/>
            <w:gridSpan w:val="3"/>
            <w:tcBorders>
              <w:top w:val="nil"/>
              <w:left w:val="nil"/>
              <w:bottom w:val="nil"/>
              <w:right w:val="nil"/>
            </w:tcBorders>
            <w:shd w:val="clear" w:color="auto" w:fill="auto"/>
            <w:hideMark/>
          </w:tcPr>
          <w:p w14:paraId="31C8CB41"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5720B5C0" w14:textId="77777777" w:rsidTr="00C239BB">
        <w:trPr>
          <w:trHeight w:val="255"/>
        </w:trPr>
        <w:tc>
          <w:tcPr>
            <w:tcW w:w="1268" w:type="dxa"/>
            <w:gridSpan w:val="2"/>
            <w:tcBorders>
              <w:top w:val="nil"/>
              <w:left w:val="nil"/>
              <w:bottom w:val="nil"/>
              <w:right w:val="nil"/>
            </w:tcBorders>
            <w:shd w:val="clear" w:color="auto" w:fill="auto"/>
            <w:noWrap/>
            <w:vAlign w:val="bottom"/>
            <w:hideMark/>
          </w:tcPr>
          <w:p w14:paraId="1341147A" w14:textId="77777777" w:rsidR="00FA36ED" w:rsidRPr="00C018C3" w:rsidRDefault="00FA36ED" w:rsidP="00FA36ED">
            <w:pPr>
              <w:rPr>
                <w:rFonts w:ascii="Times New Roman" w:eastAsia="Times New Roman" w:hAnsi="Times New Roman" w:cs="Times New Roman"/>
                <w:i/>
                <w:sz w:val="16"/>
                <w:szCs w:val="16"/>
              </w:rPr>
            </w:pPr>
          </w:p>
        </w:tc>
        <w:tc>
          <w:tcPr>
            <w:tcW w:w="7107" w:type="dxa"/>
            <w:gridSpan w:val="8"/>
            <w:tcBorders>
              <w:top w:val="nil"/>
              <w:left w:val="nil"/>
              <w:bottom w:val="nil"/>
              <w:right w:val="nil"/>
            </w:tcBorders>
            <w:shd w:val="clear" w:color="auto" w:fill="auto"/>
            <w:noWrap/>
            <w:hideMark/>
          </w:tcPr>
          <w:p w14:paraId="42BB3767" w14:textId="77777777" w:rsidR="00FA36ED" w:rsidRPr="00C018C3" w:rsidRDefault="00FA36ED" w:rsidP="00FA36ED">
            <w:pPr>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(проектная и (или) иная техническая документация)</w:t>
            </w:r>
          </w:p>
        </w:tc>
        <w:tc>
          <w:tcPr>
            <w:tcW w:w="1141" w:type="dxa"/>
            <w:gridSpan w:val="3"/>
            <w:tcBorders>
              <w:top w:val="nil"/>
              <w:left w:val="nil"/>
              <w:bottom w:val="nil"/>
              <w:right w:val="nil"/>
            </w:tcBorders>
            <w:shd w:val="clear" w:color="auto" w:fill="auto"/>
            <w:noWrap/>
            <w:vAlign w:val="center"/>
            <w:hideMark/>
          </w:tcPr>
          <w:p w14:paraId="23495545" w14:textId="77777777" w:rsidR="00FA36ED" w:rsidRPr="00C018C3" w:rsidRDefault="00FA36ED" w:rsidP="00FA36ED">
            <w:pPr>
              <w:jc w:val="center"/>
              <w:rPr>
                <w:rFonts w:ascii="Times New Roman" w:eastAsia="Times New Roman" w:hAnsi="Times New Roman" w:cs="Times New Roman"/>
                <w:i/>
                <w:iCs/>
                <w:sz w:val="16"/>
                <w:szCs w:val="16"/>
              </w:rPr>
            </w:pPr>
          </w:p>
        </w:tc>
        <w:tc>
          <w:tcPr>
            <w:tcW w:w="2118" w:type="dxa"/>
            <w:gridSpan w:val="3"/>
            <w:tcBorders>
              <w:top w:val="nil"/>
              <w:left w:val="nil"/>
              <w:bottom w:val="nil"/>
              <w:right w:val="nil"/>
            </w:tcBorders>
            <w:shd w:val="clear" w:color="auto" w:fill="auto"/>
            <w:hideMark/>
          </w:tcPr>
          <w:p w14:paraId="4F58EC4A" w14:textId="77777777" w:rsidR="00FA36ED" w:rsidRPr="00C018C3" w:rsidRDefault="00FA36ED" w:rsidP="00FA36ED">
            <w:pPr>
              <w:jc w:val="center"/>
              <w:rPr>
                <w:rFonts w:ascii="Times New Roman" w:eastAsia="Times New Roman" w:hAnsi="Times New Roman" w:cs="Times New Roman"/>
                <w:i/>
                <w:sz w:val="16"/>
                <w:szCs w:val="16"/>
              </w:rPr>
            </w:pPr>
          </w:p>
        </w:tc>
        <w:tc>
          <w:tcPr>
            <w:tcW w:w="1066" w:type="dxa"/>
            <w:gridSpan w:val="2"/>
            <w:tcBorders>
              <w:top w:val="nil"/>
              <w:left w:val="nil"/>
              <w:bottom w:val="nil"/>
              <w:right w:val="nil"/>
            </w:tcBorders>
            <w:shd w:val="clear" w:color="auto" w:fill="auto"/>
            <w:hideMark/>
          </w:tcPr>
          <w:p w14:paraId="216DC3E0" w14:textId="77777777" w:rsidR="00FA36ED" w:rsidRPr="00C018C3" w:rsidRDefault="00FA36ED" w:rsidP="00FA36ED">
            <w:pPr>
              <w:jc w:val="center"/>
              <w:rPr>
                <w:rFonts w:ascii="Times New Roman" w:eastAsia="Times New Roman" w:hAnsi="Times New Roman" w:cs="Times New Roman"/>
                <w:i/>
                <w:sz w:val="16"/>
                <w:szCs w:val="16"/>
              </w:rPr>
            </w:pPr>
          </w:p>
        </w:tc>
        <w:tc>
          <w:tcPr>
            <w:tcW w:w="266" w:type="dxa"/>
            <w:tcBorders>
              <w:top w:val="nil"/>
              <w:left w:val="nil"/>
              <w:bottom w:val="nil"/>
              <w:right w:val="nil"/>
            </w:tcBorders>
            <w:shd w:val="clear" w:color="auto" w:fill="auto"/>
            <w:hideMark/>
          </w:tcPr>
          <w:p w14:paraId="0B003EEC" w14:textId="77777777" w:rsidR="00FA36ED" w:rsidRPr="00C018C3" w:rsidRDefault="00FA36ED" w:rsidP="00FA36ED">
            <w:pPr>
              <w:jc w:val="center"/>
              <w:rPr>
                <w:rFonts w:ascii="Times New Roman" w:eastAsia="Times New Roman" w:hAnsi="Times New Roman" w:cs="Times New Roman"/>
                <w:i/>
                <w:sz w:val="16"/>
                <w:szCs w:val="16"/>
              </w:rPr>
            </w:pPr>
          </w:p>
        </w:tc>
        <w:tc>
          <w:tcPr>
            <w:tcW w:w="1261" w:type="dxa"/>
            <w:gridSpan w:val="3"/>
            <w:tcBorders>
              <w:top w:val="nil"/>
              <w:left w:val="nil"/>
              <w:bottom w:val="nil"/>
              <w:right w:val="nil"/>
            </w:tcBorders>
            <w:shd w:val="clear" w:color="auto" w:fill="auto"/>
            <w:hideMark/>
          </w:tcPr>
          <w:p w14:paraId="237A8F58" w14:textId="77777777" w:rsidR="00FA36ED" w:rsidRPr="00C018C3" w:rsidRDefault="00FA36ED" w:rsidP="00FA36ED">
            <w:pPr>
              <w:jc w:val="center"/>
              <w:rPr>
                <w:rFonts w:ascii="Times New Roman" w:eastAsia="Times New Roman" w:hAnsi="Times New Roman" w:cs="Times New Roman"/>
                <w:i/>
                <w:sz w:val="16"/>
                <w:szCs w:val="16"/>
              </w:rPr>
            </w:pPr>
          </w:p>
        </w:tc>
        <w:tc>
          <w:tcPr>
            <w:tcW w:w="1193" w:type="dxa"/>
            <w:gridSpan w:val="3"/>
            <w:tcBorders>
              <w:top w:val="nil"/>
              <w:left w:val="nil"/>
              <w:bottom w:val="nil"/>
              <w:right w:val="nil"/>
            </w:tcBorders>
            <w:shd w:val="clear" w:color="auto" w:fill="auto"/>
            <w:hideMark/>
          </w:tcPr>
          <w:p w14:paraId="2FD9F1DF" w14:textId="77777777" w:rsidR="00FA36ED" w:rsidRPr="00C018C3" w:rsidRDefault="00FA36ED" w:rsidP="00FA36ED">
            <w:pPr>
              <w:jc w:val="center"/>
              <w:rPr>
                <w:rFonts w:ascii="Times New Roman" w:eastAsia="Times New Roman" w:hAnsi="Times New Roman" w:cs="Times New Roman"/>
                <w:i/>
                <w:sz w:val="16"/>
                <w:szCs w:val="16"/>
              </w:rPr>
            </w:pPr>
          </w:p>
        </w:tc>
      </w:tr>
      <w:tr w:rsidR="00FA36ED" w:rsidRPr="00C018C3" w14:paraId="4383E9F3" w14:textId="77777777" w:rsidTr="00C239BB">
        <w:trPr>
          <w:trHeight w:val="255"/>
        </w:trPr>
        <w:tc>
          <w:tcPr>
            <w:tcW w:w="3843" w:type="dxa"/>
            <w:gridSpan w:val="4"/>
            <w:tcBorders>
              <w:top w:val="nil"/>
              <w:left w:val="nil"/>
              <w:bottom w:val="nil"/>
              <w:right w:val="nil"/>
            </w:tcBorders>
            <w:shd w:val="clear" w:color="auto" w:fill="auto"/>
            <w:noWrap/>
            <w:vAlign w:val="bottom"/>
            <w:hideMark/>
          </w:tcPr>
          <w:p w14:paraId="1CE97A5E"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Составлен(а) в текущем уровне цен</w:t>
            </w:r>
          </w:p>
        </w:tc>
        <w:tc>
          <w:tcPr>
            <w:tcW w:w="2608" w:type="dxa"/>
            <w:gridSpan w:val="4"/>
            <w:tcBorders>
              <w:top w:val="nil"/>
              <w:left w:val="nil"/>
              <w:bottom w:val="single" w:sz="4" w:space="0" w:color="auto"/>
              <w:right w:val="nil"/>
            </w:tcBorders>
            <w:shd w:val="clear" w:color="auto" w:fill="auto"/>
            <w:noWrap/>
            <w:vAlign w:val="center"/>
            <w:hideMark/>
          </w:tcPr>
          <w:p w14:paraId="4408260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924" w:type="dxa"/>
            <w:gridSpan w:val="2"/>
            <w:tcBorders>
              <w:top w:val="nil"/>
              <w:left w:val="nil"/>
              <w:bottom w:val="nil"/>
              <w:right w:val="nil"/>
            </w:tcBorders>
            <w:shd w:val="clear" w:color="auto" w:fill="auto"/>
            <w:noWrap/>
            <w:vAlign w:val="bottom"/>
            <w:hideMark/>
          </w:tcPr>
          <w:p w14:paraId="07A828D3" w14:textId="77777777" w:rsidR="00FA36ED" w:rsidRPr="00C018C3" w:rsidRDefault="00FA36ED" w:rsidP="00FA36ED">
            <w:pPr>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hideMark/>
          </w:tcPr>
          <w:p w14:paraId="5932DC4D" w14:textId="77777777" w:rsidR="00FA36ED" w:rsidRPr="00C018C3" w:rsidRDefault="00FA36ED" w:rsidP="00FA36ED">
            <w:pPr>
              <w:jc w:val="center"/>
              <w:rPr>
                <w:rFonts w:ascii="Times New Roman" w:eastAsia="Times New Roman" w:hAnsi="Times New Roman" w:cs="Times New Roman"/>
                <w:i/>
                <w:iCs/>
                <w:sz w:val="18"/>
                <w:szCs w:val="18"/>
              </w:rPr>
            </w:pPr>
          </w:p>
        </w:tc>
        <w:tc>
          <w:tcPr>
            <w:tcW w:w="2118" w:type="dxa"/>
            <w:gridSpan w:val="3"/>
            <w:tcBorders>
              <w:top w:val="nil"/>
              <w:left w:val="nil"/>
              <w:bottom w:val="nil"/>
              <w:right w:val="nil"/>
            </w:tcBorders>
            <w:shd w:val="clear" w:color="auto" w:fill="auto"/>
            <w:hideMark/>
          </w:tcPr>
          <w:p w14:paraId="0F3A51EA" w14:textId="77777777" w:rsidR="00FA36ED" w:rsidRPr="00C018C3" w:rsidRDefault="00FA36ED" w:rsidP="00FA36ED">
            <w:pPr>
              <w:jc w:val="center"/>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hideMark/>
          </w:tcPr>
          <w:p w14:paraId="4B652C9D"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nil"/>
              <w:left w:val="nil"/>
              <w:bottom w:val="nil"/>
              <w:right w:val="nil"/>
            </w:tcBorders>
            <w:shd w:val="clear" w:color="auto" w:fill="auto"/>
            <w:hideMark/>
          </w:tcPr>
          <w:p w14:paraId="036D5C21" w14:textId="77777777" w:rsidR="00FA36ED" w:rsidRPr="00C018C3" w:rsidRDefault="00FA36ED" w:rsidP="00FA36ED">
            <w:pPr>
              <w:jc w:val="center"/>
              <w:rPr>
                <w:rFonts w:ascii="Times New Roman" w:eastAsia="Times New Roman" w:hAnsi="Times New Roman" w:cs="Times New Roman"/>
                <w:sz w:val="18"/>
                <w:szCs w:val="18"/>
              </w:rPr>
            </w:pPr>
          </w:p>
        </w:tc>
        <w:tc>
          <w:tcPr>
            <w:tcW w:w="1261" w:type="dxa"/>
            <w:gridSpan w:val="3"/>
            <w:tcBorders>
              <w:top w:val="nil"/>
              <w:left w:val="nil"/>
              <w:bottom w:val="nil"/>
              <w:right w:val="nil"/>
            </w:tcBorders>
            <w:shd w:val="clear" w:color="auto" w:fill="auto"/>
            <w:hideMark/>
          </w:tcPr>
          <w:p w14:paraId="15741058" w14:textId="77777777" w:rsidR="00FA36ED" w:rsidRPr="00C018C3" w:rsidRDefault="00FA36ED" w:rsidP="00FA36ED">
            <w:pPr>
              <w:jc w:val="center"/>
              <w:rPr>
                <w:rFonts w:ascii="Times New Roman" w:eastAsia="Times New Roman" w:hAnsi="Times New Roman" w:cs="Times New Roman"/>
                <w:sz w:val="18"/>
                <w:szCs w:val="18"/>
              </w:rPr>
            </w:pPr>
          </w:p>
        </w:tc>
        <w:tc>
          <w:tcPr>
            <w:tcW w:w="1193" w:type="dxa"/>
            <w:gridSpan w:val="3"/>
            <w:tcBorders>
              <w:top w:val="nil"/>
              <w:left w:val="nil"/>
              <w:bottom w:val="nil"/>
              <w:right w:val="nil"/>
            </w:tcBorders>
            <w:shd w:val="clear" w:color="auto" w:fill="auto"/>
            <w:hideMark/>
          </w:tcPr>
          <w:p w14:paraId="20A3B5D8"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2FD4A99" w14:textId="77777777" w:rsidTr="00C239BB">
        <w:trPr>
          <w:trHeight w:val="255"/>
        </w:trPr>
        <w:tc>
          <w:tcPr>
            <w:tcW w:w="4288" w:type="dxa"/>
            <w:gridSpan w:val="6"/>
            <w:tcBorders>
              <w:top w:val="nil"/>
              <w:left w:val="nil"/>
              <w:bottom w:val="nil"/>
              <w:right w:val="nil"/>
            </w:tcBorders>
            <w:shd w:val="clear" w:color="auto" w:fill="auto"/>
            <w:noWrap/>
            <w:vAlign w:val="bottom"/>
            <w:hideMark/>
          </w:tcPr>
          <w:p w14:paraId="36B2D7E2" w14:textId="77777777" w:rsidR="00FA36ED" w:rsidRPr="00C018C3" w:rsidRDefault="00FA36ED" w:rsidP="00FA36ED">
            <w:pPr>
              <w:rPr>
                <w:rFonts w:ascii="Times New Roman" w:eastAsia="Times New Roman" w:hAnsi="Times New Roman" w:cs="Times New Roman"/>
                <w:b/>
                <w:bCs/>
                <w:sz w:val="18"/>
                <w:szCs w:val="18"/>
              </w:rPr>
            </w:pPr>
          </w:p>
        </w:tc>
        <w:tc>
          <w:tcPr>
            <w:tcW w:w="1914" w:type="dxa"/>
            <w:tcBorders>
              <w:top w:val="nil"/>
              <w:left w:val="nil"/>
              <w:bottom w:val="nil"/>
              <w:right w:val="nil"/>
            </w:tcBorders>
            <w:shd w:val="clear" w:color="auto" w:fill="auto"/>
            <w:noWrap/>
            <w:vAlign w:val="bottom"/>
            <w:hideMark/>
          </w:tcPr>
          <w:p w14:paraId="0610D352" w14:textId="77777777" w:rsidR="00FA36ED" w:rsidRPr="00C018C3" w:rsidRDefault="00FA36ED" w:rsidP="00FA36ED">
            <w:pPr>
              <w:rPr>
                <w:rFonts w:ascii="Times New Roman" w:eastAsia="Times New Roman" w:hAnsi="Times New Roman" w:cs="Times New Roman"/>
                <w:sz w:val="18"/>
                <w:szCs w:val="18"/>
              </w:rPr>
            </w:pPr>
          </w:p>
        </w:tc>
        <w:tc>
          <w:tcPr>
            <w:tcW w:w="249" w:type="dxa"/>
            <w:tcBorders>
              <w:top w:val="nil"/>
              <w:left w:val="nil"/>
              <w:bottom w:val="nil"/>
              <w:right w:val="nil"/>
            </w:tcBorders>
            <w:shd w:val="clear" w:color="auto" w:fill="auto"/>
            <w:noWrap/>
            <w:vAlign w:val="center"/>
            <w:hideMark/>
          </w:tcPr>
          <w:p w14:paraId="4E879893" w14:textId="77777777" w:rsidR="00FA36ED" w:rsidRPr="00C018C3" w:rsidRDefault="00FA36ED" w:rsidP="00FA36ED">
            <w:pPr>
              <w:rPr>
                <w:rFonts w:ascii="Times New Roman" w:eastAsia="Times New Roman" w:hAnsi="Times New Roman" w:cs="Times New Roman"/>
                <w:sz w:val="18"/>
                <w:szCs w:val="18"/>
              </w:rPr>
            </w:pPr>
          </w:p>
        </w:tc>
        <w:tc>
          <w:tcPr>
            <w:tcW w:w="1924" w:type="dxa"/>
            <w:gridSpan w:val="2"/>
            <w:tcBorders>
              <w:top w:val="nil"/>
              <w:left w:val="nil"/>
              <w:bottom w:val="nil"/>
              <w:right w:val="nil"/>
            </w:tcBorders>
            <w:shd w:val="clear" w:color="auto" w:fill="auto"/>
            <w:noWrap/>
            <w:vAlign w:val="bottom"/>
            <w:hideMark/>
          </w:tcPr>
          <w:p w14:paraId="42F52A8D" w14:textId="77777777" w:rsidR="00FA36ED" w:rsidRPr="00C018C3" w:rsidRDefault="00FA36ED" w:rsidP="00FA36ED">
            <w:pPr>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hideMark/>
          </w:tcPr>
          <w:p w14:paraId="526E3352" w14:textId="77777777" w:rsidR="00FA36ED" w:rsidRPr="00C018C3" w:rsidRDefault="00FA36ED" w:rsidP="00FA36ED">
            <w:pPr>
              <w:jc w:val="center"/>
              <w:rPr>
                <w:rFonts w:ascii="Times New Roman" w:eastAsia="Times New Roman" w:hAnsi="Times New Roman" w:cs="Times New Roman"/>
                <w:i/>
                <w:iCs/>
                <w:sz w:val="18"/>
                <w:szCs w:val="18"/>
              </w:rPr>
            </w:pPr>
          </w:p>
        </w:tc>
        <w:tc>
          <w:tcPr>
            <w:tcW w:w="2118" w:type="dxa"/>
            <w:gridSpan w:val="3"/>
            <w:tcBorders>
              <w:top w:val="nil"/>
              <w:left w:val="nil"/>
              <w:bottom w:val="nil"/>
              <w:right w:val="nil"/>
            </w:tcBorders>
            <w:shd w:val="clear" w:color="auto" w:fill="auto"/>
            <w:hideMark/>
          </w:tcPr>
          <w:p w14:paraId="68B3B14B" w14:textId="77777777" w:rsidR="00FA36ED" w:rsidRPr="00C018C3" w:rsidRDefault="00FA36ED" w:rsidP="00FA36ED">
            <w:pPr>
              <w:jc w:val="center"/>
              <w:rPr>
                <w:rFonts w:ascii="Times New Roman" w:eastAsia="Times New Roman" w:hAnsi="Times New Roman" w:cs="Times New Roman"/>
                <w:sz w:val="18"/>
                <w:szCs w:val="18"/>
              </w:rPr>
            </w:pPr>
          </w:p>
        </w:tc>
        <w:tc>
          <w:tcPr>
            <w:tcW w:w="1066" w:type="dxa"/>
            <w:gridSpan w:val="2"/>
            <w:tcBorders>
              <w:top w:val="nil"/>
              <w:left w:val="nil"/>
              <w:bottom w:val="nil"/>
              <w:right w:val="nil"/>
            </w:tcBorders>
            <w:shd w:val="clear" w:color="auto" w:fill="auto"/>
            <w:hideMark/>
          </w:tcPr>
          <w:p w14:paraId="50A588A6" w14:textId="77777777" w:rsidR="00FA36ED" w:rsidRPr="00C018C3" w:rsidRDefault="00FA36ED" w:rsidP="00FA36ED">
            <w:pPr>
              <w:jc w:val="center"/>
              <w:rPr>
                <w:rFonts w:ascii="Times New Roman" w:eastAsia="Times New Roman" w:hAnsi="Times New Roman" w:cs="Times New Roman"/>
                <w:sz w:val="18"/>
                <w:szCs w:val="18"/>
              </w:rPr>
            </w:pPr>
          </w:p>
        </w:tc>
        <w:tc>
          <w:tcPr>
            <w:tcW w:w="266" w:type="dxa"/>
            <w:tcBorders>
              <w:top w:val="nil"/>
              <w:left w:val="nil"/>
              <w:right w:val="nil"/>
            </w:tcBorders>
            <w:shd w:val="clear" w:color="auto" w:fill="auto"/>
            <w:hideMark/>
          </w:tcPr>
          <w:p w14:paraId="7978328D" w14:textId="77777777" w:rsidR="00FA36ED" w:rsidRPr="00C018C3" w:rsidRDefault="00FA36ED" w:rsidP="00FA36ED">
            <w:pPr>
              <w:jc w:val="center"/>
              <w:rPr>
                <w:rFonts w:ascii="Times New Roman" w:eastAsia="Times New Roman" w:hAnsi="Times New Roman" w:cs="Times New Roman"/>
                <w:sz w:val="18"/>
                <w:szCs w:val="18"/>
              </w:rPr>
            </w:pPr>
          </w:p>
        </w:tc>
        <w:tc>
          <w:tcPr>
            <w:tcW w:w="1261" w:type="dxa"/>
            <w:gridSpan w:val="3"/>
            <w:tcBorders>
              <w:top w:val="nil"/>
              <w:left w:val="nil"/>
              <w:right w:val="nil"/>
            </w:tcBorders>
            <w:shd w:val="clear" w:color="auto" w:fill="auto"/>
            <w:hideMark/>
          </w:tcPr>
          <w:p w14:paraId="13383ACB" w14:textId="77777777" w:rsidR="00FA36ED" w:rsidRPr="00C018C3" w:rsidRDefault="00FA36ED" w:rsidP="00FA36ED">
            <w:pPr>
              <w:jc w:val="center"/>
              <w:rPr>
                <w:rFonts w:ascii="Times New Roman" w:eastAsia="Times New Roman" w:hAnsi="Times New Roman" w:cs="Times New Roman"/>
                <w:sz w:val="18"/>
                <w:szCs w:val="18"/>
              </w:rPr>
            </w:pPr>
          </w:p>
        </w:tc>
        <w:tc>
          <w:tcPr>
            <w:tcW w:w="1193" w:type="dxa"/>
            <w:gridSpan w:val="3"/>
            <w:tcBorders>
              <w:top w:val="nil"/>
              <w:left w:val="nil"/>
              <w:bottom w:val="nil"/>
              <w:right w:val="nil"/>
            </w:tcBorders>
            <w:shd w:val="clear" w:color="auto" w:fill="auto"/>
            <w:hideMark/>
          </w:tcPr>
          <w:p w14:paraId="6F34430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6E5955AD" w14:textId="77777777" w:rsidTr="00C239BB">
        <w:trPr>
          <w:trHeight w:val="255"/>
        </w:trPr>
        <w:tc>
          <w:tcPr>
            <w:tcW w:w="2179" w:type="dxa"/>
            <w:gridSpan w:val="3"/>
            <w:tcBorders>
              <w:top w:val="nil"/>
              <w:left w:val="nil"/>
              <w:bottom w:val="nil"/>
              <w:right w:val="nil"/>
            </w:tcBorders>
            <w:shd w:val="clear" w:color="auto" w:fill="auto"/>
            <w:noWrap/>
            <w:vAlign w:val="bottom"/>
            <w:hideMark/>
          </w:tcPr>
          <w:p w14:paraId="0A23B99C"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Сметная стоимость</w:t>
            </w:r>
          </w:p>
        </w:tc>
        <w:tc>
          <w:tcPr>
            <w:tcW w:w="4272" w:type="dxa"/>
            <w:gridSpan w:val="5"/>
            <w:tcBorders>
              <w:top w:val="nil"/>
              <w:left w:val="nil"/>
              <w:bottom w:val="single" w:sz="4" w:space="0" w:color="auto"/>
              <w:right w:val="nil"/>
            </w:tcBorders>
            <w:shd w:val="clear" w:color="auto" w:fill="auto"/>
            <w:noWrap/>
            <w:vAlign w:val="center"/>
            <w:hideMark/>
          </w:tcPr>
          <w:p w14:paraId="179449FA"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4" w:type="dxa"/>
            <w:gridSpan w:val="2"/>
            <w:tcBorders>
              <w:top w:val="nil"/>
              <w:left w:val="nil"/>
              <w:bottom w:val="nil"/>
              <w:right w:val="nil"/>
            </w:tcBorders>
            <w:shd w:val="clear" w:color="auto" w:fill="auto"/>
            <w:hideMark/>
          </w:tcPr>
          <w:p w14:paraId="2EE6A70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1141" w:type="dxa"/>
            <w:gridSpan w:val="3"/>
            <w:tcBorders>
              <w:top w:val="nil"/>
              <w:left w:val="nil"/>
              <w:bottom w:val="nil"/>
              <w:right w:val="nil"/>
            </w:tcBorders>
            <w:shd w:val="clear" w:color="auto" w:fill="auto"/>
            <w:noWrap/>
            <w:vAlign w:val="center"/>
            <w:hideMark/>
          </w:tcPr>
          <w:p w14:paraId="61A39681" w14:textId="77777777" w:rsidR="00FA36ED" w:rsidRPr="00C018C3" w:rsidRDefault="00FA36ED" w:rsidP="00FA36ED">
            <w:pPr>
              <w:jc w:val="center"/>
              <w:rPr>
                <w:rFonts w:ascii="Times New Roman" w:eastAsia="Times New Roman" w:hAnsi="Times New Roman" w:cs="Times New Roman"/>
                <w:i/>
                <w:iCs/>
                <w:sz w:val="18"/>
                <w:szCs w:val="18"/>
              </w:rPr>
            </w:pPr>
          </w:p>
        </w:tc>
        <w:tc>
          <w:tcPr>
            <w:tcW w:w="3184" w:type="dxa"/>
            <w:gridSpan w:val="5"/>
            <w:tcBorders>
              <w:top w:val="nil"/>
              <w:left w:val="nil"/>
              <w:bottom w:val="nil"/>
              <w:right w:val="nil"/>
            </w:tcBorders>
            <w:shd w:val="clear" w:color="auto" w:fill="auto"/>
            <w:noWrap/>
            <w:hideMark/>
          </w:tcPr>
          <w:p w14:paraId="5BD1CB9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Средства на оплату труда рабочих</w:t>
            </w:r>
          </w:p>
        </w:tc>
        <w:tc>
          <w:tcPr>
            <w:tcW w:w="266" w:type="dxa"/>
            <w:tcBorders>
              <w:top w:val="nil"/>
              <w:left w:val="nil"/>
              <w:right w:val="nil"/>
            </w:tcBorders>
            <w:shd w:val="clear" w:color="auto" w:fill="auto"/>
            <w:noWrap/>
            <w:vAlign w:val="bottom"/>
            <w:hideMark/>
          </w:tcPr>
          <w:p w14:paraId="1A7B91C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261" w:type="dxa"/>
            <w:gridSpan w:val="3"/>
            <w:tcBorders>
              <w:top w:val="nil"/>
              <w:left w:val="nil"/>
              <w:bottom w:val="single" w:sz="4" w:space="0" w:color="auto"/>
              <w:right w:val="nil"/>
            </w:tcBorders>
            <w:shd w:val="clear" w:color="auto" w:fill="auto"/>
            <w:noWrap/>
            <w:vAlign w:val="bottom"/>
            <w:hideMark/>
          </w:tcPr>
          <w:p w14:paraId="1194752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3" w:type="dxa"/>
            <w:gridSpan w:val="3"/>
            <w:tcBorders>
              <w:top w:val="nil"/>
              <w:left w:val="nil"/>
              <w:bottom w:val="nil"/>
              <w:right w:val="nil"/>
            </w:tcBorders>
            <w:shd w:val="clear" w:color="auto" w:fill="auto"/>
            <w:hideMark/>
          </w:tcPr>
          <w:p w14:paraId="075F4EA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r>
      <w:tr w:rsidR="00FA36ED" w:rsidRPr="00C018C3" w14:paraId="40EE1FC7" w14:textId="77777777" w:rsidTr="00C239BB">
        <w:trPr>
          <w:trHeight w:val="255"/>
        </w:trPr>
        <w:tc>
          <w:tcPr>
            <w:tcW w:w="997" w:type="dxa"/>
            <w:tcBorders>
              <w:top w:val="nil"/>
              <w:left w:val="nil"/>
              <w:bottom w:val="nil"/>
              <w:right w:val="nil"/>
            </w:tcBorders>
            <w:shd w:val="clear" w:color="auto" w:fill="auto"/>
            <w:noWrap/>
            <w:vAlign w:val="bottom"/>
            <w:hideMark/>
          </w:tcPr>
          <w:p w14:paraId="7438B519" w14:textId="77777777" w:rsidR="00FA36ED" w:rsidRPr="00C018C3" w:rsidRDefault="00FA36ED" w:rsidP="00FA36ED">
            <w:pPr>
              <w:rPr>
                <w:rFonts w:ascii="Times New Roman" w:eastAsia="Times New Roman" w:hAnsi="Times New Roman" w:cs="Times New Roman"/>
                <w:sz w:val="18"/>
                <w:szCs w:val="18"/>
              </w:rPr>
            </w:pPr>
          </w:p>
        </w:tc>
        <w:tc>
          <w:tcPr>
            <w:tcW w:w="3062" w:type="dxa"/>
            <w:gridSpan w:val="4"/>
            <w:tcBorders>
              <w:top w:val="nil"/>
              <w:left w:val="nil"/>
              <w:bottom w:val="nil"/>
              <w:right w:val="nil"/>
            </w:tcBorders>
            <w:shd w:val="clear" w:color="auto" w:fill="auto"/>
            <w:noWrap/>
            <w:vAlign w:val="bottom"/>
            <w:hideMark/>
          </w:tcPr>
          <w:p w14:paraId="3E88659C" w14:textId="77777777" w:rsidR="00FA36ED" w:rsidRPr="00C018C3" w:rsidRDefault="00FA36ED" w:rsidP="00FA36ED">
            <w:pP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в том числе:</w:t>
            </w:r>
          </w:p>
        </w:tc>
        <w:tc>
          <w:tcPr>
            <w:tcW w:w="2392" w:type="dxa"/>
            <w:gridSpan w:val="3"/>
            <w:tcBorders>
              <w:top w:val="nil"/>
              <w:left w:val="nil"/>
              <w:bottom w:val="nil"/>
              <w:right w:val="nil"/>
            </w:tcBorders>
            <w:shd w:val="clear" w:color="auto" w:fill="auto"/>
            <w:noWrap/>
            <w:vAlign w:val="center"/>
            <w:hideMark/>
          </w:tcPr>
          <w:p w14:paraId="11AEF04F" w14:textId="77777777" w:rsidR="00FA36ED" w:rsidRPr="00C018C3" w:rsidRDefault="00FA36ED" w:rsidP="00FA36ED">
            <w:pPr>
              <w:rPr>
                <w:rFonts w:ascii="Times New Roman" w:eastAsia="Times New Roman" w:hAnsi="Times New Roman" w:cs="Times New Roman"/>
                <w:sz w:val="18"/>
                <w:szCs w:val="18"/>
              </w:rPr>
            </w:pPr>
          </w:p>
        </w:tc>
        <w:tc>
          <w:tcPr>
            <w:tcW w:w="1924" w:type="dxa"/>
            <w:gridSpan w:val="2"/>
            <w:tcBorders>
              <w:top w:val="nil"/>
              <w:left w:val="nil"/>
              <w:bottom w:val="nil"/>
              <w:right w:val="nil"/>
            </w:tcBorders>
            <w:shd w:val="clear" w:color="auto" w:fill="auto"/>
            <w:noWrap/>
            <w:vAlign w:val="bottom"/>
            <w:hideMark/>
          </w:tcPr>
          <w:p w14:paraId="7F45C9FB" w14:textId="77777777" w:rsidR="00FA36ED" w:rsidRPr="00C018C3" w:rsidRDefault="00FA36ED" w:rsidP="00FA36ED">
            <w:pPr>
              <w:rPr>
                <w:rFonts w:ascii="Times New Roman" w:eastAsia="Times New Roman" w:hAnsi="Times New Roman" w:cs="Times New Roman"/>
                <w:sz w:val="18"/>
                <w:szCs w:val="18"/>
              </w:rPr>
            </w:pPr>
          </w:p>
        </w:tc>
        <w:tc>
          <w:tcPr>
            <w:tcW w:w="1141" w:type="dxa"/>
            <w:gridSpan w:val="3"/>
            <w:tcBorders>
              <w:top w:val="nil"/>
              <w:left w:val="nil"/>
              <w:bottom w:val="nil"/>
              <w:right w:val="nil"/>
            </w:tcBorders>
            <w:shd w:val="clear" w:color="auto" w:fill="auto"/>
            <w:noWrap/>
            <w:vAlign w:val="center"/>
            <w:hideMark/>
          </w:tcPr>
          <w:p w14:paraId="3362A6BC" w14:textId="77777777" w:rsidR="00FA36ED" w:rsidRPr="00C018C3" w:rsidRDefault="00FA36ED" w:rsidP="00FA36ED">
            <w:pPr>
              <w:jc w:val="center"/>
              <w:rPr>
                <w:rFonts w:ascii="Times New Roman" w:eastAsia="Times New Roman" w:hAnsi="Times New Roman" w:cs="Times New Roman"/>
                <w:i/>
                <w:iCs/>
                <w:sz w:val="18"/>
                <w:szCs w:val="18"/>
              </w:rPr>
            </w:pPr>
          </w:p>
        </w:tc>
        <w:tc>
          <w:tcPr>
            <w:tcW w:w="2118" w:type="dxa"/>
            <w:gridSpan w:val="3"/>
            <w:tcBorders>
              <w:top w:val="nil"/>
              <w:left w:val="nil"/>
              <w:bottom w:val="nil"/>
              <w:right w:val="nil"/>
            </w:tcBorders>
            <w:shd w:val="clear" w:color="auto" w:fill="auto"/>
            <w:noWrap/>
          </w:tcPr>
          <w:p w14:paraId="6AA33A35"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рабочих</w:t>
            </w:r>
          </w:p>
        </w:tc>
        <w:tc>
          <w:tcPr>
            <w:tcW w:w="1066" w:type="dxa"/>
            <w:gridSpan w:val="2"/>
            <w:tcBorders>
              <w:top w:val="nil"/>
              <w:left w:val="nil"/>
              <w:bottom w:val="nil"/>
              <w:right w:val="nil"/>
            </w:tcBorders>
            <w:shd w:val="clear" w:color="auto" w:fill="auto"/>
            <w:noWrap/>
            <w:vAlign w:val="bottom"/>
          </w:tcPr>
          <w:p w14:paraId="12FD0123" w14:textId="77777777" w:rsidR="00FA36ED" w:rsidRPr="00C018C3" w:rsidRDefault="00FA36ED" w:rsidP="00FA36ED">
            <w:pPr>
              <w:rPr>
                <w:rFonts w:ascii="Times New Roman" w:eastAsia="Times New Roman" w:hAnsi="Times New Roman" w:cs="Times New Roman"/>
                <w:sz w:val="18"/>
                <w:szCs w:val="18"/>
              </w:rPr>
            </w:pPr>
          </w:p>
        </w:tc>
        <w:tc>
          <w:tcPr>
            <w:tcW w:w="266" w:type="dxa"/>
            <w:tcBorders>
              <w:top w:val="nil"/>
              <w:left w:val="nil"/>
              <w:bottom w:val="nil"/>
              <w:right w:val="nil"/>
            </w:tcBorders>
            <w:shd w:val="clear" w:color="auto" w:fill="auto"/>
            <w:noWrap/>
            <w:vAlign w:val="bottom"/>
          </w:tcPr>
          <w:p w14:paraId="0F215530" w14:textId="77777777" w:rsidR="00FA36ED" w:rsidRPr="00C018C3" w:rsidRDefault="00FA36ED" w:rsidP="00FA36ED">
            <w:pPr>
              <w:rPr>
                <w:rFonts w:ascii="Times New Roman" w:eastAsia="Times New Roman" w:hAnsi="Times New Roman" w:cs="Times New Roman"/>
                <w:sz w:val="18"/>
                <w:szCs w:val="18"/>
              </w:rPr>
            </w:pPr>
          </w:p>
        </w:tc>
        <w:tc>
          <w:tcPr>
            <w:tcW w:w="1261" w:type="dxa"/>
            <w:gridSpan w:val="3"/>
            <w:tcBorders>
              <w:top w:val="single" w:sz="4" w:space="0" w:color="auto"/>
              <w:left w:val="nil"/>
              <w:bottom w:val="single" w:sz="4" w:space="0" w:color="auto"/>
              <w:right w:val="nil"/>
            </w:tcBorders>
            <w:shd w:val="clear" w:color="auto" w:fill="auto"/>
            <w:noWrap/>
          </w:tcPr>
          <w:p w14:paraId="0CCDD22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1193" w:type="dxa"/>
            <w:gridSpan w:val="3"/>
            <w:tcBorders>
              <w:top w:val="nil"/>
              <w:left w:val="nil"/>
              <w:bottom w:val="nil"/>
              <w:right w:val="nil"/>
            </w:tcBorders>
            <w:shd w:val="clear" w:color="auto" w:fill="auto"/>
            <w:noWrap/>
          </w:tcPr>
          <w:p w14:paraId="4F02FE99"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25487EA4" w14:textId="77777777" w:rsidTr="00C239BB">
        <w:trPr>
          <w:trHeight w:val="255"/>
        </w:trPr>
        <w:tc>
          <w:tcPr>
            <w:tcW w:w="997" w:type="dxa"/>
            <w:tcBorders>
              <w:top w:val="nil"/>
              <w:left w:val="nil"/>
              <w:bottom w:val="nil"/>
              <w:right w:val="nil"/>
            </w:tcBorders>
            <w:shd w:val="clear" w:color="auto" w:fill="auto"/>
            <w:noWrap/>
            <w:vAlign w:val="bottom"/>
            <w:hideMark/>
          </w:tcPr>
          <w:p w14:paraId="0A45FA3A" w14:textId="77777777" w:rsidR="00FA36ED" w:rsidRPr="00C018C3" w:rsidRDefault="00FA36ED" w:rsidP="00FA36ED">
            <w:pPr>
              <w:rPr>
                <w:rFonts w:ascii="Times New Roman" w:eastAsia="Times New Roman" w:hAnsi="Times New Roman" w:cs="Times New Roman"/>
                <w:sz w:val="18"/>
                <w:szCs w:val="18"/>
              </w:rPr>
            </w:pPr>
          </w:p>
        </w:tc>
        <w:tc>
          <w:tcPr>
            <w:tcW w:w="3062" w:type="dxa"/>
            <w:gridSpan w:val="4"/>
            <w:tcBorders>
              <w:top w:val="nil"/>
              <w:left w:val="nil"/>
              <w:bottom w:val="nil"/>
              <w:right w:val="nil"/>
            </w:tcBorders>
            <w:shd w:val="clear" w:color="auto" w:fill="auto"/>
            <w:noWrap/>
            <w:vAlign w:val="bottom"/>
            <w:hideMark/>
          </w:tcPr>
          <w:p w14:paraId="399D29E2"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строительных работ</w:t>
            </w:r>
          </w:p>
        </w:tc>
        <w:tc>
          <w:tcPr>
            <w:tcW w:w="2392" w:type="dxa"/>
            <w:gridSpan w:val="3"/>
            <w:tcBorders>
              <w:top w:val="nil"/>
              <w:left w:val="nil"/>
              <w:bottom w:val="single" w:sz="4" w:space="0" w:color="auto"/>
              <w:right w:val="nil"/>
            </w:tcBorders>
            <w:shd w:val="clear" w:color="auto" w:fill="auto"/>
            <w:noWrap/>
            <w:vAlign w:val="center"/>
            <w:hideMark/>
          </w:tcPr>
          <w:p w14:paraId="5D5CA063"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4" w:type="dxa"/>
            <w:gridSpan w:val="2"/>
            <w:tcBorders>
              <w:top w:val="nil"/>
              <w:left w:val="nil"/>
              <w:bottom w:val="nil"/>
              <w:right w:val="nil"/>
            </w:tcBorders>
            <w:shd w:val="clear" w:color="auto" w:fill="auto"/>
            <w:hideMark/>
          </w:tcPr>
          <w:p w14:paraId="4581D54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1141" w:type="dxa"/>
            <w:gridSpan w:val="3"/>
            <w:tcBorders>
              <w:top w:val="nil"/>
              <w:left w:val="nil"/>
              <w:bottom w:val="nil"/>
              <w:right w:val="nil"/>
            </w:tcBorders>
            <w:shd w:val="clear" w:color="auto" w:fill="auto"/>
            <w:noWrap/>
            <w:vAlign w:val="center"/>
            <w:hideMark/>
          </w:tcPr>
          <w:p w14:paraId="20DFBA12" w14:textId="77777777" w:rsidR="00FA36ED" w:rsidRPr="00C018C3" w:rsidRDefault="00FA36ED" w:rsidP="00FA36ED">
            <w:pPr>
              <w:jc w:val="center"/>
              <w:rPr>
                <w:rFonts w:ascii="Times New Roman" w:eastAsia="Times New Roman" w:hAnsi="Times New Roman" w:cs="Times New Roman"/>
                <w:i/>
                <w:iCs/>
                <w:sz w:val="18"/>
                <w:szCs w:val="18"/>
              </w:rPr>
            </w:pPr>
          </w:p>
        </w:tc>
        <w:tc>
          <w:tcPr>
            <w:tcW w:w="3184" w:type="dxa"/>
            <w:gridSpan w:val="5"/>
            <w:tcBorders>
              <w:top w:val="nil"/>
              <w:left w:val="nil"/>
              <w:bottom w:val="nil"/>
              <w:right w:val="nil"/>
            </w:tcBorders>
            <w:shd w:val="clear" w:color="auto" w:fill="auto"/>
            <w:noWrap/>
          </w:tcPr>
          <w:p w14:paraId="41F1FDA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Нормативные затраты труда машинистов</w:t>
            </w:r>
          </w:p>
        </w:tc>
        <w:tc>
          <w:tcPr>
            <w:tcW w:w="266" w:type="dxa"/>
            <w:tcBorders>
              <w:top w:val="nil"/>
              <w:left w:val="nil"/>
              <w:right w:val="nil"/>
            </w:tcBorders>
            <w:shd w:val="clear" w:color="auto" w:fill="auto"/>
            <w:noWrap/>
            <w:vAlign w:val="bottom"/>
          </w:tcPr>
          <w:p w14:paraId="7B9C196C" w14:textId="77777777" w:rsidR="00FA36ED" w:rsidRPr="00C018C3" w:rsidRDefault="00FA36ED" w:rsidP="00FA36ED">
            <w:pPr>
              <w:rPr>
                <w:rFonts w:ascii="Times New Roman" w:eastAsia="Times New Roman" w:hAnsi="Times New Roman" w:cs="Times New Roman"/>
                <w:sz w:val="18"/>
                <w:szCs w:val="18"/>
              </w:rPr>
            </w:pPr>
          </w:p>
        </w:tc>
        <w:tc>
          <w:tcPr>
            <w:tcW w:w="1261" w:type="dxa"/>
            <w:gridSpan w:val="3"/>
            <w:tcBorders>
              <w:top w:val="single" w:sz="4" w:space="0" w:color="auto"/>
              <w:left w:val="nil"/>
              <w:bottom w:val="single" w:sz="4" w:space="0" w:color="auto"/>
              <w:right w:val="nil"/>
            </w:tcBorders>
            <w:shd w:val="clear" w:color="auto" w:fill="auto"/>
            <w:noWrap/>
          </w:tcPr>
          <w:p w14:paraId="2E8841D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1193" w:type="dxa"/>
            <w:gridSpan w:val="3"/>
            <w:tcBorders>
              <w:top w:val="nil"/>
              <w:left w:val="nil"/>
              <w:bottom w:val="nil"/>
              <w:right w:val="nil"/>
            </w:tcBorders>
            <w:shd w:val="clear" w:color="auto" w:fill="auto"/>
          </w:tcPr>
          <w:p w14:paraId="3C51B2E3"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558F296F" w14:textId="77777777" w:rsidTr="00C239BB">
        <w:trPr>
          <w:trHeight w:val="255"/>
        </w:trPr>
        <w:tc>
          <w:tcPr>
            <w:tcW w:w="997" w:type="dxa"/>
            <w:tcBorders>
              <w:top w:val="nil"/>
              <w:left w:val="nil"/>
              <w:bottom w:val="nil"/>
              <w:right w:val="nil"/>
            </w:tcBorders>
            <w:shd w:val="clear" w:color="auto" w:fill="auto"/>
            <w:noWrap/>
            <w:vAlign w:val="bottom"/>
            <w:hideMark/>
          </w:tcPr>
          <w:p w14:paraId="692F1AB0" w14:textId="77777777" w:rsidR="00FA36ED" w:rsidRPr="00C018C3" w:rsidRDefault="00FA36ED" w:rsidP="00FA36ED">
            <w:pPr>
              <w:rPr>
                <w:rFonts w:ascii="Times New Roman" w:eastAsia="Times New Roman" w:hAnsi="Times New Roman" w:cs="Times New Roman"/>
                <w:sz w:val="18"/>
                <w:szCs w:val="18"/>
              </w:rPr>
            </w:pPr>
          </w:p>
        </w:tc>
        <w:tc>
          <w:tcPr>
            <w:tcW w:w="3062" w:type="dxa"/>
            <w:gridSpan w:val="4"/>
            <w:tcBorders>
              <w:top w:val="nil"/>
              <w:left w:val="nil"/>
              <w:bottom w:val="nil"/>
              <w:right w:val="nil"/>
            </w:tcBorders>
            <w:shd w:val="clear" w:color="auto" w:fill="auto"/>
            <w:noWrap/>
            <w:vAlign w:val="bottom"/>
            <w:hideMark/>
          </w:tcPr>
          <w:p w14:paraId="4F1FCC38"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монтажных работ</w:t>
            </w:r>
          </w:p>
        </w:tc>
        <w:tc>
          <w:tcPr>
            <w:tcW w:w="2392" w:type="dxa"/>
            <w:gridSpan w:val="3"/>
            <w:tcBorders>
              <w:top w:val="nil"/>
              <w:left w:val="nil"/>
              <w:bottom w:val="single" w:sz="4" w:space="0" w:color="auto"/>
              <w:right w:val="nil"/>
            </w:tcBorders>
            <w:shd w:val="clear" w:color="auto" w:fill="auto"/>
            <w:noWrap/>
            <w:vAlign w:val="center"/>
            <w:hideMark/>
          </w:tcPr>
          <w:p w14:paraId="11EA6AF8"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4" w:type="dxa"/>
            <w:gridSpan w:val="2"/>
            <w:tcBorders>
              <w:top w:val="nil"/>
              <w:left w:val="nil"/>
              <w:bottom w:val="nil"/>
              <w:right w:val="nil"/>
            </w:tcBorders>
            <w:shd w:val="clear" w:color="auto" w:fill="auto"/>
            <w:hideMark/>
          </w:tcPr>
          <w:p w14:paraId="691671C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1141" w:type="dxa"/>
            <w:gridSpan w:val="3"/>
            <w:tcBorders>
              <w:top w:val="nil"/>
              <w:left w:val="nil"/>
              <w:bottom w:val="nil"/>
              <w:right w:val="nil"/>
            </w:tcBorders>
            <w:shd w:val="clear" w:color="auto" w:fill="auto"/>
            <w:noWrap/>
            <w:vAlign w:val="center"/>
            <w:hideMark/>
          </w:tcPr>
          <w:p w14:paraId="1D17B64A" w14:textId="77777777" w:rsidR="00FA36ED" w:rsidRPr="00C018C3" w:rsidRDefault="00FA36ED" w:rsidP="00FA36ED">
            <w:pPr>
              <w:jc w:val="center"/>
              <w:rPr>
                <w:rFonts w:ascii="Times New Roman" w:eastAsia="Times New Roman" w:hAnsi="Times New Roman" w:cs="Times New Roman"/>
                <w:i/>
                <w:iCs/>
                <w:sz w:val="18"/>
                <w:szCs w:val="18"/>
              </w:rPr>
            </w:pPr>
          </w:p>
        </w:tc>
        <w:tc>
          <w:tcPr>
            <w:tcW w:w="3450" w:type="dxa"/>
            <w:gridSpan w:val="6"/>
            <w:tcBorders>
              <w:top w:val="nil"/>
              <w:left w:val="nil"/>
              <w:bottom w:val="nil"/>
              <w:right w:val="nil"/>
            </w:tcBorders>
            <w:shd w:val="clear" w:color="auto" w:fill="auto"/>
            <w:noWrap/>
          </w:tcPr>
          <w:p w14:paraId="31B8E3F0" w14:textId="77777777" w:rsidR="00FA36ED" w:rsidRPr="00C018C3" w:rsidRDefault="00FA36ED" w:rsidP="00FA36ED">
            <w:pPr>
              <w:rPr>
                <w:rFonts w:ascii="Times New Roman" w:eastAsia="Times New Roman" w:hAnsi="Times New Roman" w:cs="Times New Roman"/>
                <w:sz w:val="18"/>
                <w:szCs w:val="18"/>
              </w:rPr>
            </w:pPr>
          </w:p>
        </w:tc>
        <w:tc>
          <w:tcPr>
            <w:tcW w:w="1261" w:type="dxa"/>
            <w:gridSpan w:val="3"/>
            <w:tcBorders>
              <w:top w:val="single" w:sz="4" w:space="0" w:color="auto"/>
              <w:left w:val="nil"/>
              <w:right w:val="nil"/>
            </w:tcBorders>
            <w:shd w:val="clear" w:color="auto" w:fill="auto"/>
            <w:noWrap/>
            <w:vAlign w:val="bottom"/>
          </w:tcPr>
          <w:p w14:paraId="1D0D4ABA" w14:textId="77777777" w:rsidR="00FA36ED" w:rsidRPr="00C018C3" w:rsidRDefault="00FA36ED" w:rsidP="00FA36ED">
            <w:pPr>
              <w:rPr>
                <w:rFonts w:ascii="Times New Roman" w:eastAsia="Times New Roman" w:hAnsi="Times New Roman" w:cs="Times New Roman"/>
                <w:sz w:val="18"/>
                <w:szCs w:val="18"/>
              </w:rPr>
            </w:pPr>
          </w:p>
        </w:tc>
        <w:tc>
          <w:tcPr>
            <w:tcW w:w="1193" w:type="dxa"/>
            <w:gridSpan w:val="3"/>
            <w:tcBorders>
              <w:top w:val="nil"/>
              <w:left w:val="nil"/>
              <w:bottom w:val="nil"/>
              <w:right w:val="nil"/>
            </w:tcBorders>
            <w:shd w:val="clear" w:color="auto" w:fill="auto"/>
            <w:noWrap/>
          </w:tcPr>
          <w:p w14:paraId="21F88190"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2D280376" w14:textId="77777777" w:rsidTr="00C239BB">
        <w:trPr>
          <w:trHeight w:val="255"/>
        </w:trPr>
        <w:tc>
          <w:tcPr>
            <w:tcW w:w="997" w:type="dxa"/>
            <w:tcBorders>
              <w:top w:val="nil"/>
              <w:left w:val="nil"/>
              <w:bottom w:val="nil"/>
              <w:right w:val="nil"/>
            </w:tcBorders>
            <w:shd w:val="clear" w:color="auto" w:fill="auto"/>
            <w:noWrap/>
            <w:vAlign w:val="bottom"/>
            <w:hideMark/>
          </w:tcPr>
          <w:p w14:paraId="70356309" w14:textId="77777777" w:rsidR="00FA36ED" w:rsidRPr="00C018C3" w:rsidRDefault="00FA36ED" w:rsidP="00FA36ED">
            <w:pPr>
              <w:rPr>
                <w:rFonts w:ascii="Times New Roman" w:eastAsia="Times New Roman" w:hAnsi="Times New Roman" w:cs="Times New Roman"/>
                <w:sz w:val="18"/>
                <w:szCs w:val="18"/>
              </w:rPr>
            </w:pPr>
          </w:p>
        </w:tc>
        <w:tc>
          <w:tcPr>
            <w:tcW w:w="3062" w:type="dxa"/>
            <w:gridSpan w:val="4"/>
            <w:tcBorders>
              <w:top w:val="nil"/>
              <w:left w:val="nil"/>
              <w:bottom w:val="nil"/>
              <w:right w:val="nil"/>
            </w:tcBorders>
            <w:shd w:val="clear" w:color="auto" w:fill="auto"/>
            <w:noWrap/>
            <w:vAlign w:val="bottom"/>
            <w:hideMark/>
          </w:tcPr>
          <w:p w14:paraId="4B2536B2"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оборудования</w:t>
            </w:r>
          </w:p>
        </w:tc>
        <w:tc>
          <w:tcPr>
            <w:tcW w:w="2392" w:type="dxa"/>
            <w:gridSpan w:val="3"/>
            <w:tcBorders>
              <w:top w:val="nil"/>
              <w:left w:val="nil"/>
              <w:bottom w:val="single" w:sz="4" w:space="0" w:color="auto"/>
              <w:right w:val="nil"/>
            </w:tcBorders>
            <w:shd w:val="clear" w:color="auto" w:fill="auto"/>
            <w:noWrap/>
            <w:vAlign w:val="center"/>
            <w:hideMark/>
          </w:tcPr>
          <w:p w14:paraId="6DB03030"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924" w:type="dxa"/>
            <w:gridSpan w:val="2"/>
            <w:tcBorders>
              <w:top w:val="nil"/>
              <w:left w:val="nil"/>
              <w:bottom w:val="nil"/>
              <w:right w:val="nil"/>
            </w:tcBorders>
            <w:shd w:val="clear" w:color="auto" w:fill="auto"/>
            <w:hideMark/>
          </w:tcPr>
          <w:p w14:paraId="1B35A65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1141" w:type="dxa"/>
            <w:gridSpan w:val="3"/>
            <w:tcBorders>
              <w:top w:val="nil"/>
              <w:left w:val="nil"/>
              <w:bottom w:val="nil"/>
              <w:right w:val="nil"/>
            </w:tcBorders>
            <w:shd w:val="clear" w:color="auto" w:fill="auto"/>
            <w:noWrap/>
            <w:vAlign w:val="center"/>
            <w:hideMark/>
          </w:tcPr>
          <w:p w14:paraId="743BFA40" w14:textId="77777777" w:rsidR="00FA36ED" w:rsidRPr="00C018C3" w:rsidRDefault="00FA36ED" w:rsidP="00FA36ED">
            <w:pPr>
              <w:jc w:val="center"/>
              <w:rPr>
                <w:rFonts w:ascii="Times New Roman" w:eastAsia="Times New Roman" w:hAnsi="Times New Roman" w:cs="Times New Roman"/>
                <w:i/>
                <w:iCs/>
                <w:sz w:val="18"/>
                <w:szCs w:val="18"/>
              </w:rPr>
            </w:pPr>
          </w:p>
        </w:tc>
        <w:tc>
          <w:tcPr>
            <w:tcW w:w="3450" w:type="dxa"/>
            <w:gridSpan w:val="6"/>
            <w:vMerge w:val="restart"/>
            <w:tcBorders>
              <w:top w:val="nil"/>
              <w:left w:val="nil"/>
              <w:right w:val="nil"/>
            </w:tcBorders>
            <w:shd w:val="clear" w:color="auto" w:fill="auto"/>
            <w:noWrap/>
            <w:vAlign w:val="bottom"/>
            <w:hideMark/>
          </w:tcPr>
          <w:p w14:paraId="3BFC597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Расчетный измеритель</w:t>
            </w:r>
            <w:r w:rsidRPr="00C018C3">
              <w:rPr>
                <w:rFonts w:ascii="Times New Roman" w:eastAsia="Times New Roman" w:hAnsi="Times New Roman" w:cs="Times New Roman"/>
                <w:sz w:val="18"/>
                <w:szCs w:val="18"/>
              </w:rPr>
              <w:br/>
              <w:t>конструктивного решения</w:t>
            </w:r>
          </w:p>
        </w:tc>
        <w:tc>
          <w:tcPr>
            <w:tcW w:w="1261" w:type="dxa"/>
            <w:gridSpan w:val="3"/>
            <w:tcBorders>
              <w:left w:val="nil"/>
              <w:right w:val="nil"/>
            </w:tcBorders>
            <w:shd w:val="clear" w:color="auto" w:fill="auto"/>
            <w:noWrap/>
            <w:vAlign w:val="bottom"/>
            <w:hideMark/>
          </w:tcPr>
          <w:p w14:paraId="5B02148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3" w:type="dxa"/>
            <w:gridSpan w:val="3"/>
            <w:tcBorders>
              <w:top w:val="nil"/>
              <w:left w:val="nil"/>
              <w:right w:val="nil"/>
            </w:tcBorders>
            <w:shd w:val="clear" w:color="auto" w:fill="auto"/>
            <w:hideMark/>
          </w:tcPr>
          <w:p w14:paraId="79D9A1FB"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4E153A05" w14:textId="77777777" w:rsidTr="00C239BB">
        <w:trPr>
          <w:trHeight w:val="255"/>
        </w:trPr>
        <w:tc>
          <w:tcPr>
            <w:tcW w:w="997" w:type="dxa"/>
            <w:tcBorders>
              <w:top w:val="nil"/>
              <w:left w:val="nil"/>
              <w:bottom w:val="nil"/>
              <w:right w:val="nil"/>
            </w:tcBorders>
            <w:shd w:val="clear" w:color="auto" w:fill="auto"/>
            <w:noWrap/>
            <w:vAlign w:val="bottom"/>
            <w:hideMark/>
          </w:tcPr>
          <w:p w14:paraId="73198148" w14:textId="77777777" w:rsidR="00FA36ED" w:rsidRPr="00C018C3" w:rsidRDefault="00FA36ED" w:rsidP="00FA36ED">
            <w:pPr>
              <w:rPr>
                <w:rFonts w:ascii="Times New Roman" w:eastAsia="Times New Roman" w:hAnsi="Times New Roman" w:cs="Times New Roman"/>
                <w:sz w:val="18"/>
                <w:szCs w:val="18"/>
              </w:rPr>
            </w:pPr>
          </w:p>
        </w:tc>
        <w:tc>
          <w:tcPr>
            <w:tcW w:w="3062" w:type="dxa"/>
            <w:gridSpan w:val="4"/>
            <w:tcBorders>
              <w:top w:val="nil"/>
              <w:left w:val="nil"/>
              <w:bottom w:val="nil"/>
              <w:right w:val="nil"/>
            </w:tcBorders>
            <w:shd w:val="clear" w:color="auto" w:fill="auto"/>
            <w:noWrap/>
            <w:vAlign w:val="bottom"/>
            <w:hideMark/>
          </w:tcPr>
          <w:p w14:paraId="3481A8EF"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прочих затрат</w:t>
            </w:r>
          </w:p>
        </w:tc>
        <w:tc>
          <w:tcPr>
            <w:tcW w:w="2392" w:type="dxa"/>
            <w:gridSpan w:val="3"/>
            <w:tcBorders>
              <w:top w:val="nil"/>
              <w:left w:val="nil"/>
              <w:bottom w:val="single" w:sz="4" w:space="0" w:color="auto"/>
              <w:right w:val="nil"/>
            </w:tcBorders>
            <w:shd w:val="clear" w:color="auto" w:fill="auto"/>
            <w:noWrap/>
            <w:vAlign w:val="center"/>
            <w:hideMark/>
          </w:tcPr>
          <w:p w14:paraId="6D3AA360"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924" w:type="dxa"/>
            <w:gridSpan w:val="2"/>
            <w:tcBorders>
              <w:top w:val="nil"/>
              <w:left w:val="nil"/>
              <w:bottom w:val="nil"/>
              <w:right w:val="nil"/>
            </w:tcBorders>
            <w:shd w:val="clear" w:color="auto" w:fill="auto"/>
            <w:hideMark/>
          </w:tcPr>
          <w:p w14:paraId="7D9A8FC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тыс. руб.</w:t>
            </w:r>
          </w:p>
        </w:tc>
        <w:tc>
          <w:tcPr>
            <w:tcW w:w="1141" w:type="dxa"/>
            <w:gridSpan w:val="3"/>
            <w:tcBorders>
              <w:top w:val="nil"/>
              <w:left w:val="nil"/>
              <w:bottom w:val="nil"/>
              <w:right w:val="nil"/>
            </w:tcBorders>
            <w:shd w:val="clear" w:color="auto" w:fill="auto"/>
            <w:noWrap/>
            <w:vAlign w:val="center"/>
            <w:hideMark/>
          </w:tcPr>
          <w:p w14:paraId="2D8BF4CE" w14:textId="77777777" w:rsidR="00FA36ED" w:rsidRPr="00C018C3" w:rsidRDefault="00FA36ED" w:rsidP="00FA36ED">
            <w:pPr>
              <w:jc w:val="center"/>
              <w:rPr>
                <w:rFonts w:ascii="Times New Roman" w:eastAsia="Times New Roman" w:hAnsi="Times New Roman" w:cs="Times New Roman"/>
                <w:i/>
                <w:iCs/>
                <w:sz w:val="18"/>
                <w:szCs w:val="18"/>
              </w:rPr>
            </w:pPr>
          </w:p>
        </w:tc>
        <w:tc>
          <w:tcPr>
            <w:tcW w:w="3450" w:type="dxa"/>
            <w:gridSpan w:val="6"/>
            <w:vMerge/>
            <w:tcBorders>
              <w:left w:val="nil"/>
              <w:bottom w:val="nil"/>
              <w:right w:val="nil"/>
            </w:tcBorders>
            <w:shd w:val="clear" w:color="auto" w:fill="auto"/>
            <w:noWrap/>
            <w:vAlign w:val="bottom"/>
          </w:tcPr>
          <w:p w14:paraId="6D3B5F5F" w14:textId="77777777" w:rsidR="00FA36ED" w:rsidRPr="00C018C3" w:rsidRDefault="00FA36ED" w:rsidP="00FA36ED">
            <w:pPr>
              <w:rPr>
                <w:rFonts w:ascii="Times New Roman" w:eastAsia="Times New Roman" w:hAnsi="Times New Roman" w:cs="Times New Roman"/>
                <w:sz w:val="18"/>
                <w:szCs w:val="18"/>
              </w:rPr>
            </w:pPr>
          </w:p>
        </w:tc>
        <w:tc>
          <w:tcPr>
            <w:tcW w:w="1261" w:type="dxa"/>
            <w:gridSpan w:val="3"/>
            <w:tcBorders>
              <w:top w:val="nil"/>
              <w:left w:val="nil"/>
              <w:bottom w:val="single" w:sz="4" w:space="0" w:color="auto"/>
              <w:right w:val="nil"/>
            </w:tcBorders>
            <w:shd w:val="clear" w:color="auto" w:fill="auto"/>
            <w:noWrap/>
            <w:vAlign w:val="bottom"/>
            <w:hideMark/>
          </w:tcPr>
          <w:p w14:paraId="19C6A5D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193" w:type="dxa"/>
            <w:gridSpan w:val="3"/>
            <w:tcBorders>
              <w:top w:val="nil"/>
              <w:left w:val="nil"/>
              <w:bottom w:val="single" w:sz="4" w:space="0" w:color="auto"/>
              <w:right w:val="nil"/>
            </w:tcBorders>
            <w:shd w:val="clear" w:color="auto" w:fill="auto"/>
            <w:hideMark/>
          </w:tcPr>
          <w:p w14:paraId="74D5EDEB" w14:textId="77777777" w:rsidR="00FA36ED" w:rsidRPr="00C018C3" w:rsidRDefault="00FA36ED" w:rsidP="00FA36ED">
            <w:pPr>
              <w:rPr>
                <w:rFonts w:ascii="Times New Roman" w:eastAsia="Times New Roman" w:hAnsi="Times New Roman" w:cs="Times New Roman"/>
                <w:sz w:val="18"/>
                <w:szCs w:val="18"/>
              </w:rPr>
            </w:pPr>
          </w:p>
        </w:tc>
      </w:tr>
      <w:tr w:rsidR="00FA36ED" w:rsidRPr="00C018C3" w14:paraId="1D3C34D3" w14:textId="77777777" w:rsidTr="00C239BB">
        <w:trPr>
          <w:trHeight w:val="255"/>
        </w:trPr>
        <w:tc>
          <w:tcPr>
            <w:tcW w:w="997" w:type="dxa"/>
            <w:tcBorders>
              <w:top w:val="nil"/>
              <w:left w:val="nil"/>
              <w:bottom w:val="nil"/>
              <w:right w:val="nil"/>
            </w:tcBorders>
            <w:shd w:val="clear" w:color="auto" w:fill="auto"/>
            <w:noWrap/>
            <w:vAlign w:val="bottom"/>
            <w:hideMark/>
          </w:tcPr>
          <w:p w14:paraId="1F5FB027" w14:textId="77777777" w:rsidR="00FA36ED" w:rsidRPr="00C018C3" w:rsidRDefault="00FA36ED" w:rsidP="00FA36ED">
            <w:pPr>
              <w:rPr>
                <w:rFonts w:ascii="Times New Roman" w:eastAsia="Times New Roman" w:hAnsi="Times New Roman" w:cs="Times New Roman"/>
                <w:sz w:val="18"/>
                <w:szCs w:val="18"/>
              </w:rPr>
            </w:pPr>
          </w:p>
        </w:tc>
        <w:tc>
          <w:tcPr>
            <w:tcW w:w="3062" w:type="dxa"/>
            <w:gridSpan w:val="4"/>
            <w:tcBorders>
              <w:top w:val="nil"/>
              <w:left w:val="nil"/>
              <w:bottom w:val="nil"/>
              <w:right w:val="nil"/>
            </w:tcBorders>
            <w:shd w:val="clear" w:color="auto" w:fill="auto"/>
            <w:noWrap/>
            <w:vAlign w:val="bottom"/>
          </w:tcPr>
          <w:p w14:paraId="34F595F2" w14:textId="77777777" w:rsidR="00FA36ED" w:rsidRPr="00C018C3" w:rsidRDefault="00FA36ED" w:rsidP="00FA36ED">
            <w:pPr>
              <w:rPr>
                <w:rFonts w:ascii="Times New Roman" w:eastAsia="Times New Roman" w:hAnsi="Times New Roman" w:cs="Times New Roman"/>
                <w:i/>
                <w:iCs/>
                <w:sz w:val="18"/>
                <w:szCs w:val="18"/>
              </w:rPr>
            </w:pPr>
          </w:p>
        </w:tc>
        <w:tc>
          <w:tcPr>
            <w:tcW w:w="2392" w:type="dxa"/>
            <w:gridSpan w:val="3"/>
            <w:tcBorders>
              <w:top w:val="nil"/>
              <w:left w:val="nil"/>
              <w:right w:val="nil"/>
            </w:tcBorders>
            <w:shd w:val="clear" w:color="auto" w:fill="auto"/>
            <w:noWrap/>
            <w:vAlign w:val="center"/>
          </w:tcPr>
          <w:p w14:paraId="4C862D38" w14:textId="77777777" w:rsidR="00FA36ED" w:rsidRPr="00C018C3" w:rsidRDefault="00FA36ED" w:rsidP="00FA36ED">
            <w:pPr>
              <w:jc w:val="right"/>
              <w:rPr>
                <w:rFonts w:ascii="Times New Roman" w:eastAsia="Times New Roman" w:hAnsi="Times New Roman" w:cs="Times New Roman"/>
                <w:sz w:val="18"/>
                <w:szCs w:val="18"/>
              </w:rPr>
            </w:pPr>
          </w:p>
        </w:tc>
        <w:tc>
          <w:tcPr>
            <w:tcW w:w="1924" w:type="dxa"/>
            <w:gridSpan w:val="2"/>
            <w:tcBorders>
              <w:top w:val="nil"/>
              <w:left w:val="nil"/>
              <w:right w:val="nil"/>
            </w:tcBorders>
            <w:shd w:val="clear" w:color="auto" w:fill="auto"/>
            <w:noWrap/>
            <w:vAlign w:val="bottom"/>
          </w:tcPr>
          <w:p w14:paraId="5281A20C" w14:textId="77777777" w:rsidR="00FA36ED" w:rsidRPr="00C018C3" w:rsidRDefault="00FA36ED" w:rsidP="00FA36ED">
            <w:pPr>
              <w:rPr>
                <w:rFonts w:ascii="Times New Roman" w:eastAsia="Times New Roman" w:hAnsi="Times New Roman" w:cs="Times New Roman"/>
                <w:sz w:val="18"/>
                <w:szCs w:val="18"/>
              </w:rPr>
            </w:pPr>
          </w:p>
        </w:tc>
        <w:tc>
          <w:tcPr>
            <w:tcW w:w="1141" w:type="dxa"/>
            <w:gridSpan w:val="3"/>
            <w:tcBorders>
              <w:top w:val="nil"/>
              <w:left w:val="nil"/>
              <w:right w:val="nil"/>
            </w:tcBorders>
            <w:shd w:val="clear" w:color="auto" w:fill="auto"/>
            <w:noWrap/>
            <w:vAlign w:val="center"/>
          </w:tcPr>
          <w:p w14:paraId="523284FE" w14:textId="77777777" w:rsidR="00FA36ED" w:rsidRPr="00C018C3" w:rsidRDefault="00FA36ED" w:rsidP="00FA36ED">
            <w:pPr>
              <w:jc w:val="center"/>
              <w:rPr>
                <w:rFonts w:ascii="Times New Roman" w:eastAsia="Times New Roman" w:hAnsi="Times New Roman" w:cs="Times New Roman"/>
                <w:i/>
                <w:iCs/>
                <w:sz w:val="18"/>
                <w:szCs w:val="18"/>
              </w:rPr>
            </w:pPr>
          </w:p>
        </w:tc>
        <w:tc>
          <w:tcPr>
            <w:tcW w:w="3450" w:type="dxa"/>
            <w:gridSpan w:val="6"/>
            <w:tcBorders>
              <w:top w:val="nil"/>
              <w:left w:val="nil"/>
              <w:right w:val="nil"/>
            </w:tcBorders>
            <w:shd w:val="clear" w:color="auto" w:fill="auto"/>
            <w:noWrap/>
            <w:vAlign w:val="bottom"/>
          </w:tcPr>
          <w:p w14:paraId="7724EDEB" w14:textId="77777777" w:rsidR="00FA36ED" w:rsidRPr="00C018C3" w:rsidRDefault="00FA36ED" w:rsidP="00FA36ED">
            <w:pPr>
              <w:rPr>
                <w:rFonts w:ascii="Times New Roman" w:eastAsia="Times New Roman" w:hAnsi="Times New Roman" w:cs="Times New Roman"/>
                <w:sz w:val="18"/>
                <w:szCs w:val="18"/>
              </w:rPr>
            </w:pPr>
          </w:p>
        </w:tc>
        <w:tc>
          <w:tcPr>
            <w:tcW w:w="1261" w:type="dxa"/>
            <w:gridSpan w:val="3"/>
            <w:tcBorders>
              <w:top w:val="single" w:sz="4" w:space="0" w:color="auto"/>
              <w:left w:val="nil"/>
              <w:right w:val="nil"/>
            </w:tcBorders>
            <w:shd w:val="clear" w:color="auto" w:fill="auto"/>
            <w:noWrap/>
            <w:vAlign w:val="bottom"/>
          </w:tcPr>
          <w:p w14:paraId="5EC854EB" w14:textId="77777777" w:rsidR="00FA36ED" w:rsidRPr="00C018C3" w:rsidRDefault="00FA36ED" w:rsidP="00FA36ED">
            <w:pPr>
              <w:rPr>
                <w:rFonts w:ascii="Times New Roman" w:eastAsia="Times New Roman" w:hAnsi="Times New Roman" w:cs="Times New Roman"/>
                <w:sz w:val="18"/>
                <w:szCs w:val="18"/>
              </w:rPr>
            </w:pPr>
          </w:p>
        </w:tc>
        <w:tc>
          <w:tcPr>
            <w:tcW w:w="1193" w:type="dxa"/>
            <w:gridSpan w:val="3"/>
            <w:tcBorders>
              <w:top w:val="single" w:sz="4" w:space="0" w:color="auto"/>
              <w:left w:val="nil"/>
              <w:bottom w:val="nil"/>
              <w:right w:val="nil"/>
            </w:tcBorders>
            <w:shd w:val="clear" w:color="auto" w:fill="auto"/>
            <w:noWrap/>
          </w:tcPr>
          <w:p w14:paraId="466EA1A6" w14:textId="77777777" w:rsidR="00FA36ED" w:rsidRPr="00C018C3" w:rsidRDefault="00FA36ED" w:rsidP="00FA36ED">
            <w:pPr>
              <w:rPr>
                <w:rFonts w:ascii="Times New Roman" w:eastAsia="Times New Roman" w:hAnsi="Times New Roman" w:cs="Times New Roman"/>
                <w:sz w:val="18"/>
                <w:szCs w:val="18"/>
              </w:rPr>
            </w:pPr>
          </w:p>
        </w:tc>
      </w:tr>
    </w:tbl>
    <w:p w14:paraId="20837294" w14:textId="77777777" w:rsidR="00FA36ED" w:rsidRPr="00C018C3" w:rsidRDefault="00FA36ED" w:rsidP="00FA36ED">
      <w:pPr>
        <w:rPr>
          <w:rFonts w:ascii="Times New Roman" w:eastAsia="Times New Roman" w:hAnsi="Times New Roman" w:cs="Times New Roman"/>
          <w:sz w:val="18"/>
          <w:szCs w:val="18"/>
        </w:rPr>
      </w:pPr>
    </w:p>
    <w:p w14:paraId="6DCF62B1" w14:textId="77777777" w:rsidR="00FA36ED" w:rsidRPr="00C018C3" w:rsidRDefault="00FA36ED" w:rsidP="00FA36ED">
      <w:pPr>
        <w:rPr>
          <w:rFonts w:ascii="Times New Roman" w:eastAsia="Times New Roman" w:hAnsi="Times New Roman" w:cs="Times New Roman"/>
          <w:sz w:val="18"/>
          <w:szCs w:val="18"/>
        </w:rPr>
      </w:pPr>
    </w:p>
    <w:tbl>
      <w:tblPr>
        <w:tblW w:w="5000" w:type="pct"/>
        <w:tblLayout w:type="fixed"/>
        <w:tblLook w:val="04A0" w:firstRow="1" w:lastRow="0" w:firstColumn="1" w:lastColumn="0" w:noHBand="0" w:noVBand="1"/>
      </w:tblPr>
      <w:tblGrid>
        <w:gridCol w:w="1003"/>
        <w:gridCol w:w="1626"/>
        <w:gridCol w:w="3690"/>
        <w:gridCol w:w="1330"/>
        <w:gridCol w:w="1329"/>
        <w:gridCol w:w="1183"/>
        <w:gridCol w:w="1330"/>
        <w:gridCol w:w="1422"/>
        <w:gridCol w:w="1285"/>
        <w:gridCol w:w="1217"/>
      </w:tblGrid>
      <w:tr w:rsidR="00FA36ED" w:rsidRPr="00C018C3" w14:paraId="6FBA2B54" w14:textId="77777777" w:rsidTr="00FA36ED">
        <w:trPr>
          <w:trHeight w:val="630"/>
        </w:trPr>
        <w:tc>
          <w:tcPr>
            <w:tcW w:w="1015" w:type="dxa"/>
            <w:vMerge w:val="restart"/>
            <w:tcBorders>
              <w:top w:val="single" w:sz="4" w:space="0" w:color="auto"/>
              <w:left w:val="nil"/>
              <w:bottom w:val="single" w:sz="4" w:space="0" w:color="auto"/>
              <w:right w:val="single" w:sz="4" w:space="0" w:color="auto"/>
            </w:tcBorders>
            <w:shd w:val="clear" w:color="auto" w:fill="auto"/>
            <w:hideMark/>
          </w:tcPr>
          <w:p w14:paraId="480A12B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п.п.</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CDE6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7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6D132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работ и затрат</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846AB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Единица измерения</w:t>
            </w:r>
          </w:p>
        </w:tc>
        <w:tc>
          <w:tcPr>
            <w:tcW w:w="3896" w:type="dxa"/>
            <w:gridSpan w:val="3"/>
            <w:tcBorders>
              <w:top w:val="single" w:sz="4" w:space="0" w:color="auto"/>
              <w:left w:val="nil"/>
              <w:bottom w:val="single" w:sz="4" w:space="0" w:color="auto"/>
              <w:right w:val="single" w:sz="4" w:space="0" w:color="000000"/>
            </w:tcBorders>
            <w:shd w:val="clear" w:color="auto" w:fill="auto"/>
            <w:hideMark/>
          </w:tcPr>
          <w:p w14:paraId="2BFE435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Количество</w:t>
            </w:r>
          </w:p>
        </w:tc>
        <w:tc>
          <w:tcPr>
            <w:tcW w:w="3979" w:type="dxa"/>
            <w:gridSpan w:val="3"/>
            <w:tcBorders>
              <w:top w:val="single" w:sz="4" w:space="0" w:color="auto"/>
              <w:left w:val="nil"/>
              <w:bottom w:val="single" w:sz="4" w:space="0" w:color="auto"/>
              <w:right w:val="single" w:sz="4" w:space="0" w:color="auto"/>
            </w:tcBorders>
            <w:shd w:val="clear" w:color="auto" w:fill="auto"/>
            <w:hideMark/>
          </w:tcPr>
          <w:p w14:paraId="5469890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Сметная стоимость </w:t>
            </w:r>
            <w:r w:rsidRPr="00C018C3">
              <w:rPr>
                <w:rFonts w:ascii="Times New Roman" w:eastAsia="Times New Roman" w:hAnsi="Times New Roman" w:cs="Times New Roman"/>
                <w:sz w:val="18"/>
                <w:szCs w:val="18"/>
              </w:rPr>
              <w:br/>
              <w:t>в текущем уровне цен, руб.</w:t>
            </w:r>
          </w:p>
        </w:tc>
      </w:tr>
      <w:tr w:rsidR="00FA36ED" w:rsidRPr="00C018C3" w14:paraId="53C1CCF6" w14:textId="77777777" w:rsidTr="00FA36ED">
        <w:trPr>
          <w:trHeight w:val="510"/>
        </w:trPr>
        <w:tc>
          <w:tcPr>
            <w:tcW w:w="1015" w:type="dxa"/>
            <w:vMerge/>
            <w:tcBorders>
              <w:top w:val="single" w:sz="4" w:space="0" w:color="auto"/>
              <w:left w:val="nil"/>
              <w:bottom w:val="single" w:sz="4" w:space="0" w:color="auto"/>
              <w:right w:val="single" w:sz="4" w:space="0" w:color="auto"/>
            </w:tcBorders>
            <w:hideMark/>
          </w:tcPr>
          <w:p w14:paraId="541D1D4A" w14:textId="77777777" w:rsidR="00FA36ED" w:rsidRPr="00C018C3" w:rsidRDefault="00FA36ED" w:rsidP="00FA36ED">
            <w:pPr>
              <w:rPr>
                <w:rFonts w:ascii="Times New Roman" w:eastAsia="Times New Roman" w:hAnsi="Times New Roman" w:cs="Times New Roman"/>
                <w:sz w:val="18"/>
                <w:szCs w:val="18"/>
              </w:rPr>
            </w:pPr>
          </w:p>
        </w:tc>
        <w:tc>
          <w:tcPr>
            <w:tcW w:w="1649" w:type="dxa"/>
            <w:vMerge/>
            <w:tcBorders>
              <w:top w:val="single" w:sz="4" w:space="0" w:color="auto"/>
              <w:left w:val="single" w:sz="4" w:space="0" w:color="auto"/>
              <w:bottom w:val="single" w:sz="4" w:space="0" w:color="auto"/>
              <w:right w:val="single" w:sz="4" w:space="0" w:color="auto"/>
            </w:tcBorders>
            <w:hideMark/>
          </w:tcPr>
          <w:p w14:paraId="7BF98FBF" w14:textId="77777777" w:rsidR="00FA36ED" w:rsidRPr="00C018C3" w:rsidRDefault="00FA36ED" w:rsidP="00FA36ED">
            <w:pPr>
              <w:rPr>
                <w:rFonts w:ascii="Times New Roman" w:eastAsia="Times New Roman" w:hAnsi="Times New Roman" w:cs="Times New Roman"/>
                <w:sz w:val="18"/>
                <w:szCs w:val="18"/>
              </w:rPr>
            </w:pPr>
          </w:p>
        </w:tc>
        <w:tc>
          <w:tcPr>
            <w:tcW w:w="3748" w:type="dxa"/>
            <w:vMerge/>
            <w:tcBorders>
              <w:top w:val="single" w:sz="4" w:space="0" w:color="auto"/>
              <w:left w:val="single" w:sz="4" w:space="0" w:color="auto"/>
              <w:bottom w:val="single" w:sz="4" w:space="0" w:color="auto"/>
              <w:right w:val="single" w:sz="4" w:space="0" w:color="auto"/>
            </w:tcBorders>
            <w:hideMark/>
          </w:tcPr>
          <w:p w14:paraId="300C99DC" w14:textId="77777777" w:rsidR="00FA36ED" w:rsidRPr="00C018C3" w:rsidRDefault="00FA36ED" w:rsidP="00FA36ED">
            <w:pPr>
              <w:rPr>
                <w:rFonts w:ascii="Times New Roman" w:eastAsia="Times New Roman" w:hAnsi="Times New Roman" w:cs="Times New Roman"/>
                <w:sz w:val="18"/>
                <w:szCs w:val="18"/>
              </w:rPr>
            </w:pPr>
          </w:p>
        </w:tc>
        <w:tc>
          <w:tcPr>
            <w:tcW w:w="1349" w:type="dxa"/>
            <w:vMerge/>
            <w:tcBorders>
              <w:top w:val="single" w:sz="4" w:space="0" w:color="auto"/>
              <w:left w:val="single" w:sz="4" w:space="0" w:color="auto"/>
              <w:bottom w:val="single" w:sz="4" w:space="0" w:color="auto"/>
              <w:right w:val="single" w:sz="4" w:space="0" w:color="auto"/>
            </w:tcBorders>
            <w:hideMark/>
          </w:tcPr>
          <w:p w14:paraId="6E774FFB" w14:textId="77777777" w:rsidR="00FA36ED" w:rsidRPr="00C018C3" w:rsidRDefault="00FA36ED" w:rsidP="00FA36ED">
            <w:pPr>
              <w:rPr>
                <w:rFonts w:ascii="Times New Roman" w:eastAsia="Times New Roman" w:hAnsi="Times New Roman" w:cs="Times New Roman"/>
                <w:sz w:val="18"/>
                <w:szCs w:val="18"/>
              </w:rPr>
            </w:pPr>
          </w:p>
        </w:tc>
        <w:tc>
          <w:tcPr>
            <w:tcW w:w="1348" w:type="dxa"/>
            <w:tcBorders>
              <w:top w:val="nil"/>
              <w:left w:val="nil"/>
              <w:bottom w:val="single" w:sz="4" w:space="0" w:color="auto"/>
              <w:right w:val="single" w:sz="4" w:space="0" w:color="auto"/>
            </w:tcBorders>
            <w:shd w:val="clear" w:color="auto" w:fill="auto"/>
            <w:hideMark/>
          </w:tcPr>
          <w:p w14:paraId="72443FD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199" w:type="dxa"/>
            <w:tcBorders>
              <w:top w:val="nil"/>
              <w:left w:val="nil"/>
              <w:bottom w:val="single" w:sz="4" w:space="0" w:color="auto"/>
              <w:right w:val="single" w:sz="4" w:space="0" w:color="auto"/>
            </w:tcBorders>
            <w:shd w:val="clear" w:color="auto" w:fill="auto"/>
            <w:hideMark/>
          </w:tcPr>
          <w:p w14:paraId="3F51745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1349" w:type="dxa"/>
            <w:tcBorders>
              <w:top w:val="nil"/>
              <w:left w:val="nil"/>
              <w:bottom w:val="single" w:sz="4" w:space="0" w:color="auto"/>
              <w:right w:val="single" w:sz="4" w:space="0" w:color="auto"/>
            </w:tcBorders>
            <w:shd w:val="clear" w:color="auto" w:fill="auto"/>
            <w:hideMark/>
          </w:tcPr>
          <w:p w14:paraId="32EA179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 с учетом коэффициентов</w:t>
            </w:r>
          </w:p>
        </w:tc>
        <w:tc>
          <w:tcPr>
            <w:tcW w:w="1442" w:type="dxa"/>
            <w:tcBorders>
              <w:top w:val="nil"/>
              <w:left w:val="nil"/>
              <w:bottom w:val="single" w:sz="4" w:space="0" w:color="auto"/>
              <w:right w:val="single" w:sz="4" w:space="0" w:color="auto"/>
            </w:tcBorders>
            <w:shd w:val="clear" w:color="auto" w:fill="auto"/>
            <w:hideMark/>
          </w:tcPr>
          <w:p w14:paraId="59979C6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 единицу</w:t>
            </w:r>
          </w:p>
        </w:tc>
        <w:tc>
          <w:tcPr>
            <w:tcW w:w="1303" w:type="dxa"/>
            <w:tcBorders>
              <w:top w:val="nil"/>
              <w:left w:val="nil"/>
              <w:bottom w:val="single" w:sz="4" w:space="0" w:color="auto"/>
              <w:right w:val="single" w:sz="4" w:space="0" w:color="auto"/>
            </w:tcBorders>
            <w:shd w:val="clear" w:color="auto" w:fill="auto"/>
            <w:hideMark/>
          </w:tcPr>
          <w:p w14:paraId="2856E24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коэффициенты</w:t>
            </w:r>
          </w:p>
        </w:tc>
        <w:tc>
          <w:tcPr>
            <w:tcW w:w="1234" w:type="dxa"/>
            <w:tcBorders>
              <w:top w:val="nil"/>
              <w:left w:val="nil"/>
              <w:bottom w:val="single" w:sz="4" w:space="0" w:color="auto"/>
              <w:right w:val="single" w:sz="4" w:space="0" w:color="auto"/>
            </w:tcBorders>
            <w:shd w:val="clear" w:color="auto" w:fill="auto"/>
            <w:hideMark/>
          </w:tcPr>
          <w:p w14:paraId="2833514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w:t>
            </w:r>
          </w:p>
        </w:tc>
      </w:tr>
      <w:tr w:rsidR="00FA36ED" w:rsidRPr="00C018C3" w14:paraId="2F3AACEE" w14:textId="77777777" w:rsidTr="00FA36ED">
        <w:trPr>
          <w:trHeight w:val="270"/>
        </w:trPr>
        <w:tc>
          <w:tcPr>
            <w:tcW w:w="1015" w:type="dxa"/>
            <w:tcBorders>
              <w:top w:val="nil"/>
              <w:left w:val="nil"/>
              <w:bottom w:val="single" w:sz="4" w:space="0" w:color="auto"/>
              <w:right w:val="single" w:sz="4" w:space="0" w:color="auto"/>
            </w:tcBorders>
            <w:shd w:val="clear" w:color="auto" w:fill="auto"/>
            <w:noWrap/>
            <w:hideMark/>
          </w:tcPr>
          <w:p w14:paraId="4CE0CDB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1649" w:type="dxa"/>
            <w:tcBorders>
              <w:top w:val="nil"/>
              <w:left w:val="nil"/>
              <w:bottom w:val="single" w:sz="4" w:space="0" w:color="auto"/>
              <w:right w:val="single" w:sz="4" w:space="0" w:color="auto"/>
            </w:tcBorders>
            <w:shd w:val="clear" w:color="auto" w:fill="auto"/>
            <w:noWrap/>
            <w:hideMark/>
          </w:tcPr>
          <w:p w14:paraId="6741935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3748" w:type="dxa"/>
            <w:tcBorders>
              <w:top w:val="nil"/>
              <w:left w:val="nil"/>
              <w:bottom w:val="single" w:sz="4" w:space="0" w:color="auto"/>
              <w:right w:val="single" w:sz="4" w:space="0" w:color="auto"/>
            </w:tcBorders>
            <w:shd w:val="clear" w:color="auto" w:fill="auto"/>
            <w:noWrap/>
            <w:hideMark/>
          </w:tcPr>
          <w:p w14:paraId="59BF507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1349" w:type="dxa"/>
            <w:tcBorders>
              <w:top w:val="nil"/>
              <w:left w:val="nil"/>
              <w:bottom w:val="single" w:sz="4" w:space="0" w:color="auto"/>
              <w:right w:val="single" w:sz="4" w:space="0" w:color="auto"/>
            </w:tcBorders>
            <w:shd w:val="clear" w:color="auto" w:fill="auto"/>
            <w:noWrap/>
            <w:hideMark/>
          </w:tcPr>
          <w:p w14:paraId="1B7EE4D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1348" w:type="dxa"/>
            <w:tcBorders>
              <w:top w:val="nil"/>
              <w:left w:val="nil"/>
              <w:bottom w:val="single" w:sz="4" w:space="0" w:color="auto"/>
              <w:right w:val="single" w:sz="4" w:space="0" w:color="auto"/>
            </w:tcBorders>
            <w:shd w:val="clear" w:color="auto" w:fill="auto"/>
            <w:noWrap/>
            <w:hideMark/>
          </w:tcPr>
          <w:p w14:paraId="6E1DA60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5</w:t>
            </w:r>
          </w:p>
        </w:tc>
        <w:tc>
          <w:tcPr>
            <w:tcW w:w="1199" w:type="dxa"/>
            <w:tcBorders>
              <w:top w:val="nil"/>
              <w:left w:val="nil"/>
              <w:bottom w:val="single" w:sz="4" w:space="0" w:color="auto"/>
              <w:right w:val="single" w:sz="4" w:space="0" w:color="auto"/>
            </w:tcBorders>
            <w:shd w:val="clear" w:color="auto" w:fill="auto"/>
            <w:noWrap/>
            <w:hideMark/>
          </w:tcPr>
          <w:p w14:paraId="027754E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6</w:t>
            </w:r>
          </w:p>
        </w:tc>
        <w:tc>
          <w:tcPr>
            <w:tcW w:w="1349" w:type="dxa"/>
            <w:tcBorders>
              <w:top w:val="nil"/>
              <w:left w:val="nil"/>
              <w:bottom w:val="single" w:sz="4" w:space="0" w:color="auto"/>
              <w:right w:val="single" w:sz="4" w:space="0" w:color="auto"/>
            </w:tcBorders>
            <w:shd w:val="clear" w:color="auto" w:fill="auto"/>
            <w:noWrap/>
            <w:hideMark/>
          </w:tcPr>
          <w:p w14:paraId="3700ED3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7</w:t>
            </w:r>
          </w:p>
        </w:tc>
        <w:tc>
          <w:tcPr>
            <w:tcW w:w="1442" w:type="dxa"/>
            <w:tcBorders>
              <w:top w:val="nil"/>
              <w:left w:val="nil"/>
              <w:bottom w:val="single" w:sz="4" w:space="0" w:color="auto"/>
              <w:right w:val="single" w:sz="4" w:space="0" w:color="auto"/>
            </w:tcBorders>
            <w:shd w:val="clear" w:color="auto" w:fill="auto"/>
            <w:noWrap/>
            <w:hideMark/>
          </w:tcPr>
          <w:p w14:paraId="39996C3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8</w:t>
            </w:r>
          </w:p>
        </w:tc>
        <w:tc>
          <w:tcPr>
            <w:tcW w:w="1303" w:type="dxa"/>
            <w:tcBorders>
              <w:top w:val="nil"/>
              <w:left w:val="nil"/>
              <w:bottom w:val="single" w:sz="4" w:space="0" w:color="auto"/>
              <w:right w:val="single" w:sz="4" w:space="0" w:color="auto"/>
            </w:tcBorders>
            <w:shd w:val="clear" w:color="auto" w:fill="auto"/>
            <w:noWrap/>
            <w:hideMark/>
          </w:tcPr>
          <w:p w14:paraId="4DDA4A6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9</w:t>
            </w:r>
          </w:p>
        </w:tc>
        <w:tc>
          <w:tcPr>
            <w:tcW w:w="1234" w:type="dxa"/>
            <w:tcBorders>
              <w:top w:val="nil"/>
              <w:left w:val="nil"/>
              <w:bottom w:val="single" w:sz="4" w:space="0" w:color="auto"/>
              <w:right w:val="single" w:sz="4" w:space="0" w:color="auto"/>
            </w:tcBorders>
            <w:shd w:val="clear" w:color="auto" w:fill="auto"/>
            <w:noWrap/>
            <w:hideMark/>
          </w:tcPr>
          <w:p w14:paraId="4A65675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10</w:t>
            </w:r>
          </w:p>
        </w:tc>
      </w:tr>
      <w:tr w:rsidR="00FA36ED" w:rsidRPr="00C018C3" w14:paraId="686BE681" w14:textId="77777777" w:rsidTr="00FA36ED">
        <w:trPr>
          <w:trHeight w:val="315"/>
        </w:trPr>
        <w:tc>
          <w:tcPr>
            <w:tcW w:w="1563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908FA0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xml:space="preserve">Раздел Х. </w:t>
            </w:r>
            <w:r w:rsidRPr="00C018C3">
              <w:rPr>
                <w:rFonts w:ascii="Times New Roman" w:eastAsia="Times New Roman" w:hAnsi="Times New Roman" w:cs="Times New Roman"/>
                <w:b/>
                <w:sz w:val="18"/>
                <w:szCs w:val="18"/>
              </w:rPr>
              <w:t>˂Наименование раздела˃</w:t>
            </w:r>
          </w:p>
        </w:tc>
      </w:tr>
      <w:tr w:rsidR="00FA36ED" w:rsidRPr="00C018C3" w14:paraId="411FB986" w14:textId="77777777" w:rsidTr="00FA36ED">
        <w:trPr>
          <w:trHeight w:val="623"/>
        </w:trPr>
        <w:tc>
          <w:tcPr>
            <w:tcW w:w="1015" w:type="dxa"/>
            <w:tcBorders>
              <w:top w:val="nil"/>
              <w:left w:val="nil"/>
              <w:bottom w:val="nil"/>
              <w:right w:val="nil"/>
            </w:tcBorders>
            <w:shd w:val="clear" w:color="auto" w:fill="auto"/>
            <w:hideMark/>
          </w:tcPr>
          <w:p w14:paraId="0E76E3A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649" w:type="dxa"/>
            <w:tcBorders>
              <w:top w:val="nil"/>
              <w:left w:val="nil"/>
              <w:bottom w:val="nil"/>
              <w:right w:val="nil"/>
            </w:tcBorders>
            <w:shd w:val="clear" w:color="auto" w:fill="auto"/>
            <w:hideMark/>
          </w:tcPr>
          <w:p w14:paraId="0208D3D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ГЭСН ˂шифр сметной нормы˃</w:t>
            </w:r>
          </w:p>
        </w:tc>
        <w:tc>
          <w:tcPr>
            <w:tcW w:w="3748" w:type="dxa"/>
            <w:tcBorders>
              <w:top w:val="nil"/>
              <w:left w:val="nil"/>
              <w:bottom w:val="nil"/>
              <w:right w:val="nil"/>
            </w:tcBorders>
            <w:shd w:val="clear" w:color="auto" w:fill="auto"/>
            <w:hideMark/>
          </w:tcPr>
          <w:p w14:paraId="27B2B15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сметного норматива˃</w:t>
            </w:r>
          </w:p>
          <w:p w14:paraId="0D4A748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 и численные значения коэффициентов˃</w:t>
            </w:r>
          </w:p>
        </w:tc>
        <w:tc>
          <w:tcPr>
            <w:tcW w:w="1349" w:type="dxa"/>
            <w:tcBorders>
              <w:top w:val="nil"/>
              <w:left w:val="nil"/>
              <w:bottom w:val="nil"/>
              <w:right w:val="nil"/>
            </w:tcBorders>
            <w:shd w:val="clear" w:color="auto" w:fill="auto"/>
            <w:hideMark/>
          </w:tcPr>
          <w:p w14:paraId="7C665887" w14:textId="77777777" w:rsidR="00953C9F" w:rsidRPr="00C018C3" w:rsidRDefault="00FA36ED">
            <w:pPr>
              <w:jc w:val="center"/>
              <w:rPr>
                <w:rFonts w:ascii="Times New Roman" w:eastAsia="Times New Roman" w:hAnsi="Times New Roman" w:cs="Times New Roman"/>
                <w:sz w:val="16"/>
                <w:szCs w:val="18"/>
              </w:rPr>
            </w:pPr>
            <w:r w:rsidRPr="00C018C3">
              <w:rPr>
                <w:rFonts w:ascii="Times New Roman" w:eastAsia="Times New Roman" w:hAnsi="Times New Roman" w:cs="Times New Roman"/>
                <w:sz w:val="16"/>
                <w:szCs w:val="18"/>
              </w:rPr>
              <w:t xml:space="preserve">˂единица измерения </w:t>
            </w:r>
          </w:p>
          <w:p w14:paraId="7D5F374A" w14:textId="3AB010AA" w:rsidR="00FA36ED" w:rsidRPr="00C018C3" w:rsidRDefault="00953C9F" w:rsidP="00953C9F">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сметной нормы</w:t>
            </w:r>
            <w:r w:rsidR="00FA36ED" w:rsidRPr="00C018C3">
              <w:rPr>
                <w:rFonts w:ascii="Times New Roman" w:eastAsia="Times New Roman" w:hAnsi="Times New Roman" w:cs="Times New Roman"/>
                <w:sz w:val="16"/>
                <w:szCs w:val="18"/>
              </w:rPr>
              <w:t>˃</w:t>
            </w:r>
          </w:p>
        </w:tc>
        <w:tc>
          <w:tcPr>
            <w:tcW w:w="1348" w:type="dxa"/>
            <w:tcBorders>
              <w:top w:val="nil"/>
              <w:left w:val="nil"/>
              <w:bottom w:val="nil"/>
              <w:right w:val="nil"/>
            </w:tcBorders>
            <w:shd w:val="clear" w:color="auto" w:fill="auto"/>
            <w:hideMark/>
          </w:tcPr>
          <w:p w14:paraId="48D902A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4847826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7A61A88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0F8BA627"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7B71EEEC"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5CE7BBE2"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36BAE0BE" w14:textId="77777777" w:rsidTr="00FA36ED">
        <w:trPr>
          <w:trHeight w:val="255"/>
        </w:trPr>
        <w:tc>
          <w:tcPr>
            <w:tcW w:w="1015" w:type="dxa"/>
            <w:tcBorders>
              <w:top w:val="nil"/>
              <w:left w:val="nil"/>
              <w:bottom w:val="nil"/>
              <w:right w:val="nil"/>
            </w:tcBorders>
            <w:shd w:val="clear" w:color="auto" w:fill="auto"/>
            <w:hideMark/>
          </w:tcPr>
          <w:p w14:paraId="791D1D26"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6CF421FB"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1</w:t>
            </w:r>
          </w:p>
        </w:tc>
        <w:tc>
          <w:tcPr>
            <w:tcW w:w="3748" w:type="dxa"/>
            <w:tcBorders>
              <w:top w:val="nil"/>
              <w:left w:val="nil"/>
              <w:bottom w:val="nil"/>
              <w:right w:val="nil"/>
            </w:tcBorders>
            <w:shd w:val="clear" w:color="auto" w:fill="auto"/>
            <w:hideMark/>
          </w:tcPr>
          <w:p w14:paraId="6CC878A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ОТ</w:t>
            </w:r>
          </w:p>
        </w:tc>
        <w:tc>
          <w:tcPr>
            <w:tcW w:w="1349" w:type="dxa"/>
            <w:tcBorders>
              <w:top w:val="nil"/>
              <w:left w:val="nil"/>
              <w:bottom w:val="nil"/>
              <w:right w:val="nil"/>
            </w:tcBorders>
            <w:shd w:val="clear" w:color="auto" w:fill="auto"/>
            <w:hideMark/>
          </w:tcPr>
          <w:p w14:paraId="61CA13E8"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hideMark/>
          </w:tcPr>
          <w:p w14:paraId="206A98C1"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hideMark/>
          </w:tcPr>
          <w:p w14:paraId="3472E60D"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36F05491" w14:textId="77777777" w:rsidR="00FA36ED" w:rsidRPr="00C018C3" w:rsidRDefault="00FA36ED" w:rsidP="00FA36ED">
            <w:pPr>
              <w:jc w:val="center"/>
              <w:rPr>
                <w:rFonts w:ascii="Times New Roman" w:eastAsia="Times New Roman" w:hAnsi="Times New Roman" w:cs="Times New Roman"/>
                <w:sz w:val="18"/>
                <w:szCs w:val="18"/>
              </w:rPr>
            </w:pPr>
          </w:p>
        </w:tc>
        <w:tc>
          <w:tcPr>
            <w:tcW w:w="1442" w:type="dxa"/>
            <w:tcBorders>
              <w:top w:val="nil"/>
              <w:left w:val="nil"/>
              <w:bottom w:val="nil"/>
              <w:right w:val="nil"/>
            </w:tcBorders>
            <w:shd w:val="clear" w:color="auto" w:fill="auto"/>
            <w:hideMark/>
          </w:tcPr>
          <w:p w14:paraId="3CE92255"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56D6E0AF"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0C76703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A000A77" w14:textId="77777777" w:rsidTr="00FA36ED">
        <w:trPr>
          <w:trHeight w:val="255"/>
        </w:trPr>
        <w:tc>
          <w:tcPr>
            <w:tcW w:w="1015" w:type="dxa"/>
            <w:tcBorders>
              <w:top w:val="nil"/>
              <w:left w:val="nil"/>
              <w:bottom w:val="nil"/>
              <w:right w:val="nil"/>
            </w:tcBorders>
            <w:shd w:val="clear" w:color="auto" w:fill="auto"/>
            <w:hideMark/>
          </w:tcPr>
          <w:p w14:paraId="3A4CA3CD"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2934D3F4"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˂код˃</w:t>
            </w:r>
          </w:p>
        </w:tc>
        <w:tc>
          <w:tcPr>
            <w:tcW w:w="3748" w:type="dxa"/>
            <w:tcBorders>
              <w:top w:val="nil"/>
              <w:left w:val="nil"/>
              <w:bottom w:val="nil"/>
              <w:right w:val="nil"/>
            </w:tcBorders>
            <w:shd w:val="clear" w:color="auto" w:fill="auto"/>
            <w:hideMark/>
          </w:tcPr>
          <w:p w14:paraId="6AB4015E"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Затраты труда рабочих ˂разряд работ˃</w:t>
            </w:r>
          </w:p>
        </w:tc>
        <w:tc>
          <w:tcPr>
            <w:tcW w:w="1349" w:type="dxa"/>
            <w:tcBorders>
              <w:top w:val="nil"/>
              <w:left w:val="nil"/>
              <w:bottom w:val="nil"/>
              <w:right w:val="nil"/>
            </w:tcBorders>
            <w:shd w:val="clear" w:color="auto" w:fill="auto"/>
            <w:hideMark/>
          </w:tcPr>
          <w:p w14:paraId="16A5692A"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чел.-ч</w:t>
            </w:r>
          </w:p>
        </w:tc>
        <w:tc>
          <w:tcPr>
            <w:tcW w:w="1348" w:type="dxa"/>
            <w:tcBorders>
              <w:top w:val="nil"/>
              <w:left w:val="nil"/>
              <w:bottom w:val="nil"/>
              <w:right w:val="nil"/>
            </w:tcBorders>
            <w:shd w:val="clear" w:color="auto" w:fill="auto"/>
            <w:hideMark/>
          </w:tcPr>
          <w:p w14:paraId="62C026F4"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00A34F6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142A30C9"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319E46FE"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2016578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234" w:type="dxa"/>
            <w:tcBorders>
              <w:top w:val="nil"/>
              <w:left w:val="nil"/>
              <w:bottom w:val="nil"/>
              <w:right w:val="nil"/>
            </w:tcBorders>
            <w:shd w:val="clear" w:color="auto" w:fill="auto"/>
            <w:hideMark/>
          </w:tcPr>
          <w:p w14:paraId="1429932E"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0EA20A01" w14:textId="77777777" w:rsidTr="00FA36ED">
        <w:trPr>
          <w:trHeight w:val="255"/>
        </w:trPr>
        <w:tc>
          <w:tcPr>
            <w:tcW w:w="1015" w:type="dxa"/>
            <w:tcBorders>
              <w:top w:val="nil"/>
              <w:left w:val="nil"/>
              <w:bottom w:val="nil"/>
              <w:right w:val="nil"/>
            </w:tcBorders>
            <w:shd w:val="clear" w:color="auto" w:fill="auto"/>
            <w:hideMark/>
          </w:tcPr>
          <w:p w14:paraId="0E9E42A6"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686F9A1B"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3</w:t>
            </w:r>
          </w:p>
        </w:tc>
        <w:tc>
          <w:tcPr>
            <w:tcW w:w="3748" w:type="dxa"/>
            <w:tcBorders>
              <w:top w:val="nil"/>
              <w:left w:val="nil"/>
              <w:bottom w:val="nil"/>
              <w:right w:val="nil"/>
            </w:tcBorders>
            <w:shd w:val="clear" w:color="auto" w:fill="auto"/>
            <w:hideMark/>
          </w:tcPr>
          <w:p w14:paraId="1C77DE0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ЭМ</w:t>
            </w:r>
          </w:p>
        </w:tc>
        <w:tc>
          <w:tcPr>
            <w:tcW w:w="1349" w:type="dxa"/>
            <w:tcBorders>
              <w:top w:val="nil"/>
              <w:left w:val="nil"/>
              <w:bottom w:val="nil"/>
              <w:right w:val="nil"/>
            </w:tcBorders>
            <w:shd w:val="clear" w:color="auto" w:fill="auto"/>
            <w:hideMark/>
          </w:tcPr>
          <w:p w14:paraId="3D8E91F5"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hideMark/>
          </w:tcPr>
          <w:p w14:paraId="218239CD" w14:textId="77777777" w:rsidR="00FA36ED" w:rsidRPr="00C018C3" w:rsidRDefault="00FA36ED" w:rsidP="00FA36ED">
            <w:pPr>
              <w:jc w:val="center"/>
              <w:rPr>
                <w:rFonts w:ascii="Times New Roman" w:eastAsia="Times New Roman" w:hAnsi="Times New Roman" w:cs="Times New Roman"/>
                <w:i/>
                <w:sz w:val="18"/>
                <w:szCs w:val="18"/>
              </w:rPr>
            </w:pPr>
          </w:p>
        </w:tc>
        <w:tc>
          <w:tcPr>
            <w:tcW w:w="1199" w:type="dxa"/>
            <w:tcBorders>
              <w:top w:val="nil"/>
              <w:left w:val="nil"/>
              <w:bottom w:val="nil"/>
              <w:right w:val="nil"/>
            </w:tcBorders>
            <w:shd w:val="clear" w:color="auto" w:fill="auto"/>
            <w:hideMark/>
          </w:tcPr>
          <w:p w14:paraId="1BF02020"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660D3D5F" w14:textId="77777777" w:rsidR="00FA36ED" w:rsidRPr="00C018C3" w:rsidRDefault="00FA36ED" w:rsidP="00FA36ED">
            <w:pPr>
              <w:jc w:val="center"/>
              <w:rPr>
                <w:rFonts w:ascii="Times New Roman" w:eastAsia="Times New Roman" w:hAnsi="Times New Roman" w:cs="Times New Roman"/>
                <w:i/>
                <w:sz w:val="18"/>
                <w:szCs w:val="18"/>
              </w:rPr>
            </w:pPr>
          </w:p>
        </w:tc>
        <w:tc>
          <w:tcPr>
            <w:tcW w:w="1442" w:type="dxa"/>
            <w:tcBorders>
              <w:top w:val="nil"/>
              <w:left w:val="nil"/>
              <w:bottom w:val="nil"/>
              <w:right w:val="nil"/>
            </w:tcBorders>
            <w:shd w:val="clear" w:color="auto" w:fill="auto"/>
            <w:hideMark/>
          </w:tcPr>
          <w:p w14:paraId="24F845DF"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639D461D"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2397B90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8F03114" w14:textId="77777777" w:rsidTr="00FA36ED">
        <w:trPr>
          <w:trHeight w:val="255"/>
        </w:trPr>
        <w:tc>
          <w:tcPr>
            <w:tcW w:w="1015" w:type="dxa"/>
            <w:tcBorders>
              <w:top w:val="nil"/>
              <w:left w:val="nil"/>
              <w:bottom w:val="nil"/>
              <w:right w:val="nil"/>
            </w:tcBorders>
            <w:shd w:val="clear" w:color="auto" w:fill="auto"/>
            <w:hideMark/>
          </w:tcPr>
          <w:p w14:paraId="79666E46"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69A1702F"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˂код машины или механизма˃</w:t>
            </w:r>
          </w:p>
        </w:tc>
        <w:tc>
          <w:tcPr>
            <w:tcW w:w="3748" w:type="dxa"/>
            <w:tcBorders>
              <w:top w:val="nil"/>
              <w:left w:val="nil"/>
              <w:bottom w:val="nil"/>
              <w:right w:val="nil"/>
            </w:tcBorders>
            <w:shd w:val="clear" w:color="auto" w:fill="auto"/>
            <w:hideMark/>
          </w:tcPr>
          <w:p w14:paraId="7159A58B"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˂Наименование машины или механизма˃</w:t>
            </w:r>
          </w:p>
        </w:tc>
        <w:tc>
          <w:tcPr>
            <w:tcW w:w="1349" w:type="dxa"/>
            <w:tcBorders>
              <w:top w:val="nil"/>
              <w:left w:val="nil"/>
              <w:bottom w:val="nil"/>
              <w:right w:val="nil"/>
            </w:tcBorders>
            <w:shd w:val="clear" w:color="auto" w:fill="auto"/>
            <w:hideMark/>
          </w:tcPr>
          <w:p w14:paraId="1730C9F9"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маш.-ч</w:t>
            </w:r>
          </w:p>
        </w:tc>
        <w:tc>
          <w:tcPr>
            <w:tcW w:w="1348" w:type="dxa"/>
            <w:tcBorders>
              <w:top w:val="nil"/>
              <w:left w:val="nil"/>
              <w:bottom w:val="nil"/>
              <w:right w:val="nil"/>
            </w:tcBorders>
            <w:shd w:val="clear" w:color="auto" w:fill="auto"/>
            <w:hideMark/>
          </w:tcPr>
          <w:p w14:paraId="45C10E54"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1A4F813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771BCBA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0060AEDF"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18215564"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sz w:val="14"/>
                <w:szCs w:val="14"/>
              </w:rPr>
              <w:t>˂результирующий коэффициент˃</w:t>
            </w:r>
          </w:p>
        </w:tc>
        <w:tc>
          <w:tcPr>
            <w:tcW w:w="1234" w:type="dxa"/>
            <w:tcBorders>
              <w:top w:val="nil"/>
              <w:left w:val="nil"/>
              <w:bottom w:val="nil"/>
              <w:right w:val="nil"/>
            </w:tcBorders>
            <w:shd w:val="clear" w:color="auto" w:fill="auto"/>
            <w:hideMark/>
          </w:tcPr>
          <w:p w14:paraId="51D58F88"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4AD3FAE8" w14:textId="77777777" w:rsidTr="00FA36ED">
        <w:trPr>
          <w:trHeight w:val="255"/>
        </w:trPr>
        <w:tc>
          <w:tcPr>
            <w:tcW w:w="1015" w:type="dxa"/>
            <w:tcBorders>
              <w:top w:val="nil"/>
              <w:left w:val="nil"/>
              <w:bottom w:val="nil"/>
              <w:right w:val="nil"/>
            </w:tcBorders>
            <w:shd w:val="clear" w:color="auto" w:fill="auto"/>
            <w:hideMark/>
          </w:tcPr>
          <w:p w14:paraId="01977BB3"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2B7134AE"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˂код машины или механизма˃</w:t>
            </w:r>
          </w:p>
        </w:tc>
        <w:tc>
          <w:tcPr>
            <w:tcW w:w="3748" w:type="dxa"/>
            <w:tcBorders>
              <w:top w:val="nil"/>
              <w:left w:val="nil"/>
              <w:bottom w:val="nil"/>
              <w:right w:val="nil"/>
            </w:tcBorders>
            <w:shd w:val="clear" w:color="auto" w:fill="auto"/>
            <w:hideMark/>
          </w:tcPr>
          <w:p w14:paraId="30FEC8F6"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˂Наименование машины или механизма˃</w:t>
            </w:r>
          </w:p>
        </w:tc>
        <w:tc>
          <w:tcPr>
            <w:tcW w:w="1349" w:type="dxa"/>
            <w:tcBorders>
              <w:top w:val="nil"/>
              <w:left w:val="nil"/>
              <w:bottom w:val="nil"/>
              <w:right w:val="nil"/>
            </w:tcBorders>
            <w:shd w:val="clear" w:color="auto" w:fill="auto"/>
            <w:hideMark/>
          </w:tcPr>
          <w:p w14:paraId="39704ADD"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маш.-ч</w:t>
            </w:r>
          </w:p>
        </w:tc>
        <w:tc>
          <w:tcPr>
            <w:tcW w:w="1348" w:type="dxa"/>
            <w:tcBorders>
              <w:top w:val="nil"/>
              <w:left w:val="nil"/>
              <w:bottom w:val="nil"/>
              <w:right w:val="nil"/>
            </w:tcBorders>
            <w:shd w:val="clear" w:color="auto" w:fill="auto"/>
            <w:hideMark/>
          </w:tcPr>
          <w:p w14:paraId="23F4D90A"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0337213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7501E084"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640F283B"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34874F27"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sz w:val="14"/>
                <w:szCs w:val="14"/>
              </w:rPr>
              <w:t>˂результирующий коэффициент˃</w:t>
            </w:r>
          </w:p>
        </w:tc>
        <w:tc>
          <w:tcPr>
            <w:tcW w:w="1234" w:type="dxa"/>
            <w:tcBorders>
              <w:top w:val="nil"/>
              <w:left w:val="nil"/>
              <w:bottom w:val="nil"/>
              <w:right w:val="nil"/>
            </w:tcBorders>
            <w:shd w:val="clear" w:color="auto" w:fill="auto"/>
            <w:hideMark/>
          </w:tcPr>
          <w:p w14:paraId="45F45E5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69986746" w14:textId="77777777" w:rsidTr="00FA36ED">
        <w:trPr>
          <w:trHeight w:val="255"/>
        </w:trPr>
        <w:tc>
          <w:tcPr>
            <w:tcW w:w="1015" w:type="dxa"/>
            <w:tcBorders>
              <w:top w:val="nil"/>
              <w:left w:val="nil"/>
              <w:bottom w:val="nil"/>
              <w:right w:val="nil"/>
            </w:tcBorders>
            <w:shd w:val="clear" w:color="auto" w:fill="auto"/>
            <w:hideMark/>
          </w:tcPr>
          <w:p w14:paraId="414D852D"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55FAE298" w14:textId="77777777" w:rsidR="00FA36ED" w:rsidRPr="00C018C3" w:rsidRDefault="00FA36ED" w:rsidP="00FA36ED">
            <w:pPr>
              <w:rPr>
                <w:rFonts w:ascii="Times New Roman" w:eastAsia="Times New Roman" w:hAnsi="Times New Roman" w:cs="Times New Roman"/>
                <w:sz w:val="18"/>
                <w:szCs w:val="18"/>
              </w:rPr>
            </w:pPr>
          </w:p>
        </w:tc>
        <w:tc>
          <w:tcPr>
            <w:tcW w:w="3748" w:type="dxa"/>
            <w:tcBorders>
              <w:top w:val="nil"/>
              <w:left w:val="nil"/>
              <w:bottom w:val="nil"/>
              <w:right w:val="nil"/>
            </w:tcBorders>
            <w:shd w:val="clear" w:color="auto" w:fill="auto"/>
            <w:hideMark/>
          </w:tcPr>
          <w:p w14:paraId="14D3B37E"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 т.ч. ОТм</w:t>
            </w:r>
          </w:p>
        </w:tc>
        <w:tc>
          <w:tcPr>
            <w:tcW w:w="1349" w:type="dxa"/>
            <w:tcBorders>
              <w:top w:val="nil"/>
              <w:left w:val="nil"/>
              <w:bottom w:val="nil"/>
              <w:right w:val="nil"/>
            </w:tcBorders>
            <w:shd w:val="clear" w:color="auto" w:fill="auto"/>
            <w:hideMark/>
          </w:tcPr>
          <w:p w14:paraId="1899AD30"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hideMark/>
          </w:tcPr>
          <w:p w14:paraId="5A95B7B1" w14:textId="77777777" w:rsidR="00FA36ED" w:rsidRPr="00C018C3" w:rsidRDefault="00FA36ED" w:rsidP="00FA36ED">
            <w:pPr>
              <w:jc w:val="center"/>
              <w:rPr>
                <w:rFonts w:ascii="Times New Roman" w:eastAsia="Times New Roman" w:hAnsi="Times New Roman" w:cs="Times New Roman"/>
                <w:i/>
                <w:sz w:val="18"/>
                <w:szCs w:val="18"/>
              </w:rPr>
            </w:pPr>
          </w:p>
        </w:tc>
        <w:tc>
          <w:tcPr>
            <w:tcW w:w="1199" w:type="dxa"/>
            <w:tcBorders>
              <w:top w:val="nil"/>
              <w:left w:val="nil"/>
              <w:bottom w:val="nil"/>
              <w:right w:val="nil"/>
            </w:tcBorders>
            <w:shd w:val="clear" w:color="auto" w:fill="auto"/>
            <w:hideMark/>
          </w:tcPr>
          <w:p w14:paraId="3CB4F66A"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055E16AE" w14:textId="77777777" w:rsidR="00FA36ED" w:rsidRPr="00C018C3" w:rsidRDefault="00FA36ED" w:rsidP="00FA36ED">
            <w:pPr>
              <w:jc w:val="center"/>
              <w:rPr>
                <w:rFonts w:ascii="Times New Roman" w:eastAsia="Times New Roman" w:hAnsi="Times New Roman" w:cs="Times New Roman"/>
                <w:i/>
                <w:sz w:val="18"/>
                <w:szCs w:val="18"/>
              </w:rPr>
            </w:pPr>
          </w:p>
        </w:tc>
        <w:tc>
          <w:tcPr>
            <w:tcW w:w="1442" w:type="dxa"/>
            <w:tcBorders>
              <w:top w:val="nil"/>
              <w:left w:val="nil"/>
              <w:bottom w:val="nil"/>
              <w:right w:val="nil"/>
            </w:tcBorders>
            <w:shd w:val="clear" w:color="auto" w:fill="auto"/>
            <w:hideMark/>
          </w:tcPr>
          <w:p w14:paraId="0598C058"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5017AD1C"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3758ED6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FEF180E" w14:textId="77777777" w:rsidTr="00FA36ED">
        <w:trPr>
          <w:trHeight w:val="255"/>
        </w:trPr>
        <w:tc>
          <w:tcPr>
            <w:tcW w:w="1015" w:type="dxa"/>
            <w:tcBorders>
              <w:top w:val="nil"/>
              <w:left w:val="nil"/>
              <w:bottom w:val="nil"/>
              <w:right w:val="nil"/>
            </w:tcBorders>
            <w:shd w:val="clear" w:color="auto" w:fill="auto"/>
            <w:hideMark/>
          </w:tcPr>
          <w:p w14:paraId="16BEE6FD"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34B0235F"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2</w:t>
            </w:r>
          </w:p>
        </w:tc>
        <w:tc>
          <w:tcPr>
            <w:tcW w:w="3748" w:type="dxa"/>
            <w:tcBorders>
              <w:top w:val="nil"/>
              <w:left w:val="nil"/>
              <w:bottom w:val="nil"/>
              <w:right w:val="nil"/>
            </w:tcBorders>
            <w:shd w:val="clear" w:color="auto" w:fill="auto"/>
            <w:hideMark/>
          </w:tcPr>
          <w:p w14:paraId="6449B479"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Затраты труда машинистов</w:t>
            </w:r>
          </w:p>
        </w:tc>
        <w:tc>
          <w:tcPr>
            <w:tcW w:w="1349" w:type="dxa"/>
            <w:tcBorders>
              <w:top w:val="nil"/>
              <w:left w:val="nil"/>
              <w:bottom w:val="nil"/>
              <w:right w:val="nil"/>
            </w:tcBorders>
            <w:shd w:val="clear" w:color="auto" w:fill="auto"/>
            <w:hideMark/>
          </w:tcPr>
          <w:p w14:paraId="7A9D724D"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чел.-ч</w:t>
            </w:r>
          </w:p>
        </w:tc>
        <w:tc>
          <w:tcPr>
            <w:tcW w:w="1348" w:type="dxa"/>
            <w:tcBorders>
              <w:top w:val="nil"/>
              <w:left w:val="nil"/>
              <w:bottom w:val="nil"/>
              <w:right w:val="nil"/>
            </w:tcBorders>
            <w:shd w:val="clear" w:color="auto" w:fill="auto"/>
            <w:hideMark/>
          </w:tcPr>
          <w:p w14:paraId="0536E6D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26428B1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61DFBC89"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5F50CE4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3A0652F5"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sz w:val="14"/>
                <w:szCs w:val="14"/>
              </w:rPr>
              <w:t>˂результирующий коэффициент˃</w:t>
            </w:r>
          </w:p>
        </w:tc>
        <w:tc>
          <w:tcPr>
            <w:tcW w:w="1234" w:type="dxa"/>
            <w:tcBorders>
              <w:top w:val="nil"/>
              <w:left w:val="nil"/>
              <w:bottom w:val="nil"/>
              <w:right w:val="nil"/>
            </w:tcBorders>
            <w:shd w:val="clear" w:color="auto" w:fill="auto"/>
            <w:hideMark/>
          </w:tcPr>
          <w:p w14:paraId="1FA960B1"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68CCD3D0" w14:textId="77777777" w:rsidTr="00FA36ED">
        <w:trPr>
          <w:trHeight w:val="255"/>
        </w:trPr>
        <w:tc>
          <w:tcPr>
            <w:tcW w:w="1015" w:type="dxa"/>
            <w:tcBorders>
              <w:top w:val="nil"/>
              <w:left w:val="nil"/>
              <w:bottom w:val="nil"/>
              <w:right w:val="nil"/>
            </w:tcBorders>
            <w:shd w:val="clear" w:color="auto" w:fill="auto"/>
            <w:hideMark/>
          </w:tcPr>
          <w:p w14:paraId="527A9BF0"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44BD31A2"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4</w:t>
            </w:r>
          </w:p>
        </w:tc>
        <w:tc>
          <w:tcPr>
            <w:tcW w:w="3748" w:type="dxa"/>
            <w:tcBorders>
              <w:top w:val="nil"/>
              <w:left w:val="nil"/>
              <w:bottom w:val="nil"/>
              <w:right w:val="nil"/>
            </w:tcBorders>
            <w:shd w:val="clear" w:color="auto" w:fill="auto"/>
            <w:hideMark/>
          </w:tcPr>
          <w:p w14:paraId="2925FFD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w:t>
            </w:r>
          </w:p>
        </w:tc>
        <w:tc>
          <w:tcPr>
            <w:tcW w:w="1349" w:type="dxa"/>
            <w:tcBorders>
              <w:top w:val="nil"/>
              <w:left w:val="nil"/>
              <w:bottom w:val="nil"/>
              <w:right w:val="nil"/>
            </w:tcBorders>
            <w:shd w:val="clear" w:color="auto" w:fill="auto"/>
            <w:hideMark/>
          </w:tcPr>
          <w:p w14:paraId="31D411AD"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hideMark/>
          </w:tcPr>
          <w:p w14:paraId="2FB6F363"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hideMark/>
          </w:tcPr>
          <w:p w14:paraId="18A3F921"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65992A7F" w14:textId="77777777" w:rsidR="00FA36ED" w:rsidRPr="00C018C3" w:rsidRDefault="00FA36ED" w:rsidP="00FA36ED">
            <w:pPr>
              <w:jc w:val="center"/>
              <w:rPr>
                <w:rFonts w:ascii="Times New Roman" w:eastAsia="Times New Roman" w:hAnsi="Times New Roman" w:cs="Times New Roman"/>
                <w:sz w:val="18"/>
                <w:szCs w:val="18"/>
              </w:rPr>
            </w:pPr>
          </w:p>
        </w:tc>
        <w:tc>
          <w:tcPr>
            <w:tcW w:w="1442" w:type="dxa"/>
            <w:tcBorders>
              <w:top w:val="nil"/>
              <w:left w:val="nil"/>
              <w:bottom w:val="nil"/>
              <w:right w:val="nil"/>
            </w:tcBorders>
            <w:shd w:val="clear" w:color="auto" w:fill="auto"/>
            <w:hideMark/>
          </w:tcPr>
          <w:p w14:paraId="40003D3A"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6439B3E8"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14B7C35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743422E" w14:textId="77777777" w:rsidTr="00FA36ED">
        <w:trPr>
          <w:trHeight w:val="255"/>
        </w:trPr>
        <w:tc>
          <w:tcPr>
            <w:tcW w:w="1015" w:type="dxa"/>
            <w:tcBorders>
              <w:top w:val="nil"/>
              <w:left w:val="nil"/>
              <w:bottom w:val="nil"/>
              <w:right w:val="nil"/>
            </w:tcBorders>
            <w:shd w:val="clear" w:color="auto" w:fill="auto"/>
            <w:hideMark/>
          </w:tcPr>
          <w:p w14:paraId="14E6C727"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7472EEEB"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˂код учтенного ресурса˃</w:t>
            </w:r>
          </w:p>
        </w:tc>
        <w:tc>
          <w:tcPr>
            <w:tcW w:w="3748" w:type="dxa"/>
            <w:tcBorders>
              <w:top w:val="nil"/>
              <w:left w:val="nil"/>
              <w:bottom w:val="nil"/>
              <w:right w:val="nil"/>
            </w:tcBorders>
            <w:shd w:val="clear" w:color="auto" w:fill="auto"/>
            <w:hideMark/>
          </w:tcPr>
          <w:p w14:paraId="78449FB5"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˂Наименование учтенного</w:t>
            </w:r>
            <w:r w:rsidRPr="00C018C3">
              <w:rPr>
                <w:rFonts w:ascii="Times New Roman" w:eastAsia="Times New Roman" w:hAnsi="Times New Roman" w:cs="Times New Roman"/>
                <w:i/>
                <w:sz w:val="18"/>
                <w:szCs w:val="18"/>
              </w:rPr>
              <w:br/>
              <w:t>ресурса˃</w:t>
            </w:r>
          </w:p>
        </w:tc>
        <w:tc>
          <w:tcPr>
            <w:tcW w:w="1349" w:type="dxa"/>
            <w:tcBorders>
              <w:top w:val="nil"/>
              <w:left w:val="nil"/>
              <w:bottom w:val="nil"/>
              <w:right w:val="nil"/>
            </w:tcBorders>
            <w:shd w:val="clear" w:color="auto" w:fill="auto"/>
            <w:hideMark/>
          </w:tcPr>
          <w:p w14:paraId="7BAFEA25"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6"/>
                <w:szCs w:val="18"/>
              </w:rPr>
              <w:t>˂единица измерения учтенного ресурса˃</w:t>
            </w:r>
          </w:p>
        </w:tc>
        <w:tc>
          <w:tcPr>
            <w:tcW w:w="1348" w:type="dxa"/>
            <w:tcBorders>
              <w:top w:val="nil"/>
              <w:left w:val="nil"/>
              <w:bottom w:val="nil"/>
              <w:right w:val="nil"/>
            </w:tcBorders>
            <w:shd w:val="clear" w:color="auto" w:fill="auto"/>
            <w:hideMark/>
          </w:tcPr>
          <w:p w14:paraId="26B69656"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45B235B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1349" w:type="dxa"/>
            <w:tcBorders>
              <w:top w:val="nil"/>
              <w:left w:val="nil"/>
              <w:bottom w:val="nil"/>
              <w:right w:val="nil"/>
            </w:tcBorders>
            <w:shd w:val="clear" w:color="auto" w:fill="auto"/>
            <w:hideMark/>
          </w:tcPr>
          <w:p w14:paraId="60C26F9C"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1E40A93D"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31A93C6A"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sz w:val="14"/>
                <w:szCs w:val="14"/>
              </w:rPr>
              <w:t>˂результирующий коэффициент˃</w:t>
            </w:r>
          </w:p>
        </w:tc>
        <w:tc>
          <w:tcPr>
            <w:tcW w:w="1234" w:type="dxa"/>
            <w:tcBorders>
              <w:top w:val="nil"/>
              <w:left w:val="nil"/>
              <w:bottom w:val="nil"/>
              <w:right w:val="nil"/>
            </w:tcBorders>
            <w:shd w:val="clear" w:color="auto" w:fill="auto"/>
            <w:hideMark/>
          </w:tcPr>
          <w:p w14:paraId="447F6B46"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65D1FEAC" w14:textId="77777777" w:rsidTr="00FA36ED">
        <w:trPr>
          <w:trHeight w:val="255"/>
        </w:trPr>
        <w:tc>
          <w:tcPr>
            <w:tcW w:w="1015" w:type="dxa"/>
            <w:tcBorders>
              <w:top w:val="nil"/>
              <w:left w:val="nil"/>
              <w:bottom w:val="nil"/>
              <w:right w:val="nil"/>
            </w:tcBorders>
            <w:shd w:val="clear" w:color="auto" w:fill="auto"/>
            <w:hideMark/>
          </w:tcPr>
          <w:p w14:paraId="1A4ED22E"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5CE1DEAA"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˂код учтенного ресурса˃</w:t>
            </w:r>
          </w:p>
        </w:tc>
        <w:tc>
          <w:tcPr>
            <w:tcW w:w="3748" w:type="dxa"/>
            <w:tcBorders>
              <w:top w:val="nil"/>
              <w:left w:val="nil"/>
              <w:bottom w:val="nil"/>
              <w:right w:val="nil"/>
            </w:tcBorders>
            <w:shd w:val="clear" w:color="auto" w:fill="auto"/>
            <w:hideMark/>
          </w:tcPr>
          <w:p w14:paraId="60280330"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˂Наименование учтенного</w:t>
            </w:r>
            <w:r w:rsidRPr="00C018C3">
              <w:rPr>
                <w:rFonts w:ascii="Times New Roman" w:eastAsia="Times New Roman" w:hAnsi="Times New Roman" w:cs="Times New Roman"/>
                <w:i/>
                <w:sz w:val="18"/>
                <w:szCs w:val="18"/>
              </w:rPr>
              <w:br/>
              <w:t>ресурса˃</w:t>
            </w:r>
          </w:p>
        </w:tc>
        <w:tc>
          <w:tcPr>
            <w:tcW w:w="1349" w:type="dxa"/>
            <w:tcBorders>
              <w:top w:val="nil"/>
              <w:left w:val="nil"/>
              <w:bottom w:val="nil"/>
              <w:right w:val="nil"/>
            </w:tcBorders>
            <w:shd w:val="clear" w:color="auto" w:fill="auto"/>
            <w:hideMark/>
          </w:tcPr>
          <w:p w14:paraId="7A0F23B2"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6"/>
                <w:szCs w:val="18"/>
              </w:rPr>
              <w:t>˂единица измерения учтенного ресурса˃</w:t>
            </w:r>
          </w:p>
        </w:tc>
        <w:tc>
          <w:tcPr>
            <w:tcW w:w="1348" w:type="dxa"/>
            <w:tcBorders>
              <w:top w:val="nil"/>
              <w:left w:val="nil"/>
              <w:bottom w:val="nil"/>
              <w:right w:val="nil"/>
            </w:tcBorders>
            <w:shd w:val="clear" w:color="auto" w:fill="auto"/>
            <w:hideMark/>
          </w:tcPr>
          <w:p w14:paraId="31D96D02"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7D37BD9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1349" w:type="dxa"/>
            <w:tcBorders>
              <w:top w:val="nil"/>
              <w:left w:val="nil"/>
              <w:bottom w:val="nil"/>
              <w:right w:val="nil"/>
            </w:tcBorders>
            <w:shd w:val="clear" w:color="auto" w:fill="auto"/>
            <w:hideMark/>
          </w:tcPr>
          <w:p w14:paraId="5E7232B5"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5E104190"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30B01C29"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sz w:val="14"/>
                <w:szCs w:val="14"/>
              </w:rPr>
              <w:t>˂результирующий коэффициент˃</w:t>
            </w:r>
          </w:p>
        </w:tc>
        <w:tc>
          <w:tcPr>
            <w:tcW w:w="1234" w:type="dxa"/>
            <w:tcBorders>
              <w:top w:val="nil"/>
              <w:left w:val="nil"/>
              <w:bottom w:val="nil"/>
              <w:right w:val="nil"/>
            </w:tcBorders>
            <w:shd w:val="clear" w:color="auto" w:fill="auto"/>
            <w:hideMark/>
          </w:tcPr>
          <w:p w14:paraId="6F352B7B"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6B8A85A8" w14:textId="77777777" w:rsidTr="00FA36ED">
        <w:trPr>
          <w:trHeight w:val="255"/>
        </w:trPr>
        <w:tc>
          <w:tcPr>
            <w:tcW w:w="1015" w:type="dxa"/>
            <w:tcBorders>
              <w:top w:val="nil"/>
              <w:left w:val="nil"/>
              <w:bottom w:val="nil"/>
              <w:right w:val="nil"/>
            </w:tcBorders>
            <w:shd w:val="clear" w:color="auto" w:fill="auto"/>
            <w:hideMark/>
          </w:tcPr>
          <w:p w14:paraId="44240964"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3589134D"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˂код учтенного ресурса˃</w:t>
            </w:r>
          </w:p>
        </w:tc>
        <w:tc>
          <w:tcPr>
            <w:tcW w:w="3748" w:type="dxa"/>
            <w:tcBorders>
              <w:top w:val="nil"/>
              <w:left w:val="nil"/>
              <w:bottom w:val="nil"/>
              <w:right w:val="nil"/>
            </w:tcBorders>
            <w:shd w:val="clear" w:color="auto" w:fill="auto"/>
            <w:hideMark/>
          </w:tcPr>
          <w:p w14:paraId="66B63FDF"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˂Наименование учтенного</w:t>
            </w:r>
            <w:r w:rsidRPr="00C018C3">
              <w:rPr>
                <w:rFonts w:ascii="Times New Roman" w:eastAsia="Times New Roman" w:hAnsi="Times New Roman" w:cs="Times New Roman"/>
                <w:i/>
                <w:sz w:val="18"/>
                <w:szCs w:val="18"/>
              </w:rPr>
              <w:br/>
              <w:t>ресурса˃</w:t>
            </w:r>
          </w:p>
        </w:tc>
        <w:tc>
          <w:tcPr>
            <w:tcW w:w="1349" w:type="dxa"/>
            <w:tcBorders>
              <w:top w:val="nil"/>
              <w:left w:val="nil"/>
              <w:bottom w:val="nil"/>
              <w:right w:val="nil"/>
            </w:tcBorders>
            <w:shd w:val="clear" w:color="auto" w:fill="auto"/>
            <w:hideMark/>
          </w:tcPr>
          <w:p w14:paraId="78BD321D"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6"/>
                <w:szCs w:val="18"/>
              </w:rPr>
              <w:t>˂единица измерения учтенного ресурса˃</w:t>
            </w:r>
          </w:p>
        </w:tc>
        <w:tc>
          <w:tcPr>
            <w:tcW w:w="1348" w:type="dxa"/>
            <w:tcBorders>
              <w:top w:val="nil"/>
              <w:left w:val="nil"/>
              <w:bottom w:val="nil"/>
              <w:right w:val="nil"/>
            </w:tcBorders>
            <w:shd w:val="clear" w:color="auto" w:fill="auto"/>
            <w:hideMark/>
          </w:tcPr>
          <w:p w14:paraId="0D387627"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199" w:type="dxa"/>
            <w:tcBorders>
              <w:top w:val="nil"/>
              <w:left w:val="nil"/>
              <w:bottom w:val="nil"/>
              <w:right w:val="nil"/>
            </w:tcBorders>
            <w:shd w:val="clear" w:color="auto" w:fill="auto"/>
            <w:hideMark/>
          </w:tcPr>
          <w:p w14:paraId="4A19742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˂результирующий коэффициент˃</w:t>
            </w:r>
          </w:p>
        </w:tc>
        <w:tc>
          <w:tcPr>
            <w:tcW w:w="1349" w:type="dxa"/>
            <w:tcBorders>
              <w:top w:val="nil"/>
              <w:left w:val="nil"/>
              <w:bottom w:val="nil"/>
              <w:right w:val="nil"/>
            </w:tcBorders>
            <w:shd w:val="clear" w:color="auto" w:fill="auto"/>
            <w:hideMark/>
          </w:tcPr>
          <w:p w14:paraId="4D891E82"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442" w:type="dxa"/>
            <w:tcBorders>
              <w:top w:val="nil"/>
              <w:left w:val="nil"/>
              <w:bottom w:val="nil"/>
              <w:right w:val="nil"/>
            </w:tcBorders>
            <w:shd w:val="clear" w:color="auto" w:fill="auto"/>
            <w:hideMark/>
          </w:tcPr>
          <w:p w14:paraId="2064391F"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c>
          <w:tcPr>
            <w:tcW w:w="1303" w:type="dxa"/>
            <w:tcBorders>
              <w:top w:val="nil"/>
              <w:left w:val="nil"/>
              <w:bottom w:val="nil"/>
              <w:right w:val="nil"/>
            </w:tcBorders>
            <w:shd w:val="clear" w:color="auto" w:fill="auto"/>
            <w:hideMark/>
          </w:tcPr>
          <w:p w14:paraId="3FF01036" w14:textId="77777777" w:rsidR="00FA36ED" w:rsidRPr="00C018C3" w:rsidRDefault="00FA36ED" w:rsidP="00FA36ED">
            <w:pPr>
              <w:jc w:val="right"/>
              <w:rPr>
                <w:rFonts w:ascii="Times New Roman" w:eastAsia="Times New Roman" w:hAnsi="Times New Roman" w:cs="Times New Roman"/>
                <w:i/>
                <w:iCs/>
                <w:sz w:val="18"/>
                <w:szCs w:val="18"/>
              </w:rPr>
            </w:pPr>
            <w:r w:rsidRPr="00C018C3">
              <w:rPr>
                <w:rFonts w:ascii="Times New Roman" w:eastAsia="Times New Roman" w:hAnsi="Times New Roman" w:cs="Times New Roman"/>
                <w:sz w:val="14"/>
                <w:szCs w:val="14"/>
              </w:rPr>
              <w:t>˂результирующий коэффициент˃</w:t>
            </w:r>
          </w:p>
        </w:tc>
        <w:tc>
          <w:tcPr>
            <w:tcW w:w="1234" w:type="dxa"/>
            <w:tcBorders>
              <w:top w:val="nil"/>
              <w:left w:val="nil"/>
              <w:bottom w:val="nil"/>
              <w:right w:val="nil"/>
            </w:tcBorders>
            <w:shd w:val="clear" w:color="auto" w:fill="auto"/>
            <w:hideMark/>
          </w:tcPr>
          <w:p w14:paraId="77AAB910" w14:textId="77777777" w:rsidR="00FA36ED" w:rsidRPr="00C018C3" w:rsidRDefault="00FA36ED" w:rsidP="00FA36ED">
            <w:pPr>
              <w:jc w:val="center"/>
              <w:rPr>
                <w:rFonts w:ascii="Times New Roman" w:eastAsia="Times New Roman" w:hAnsi="Times New Roman" w:cs="Times New Roman"/>
                <w:i/>
                <w:iCs/>
                <w:sz w:val="18"/>
                <w:szCs w:val="18"/>
              </w:rPr>
            </w:pPr>
            <w:r w:rsidRPr="00C018C3">
              <w:rPr>
                <w:rFonts w:ascii="Times New Roman" w:eastAsia="Times New Roman" w:hAnsi="Times New Roman" w:cs="Times New Roman"/>
                <w:i/>
                <w:sz w:val="18"/>
                <w:szCs w:val="18"/>
              </w:rPr>
              <w:t>˂Х˃</w:t>
            </w:r>
          </w:p>
        </w:tc>
      </w:tr>
      <w:tr w:rsidR="00FA36ED" w:rsidRPr="00C018C3" w14:paraId="1AB3FDFF" w14:textId="77777777" w:rsidTr="00FA36ED">
        <w:trPr>
          <w:trHeight w:val="255"/>
        </w:trPr>
        <w:tc>
          <w:tcPr>
            <w:tcW w:w="1015" w:type="dxa"/>
            <w:tcBorders>
              <w:top w:val="nil"/>
              <w:left w:val="nil"/>
              <w:bottom w:val="nil"/>
              <w:right w:val="nil"/>
            </w:tcBorders>
            <w:shd w:val="clear" w:color="auto" w:fill="auto"/>
            <w:hideMark/>
          </w:tcPr>
          <w:p w14:paraId="3C367F22"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11B813FF"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группы неучтенного ресурса˃</w:t>
            </w:r>
          </w:p>
        </w:tc>
        <w:tc>
          <w:tcPr>
            <w:tcW w:w="3748" w:type="dxa"/>
            <w:tcBorders>
              <w:top w:val="nil"/>
              <w:left w:val="nil"/>
              <w:bottom w:val="nil"/>
              <w:right w:val="nil"/>
            </w:tcBorders>
            <w:shd w:val="clear" w:color="auto" w:fill="auto"/>
            <w:hideMark/>
          </w:tcPr>
          <w:p w14:paraId="5DE3CC8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349" w:type="dxa"/>
            <w:tcBorders>
              <w:top w:val="nil"/>
              <w:left w:val="nil"/>
              <w:bottom w:val="nil"/>
              <w:right w:val="nil"/>
            </w:tcBorders>
            <w:shd w:val="clear" w:color="auto" w:fill="auto"/>
            <w:hideMark/>
          </w:tcPr>
          <w:p w14:paraId="072ABF1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1348" w:type="dxa"/>
            <w:tcBorders>
              <w:top w:val="nil"/>
              <w:left w:val="nil"/>
              <w:bottom w:val="nil"/>
              <w:right w:val="nil"/>
            </w:tcBorders>
            <w:shd w:val="clear" w:color="auto" w:fill="auto"/>
            <w:noWrap/>
            <w:hideMark/>
          </w:tcPr>
          <w:p w14:paraId="0DF1EA5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14B6DCC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noWrap/>
            <w:hideMark/>
          </w:tcPr>
          <w:p w14:paraId="464160D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552DE78F"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5D193AA7" w14:textId="77777777" w:rsidR="00FA36ED" w:rsidRPr="00C018C3" w:rsidRDefault="00FA36ED" w:rsidP="00FA36ED">
            <w:pPr>
              <w:jc w:val="right"/>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2BEC137A"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1F280D01" w14:textId="77777777" w:rsidTr="00FA36ED">
        <w:trPr>
          <w:trHeight w:val="270"/>
        </w:trPr>
        <w:tc>
          <w:tcPr>
            <w:tcW w:w="1015" w:type="dxa"/>
            <w:tcBorders>
              <w:top w:val="nil"/>
              <w:left w:val="nil"/>
              <w:bottom w:val="nil"/>
              <w:right w:val="nil"/>
            </w:tcBorders>
            <w:shd w:val="clear" w:color="auto" w:fill="auto"/>
            <w:hideMark/>
          </w:tcPr>
          <w:p w14:paraId="0623EED7"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2B8E615C" w14:textId="77777777" w:rsidR="00FA36ED" w:rsidRPr="00C018C3" w:rsidRDefault="00FA36ED" w:rsidP="00FA36ED">
            <w:pPr>
              <w:rPr>
                <w:rFonts w:ascii="Times New Roman" w:eastAsia="Times New Roman" w:hAnsi="Times New Roman" w:cs="Times New Roman"/>
                <w:sz w:val="18"/>
                <w:szCs w:val="18"/>
              </w:rPr>
            </w:pPr>
          </w:p>
        </w:tc>
        <w:tc>
          <w:tcPr>
            <w:tcW w:w="3748" w:type="dxa"/>
            <w:tcBorders>
              <w:top w:val="nil"/>
              <w:left w:val="nil"/>
              <w:bottom w:val="nil"/>
              <w:right w:val="nil"/>
            </w:tcBorders>
            <w:shd w:val="clear" w:color="auto" w:fill="auto"/>
            <w:hideMark/>
          </w:tcPr>
          <w:p w14:paraId="1039C33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w:t>
            </w:r>
          </w:p>
        </w:tc>
        <w:tc>
          <w:tcPr>
            <w:tcW w:w="1349" w:type="dxa"/>
            <w:tcBorders>
              <w:top w:val="nil"/>
              <w:left w:val="nil"/>
              <w:bottom w:val="nil"/>
              <w:right w:val="nil"/>
            </w:tcBorders>
            <w:shd w:val="clear" w:color="auto" w:fill="auto"/>
            <w:hideMark/>
          </w:tcPr>
          <w:p w14:paraId="1301EE3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1348" w:type="dxa"/>
            <w:tcBorders>
              <w:top w:val="nil"/>
              <w:left w:val="nil"/>
              <w:bottom w:val="nil"/>
              <w:right w:val="nil"/>
            </w:tcBorders>
            <w:shd w:val="clear" w:color="auto" w:fill="auto"/>
            <w:hideMark/>
          </w:tcPr>
          <w:p w14:paraId="4C1B9AE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5A12663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 xml:space="preserve">˂результирующий </w:t>
            </w:r>
            <w:r w:rsidRPr="00C018C3">
              <w:rPr>
                <w:rFonts w:ascii="Times New Roman" w:eastAsia="Times New Roman" w:hAnsi="Times New Roman" w:cs="Times New Roman"/>
                <w:sz w:val="14"/>
                <w:szCs w:val="18"/>
              </w:rPr>
              <w:lastRenderedPageBreak/>
              <w:t>коэффициент˃</w:t>
            </w:r>
          </w:p>
        </w:tc>
        <w:tc>
          <w:tcPr>
            <w:tcW w:w="1349" w:type="dxa"/>
            <w:tcBorders>
              <w:top w:val="nil"/>
              <w:left w:val="nil"/>
              <w:bottom w:val="nil"/>
              <w:right w:val="nil"/>
            </w:tcBorders>
            <w:shd w:val="clear" w:color="auto" w:fill="auto"/>
            <w:noWrap/>
            <w:hideMark/>
          </w:tcPr>
          <w:p w14:paraId="0EE8EF3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lastRenderedPageBreak/>
              <w:t>˂Х˃</w:t>
            </w:r>
          </w:p>
        </w:tc>
        <w:tc>
          <w:tcPr>
            <w:tcW w:w="1442" w:type="dxa"/>
            <w:tcBorders>
              <w:top w:val="nil"/>
              <w:left w:val="nil"/>
              <w:bottom w:val="nil"/>
              <w:right w:val="nil"/>
            </w:tcBorders>
            <w:shd w:val="clear" w:color="auto" w:fill="auto"/>
            <w:hideMark/>
          </w:tcPr>
          <w:p w14:paraId="192E5F56"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230C22DC" w14:textId="77777777" w:rsidR="00FA36ED" w:rsidRPr="00C018C3" w:rsidRDefault="00FA36ED" w:rsidP="00FA36ED">
            <w:pPr>
              <w:jc w:val="right"/>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23A229BD"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4DD235B4" w14:textId="77777777" w:rsidTr="00FA36ED">
        <w:trPr>
          <w:trHeight w:val="270"/>
        </w:trPr>
        <w:tc>
          <w:tcPr>
            <w:tcW w:w="1015" w:type="dxa"/>
            <w:tcBorders>
              <w:top w:val="nil"/>
              <w:left w:val="nil"/>
              <w:bottom w:val="nil"/>
              <w:right w:val="nil"/>
            </w:tcBorders>
            <w:shd w:val="clear" w:color="auto" w:fill="auto"/>
            <w:hideMark/>
          </w:tcPr>
          <w:p w14:paraId="5E87B4EE"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1734F8F0" w14:textId="77777777" w:rsidR="00FA36ED" w:rsidRPr="00C018C3" w:rsidRDefault="00FA36ED" w:rsidP="00FA36ED">
            <w:pPr>
              <w:rPr>
                <w:rFonts w:ascii="Times New Roman" w:eastAsia="Times New Roman" w:hAnsi="Times New Roman" w:cs="Times New Roman"/>
                <w:sz w:val="18"/>
                <w:szCs w:val="18"/>
              </w:rPr>
            </w:pPr>
          </w:p>
        </w:tc>
        <w:tc>
          <w:tcPr>
            <w:tcW w:w="3748" w:type="dxa"/>
            <w:tcBorders>
              <w:top w:val="nil"/>
              <w:left w:val="nil"/>
              <w:bottom w:val="single" w:sz="4" w:space="0" w:color="auto"/>
              <w:right w:val="nil"/>
            </w:tcBorders>
            <w:shd w:val="clear" w:color="auto" w:fill="auto"/>
            <w:hideMark/>
          </w:tcPr>
          <w:p w14:paraId="663EC6E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ЗТм</w:t>
            </w:r>
          </w:p>
        </w:tc>
        <w:tc>
          <w:tcPr>
            <w:tcW w:w="1349" w:type="dxa"/>
            <w:tcBorders>
              <w:top w:val="nil"/>
              <w:left w:val="nil"/>
              <w:bottom w:val="single" w:sz="4" w:space="0" w:color="auto"/>
              <w:right w:val="nil"/>
            </w:tcBorders>
            <w:shd w:val="clear" w:color="auto" w:fill="auto"/>
            <w:hideMark/>
          </w:tcPr>
          <w:p w14:paraId="11629E1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чел.-ч</w:t>
            </w:r>
          </w:p>
        </w:tc>
        <w:tc>
          <w:tcPr>
            <w:tcW w:w="1348" w:type="dxa"/>
            <w:tcBorders>
              <w:top w:val="nil"/>
              <w:left w:val="nil"/>
              <w:bottom w:val="single" w:sz="4" w:space="0" w:color="auto"/>
              <w:right w:val="nil"/>
            </w:tcBorders>
            <w:shd w:val="clear" w:color="auto" w:fill="auto"/>
            <w:hideMark/>
          </w:tcPr>
          <w:p w14:paraId="0F567A1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single" w:sz="4" w:space="0" w:color="auto"/>
              <w:right w:val="nil"/>
            </w:tcBorders>
            <w:shd w:val="clear" w:color="auto" w:fill="auto"/>
            <w:hideMark/>
          </w:tcPr>
          <w:p w14:paraId="0397B47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single" w:sz="4" w:space="0" w:color="auto"/>
              <w:right w:val="nil"/>
            </w:tcBorders>
            <w:shd w:val="clear" w:color="auto" w:fill="auto"/>
            <w:noWrap/>
            <w:hideMark/>
          </w:tcPr>
          <w:p w14:paraId="6DF3958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single" w:sz="4" w:space="0" w:color="auto"/>
              <w:right w:val="nil"/>
            </w:tcBorders>
            <w:shd w:val="clear" w:color="auto" w:fill="auto"/>
            <w:hideMark/>
          </w:tcPr>
          <w:p w14:paraId="34BBEA0E"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303" w:type="dxa"/>
            <w:tcBorders>
              <w:top w:val="nil"/>
              <w:left w:val="nil"/>
              <w:bottom w:val="single" w:sz="4" w:space="0" w:color="auto"/>
              <w:right w:val="nil"/>
            </w:tcBorders>
            <w:shd w:val="clear" w:color="auto" w:fill="auto"/>
            <w:hideMark/>
          </w:tcPr>
          <w:p w14:paraId="280EF3BA"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c>
          <w:tcPr>
            <w:tcW w:w="1234" w:type="dxa"/>
            <w:tcBorders>
              <w:top w:val="nil"/>
              <w:left w:val="nil"/>
              <w:bottom w:val="single" w:sz="4" w:space="0" w:color="auto"/>
              <w:right w:val="nil"/>
            </w:tcBorders>
            <w:shd w:val="clear" w:color="auto" w:fill="auto"/>
            <w:hideMark/>
          </w:tcPr>
          <w:p w14:paraId="60A8FBD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w:t>
            </w:r>
          </w:p>
        </w:tc>
      </w:tr>
      <w:tr w:rsidR="00FA36ED" w:rsidRPr="00C018C3" w14:paraId="66B2BE1B" w14:textId="77777777" w:rsidTr="00FA36ED">
        <w:trPr>
          <w:trHeight w:val="270"/>
        </w:trPr>
        <w:tc>
          <w:tcPr>
            <w:tcW w:w="1015" w:type="dxa"/>
            <w:tcBorders>
              <w:top w:val="nil"/>
              <w:left w:val="nil"/>
              <w:bottom w:val="nil"/>
              <w:right w:val="nil"/>
            </w:tcBorders>
            <w:shd w:val="clear" w:color="auto" w:fill="auto"/>
            <w:hideMark/>
          </w:tcPr>
          <w:p w14:paraId="146328FD"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3B282948" w14:textId="77777777" w:rsidR="00FA36ED" w:rsidRPr="00C018C3" w:rsidRDefault="00FA36ED" w:rsidP="00FA36ED">
            <w:pPr>
              <w:rPr>
                <w:rFonts w:ascii="Times New Roman" w:eastAsia="Times New Roman" w:hAnsi="Times New Roman" w:cs="Times New Roman"/>
                <w:sz w:val="18"/>
                <w:szCs w:val="18"/>
              </w:rPr>
            </w:pPr>
          </w:p>
        </w:tc>
        <w:tc>
          <w:tcPr>
            <w:tcW w:w="3748" w:type="dxa"/>
            <w:tcBorders>
              <w:top w:val="nil"/>
              <w:left w:val="nil"/>
              <w:bottom w:val="nil"/>
              <w:right w:val="nil"/>
            </w:tcBorders>
            <w:shd w:val="clear" w:color="auto" w:fill="auto"/>
            <w:hideMark/>
          </w:tcPr>
          <w:p w14:paraId="0EC491EA"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w:t>
            </w:r>
          </w:p>
        </w:tc>
        <w:tc>
          <w:tcPr>
            <w:tcW w:w="1349" w:type="dxa"/>
            <w:tcBorders>
              <w:top w:val="nil"/>
              <w:left w:val="nil"/>
              <w:bottom w:val="nil"/>
              <w:right w:val="nil"/>
            </w:tcBorders>
            <w:shd w:val="clear" w:color="auto" w:fill="auto"/>
            <w:hideMark/>
          </w:tcPr>
          <w:p w14:paraId="261E80EC"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hideMark/>
          </w:tcPr>
          <w:p w14:paraId="7B449913" w14:textId="77777777" w:rsidR="00FA36ED" w:rsidRPr="00C018C3" w:rsidRDefault="00FA36ED" w:rsidP="00FA36ED">
            <w:pPr>
              <w:jc w:val="right"/>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hideMark/>
          </w:tcPr>
          <w:p w14:paraId="11B168B7"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5E0ADCDE" w14:textId="77777777" w:rsidR="00FA36ED" w:rsidRPr="00C018C3" w:rsidRDefault="00FA36ED" w:rsidP="00FA36ED">
            <w:pPr>
              <w:jc w:val="right"/>
              <w:rPr>
                <w:rFonts w:ascii="Times New Roman" w:eastAsia="Times New Roman" w:hAnsi="Times New Roman" w:cs="Times New Roman"/>
                <w:sz w:val="18"/>
                <w:szCs w:val="18"/>
              </w:rPr>
            </w:pPr>
          </w:p>
        </w:tc>
        <w:tc>
          <w:tcPr>
            <w:tcW w:w="1442" w:type="dxa"/>
            <w:tcBorders>
              <w:top w:val="nil"/>
              <w:left w:val="nil"/>
              <w:bottom w:val="nil"/>
              <w:right w:val="nil"/>
            </w:tcBorders>
            <w:shd w:val="clear" w:color="auto" w:fill="auto"/>
            <w:hideMark/>
          </w:tcPr>
          <w:p w14:paraId="61C806D0"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51BA556B"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746BCD5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817C7B9" w14:textId="77777777" w:rsidTr="00FA36ED">
        <w:trPr>
          <w:trHeight w:val="270"/>
        </w:trPr>
        <w:tc>
          <w:tcPr>
            <w:tcW w:w="1015" w:type="dxa"/>
            <w:tcBorders>
              <w:top w:val="nil"/>
              <w:left w:val="nil"/>
              <w:bottom w:val="nil"/>
              <w:right w:val="nil"/>
            </w:tcBorders>
            <w:shd w:val="clear" w:color="auto" w:fill="auto"/>
            <w:hideMark/>
          </w:tcPr>
          <w:p w14:paraId="7233F0BD"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4DA7882F" w14:textId="77777777" w:rsidR="00FA36ED" w:rsidRPr="00C018C3" w:rsidRDefault="00FA36ED" w:rsidP="00FA36ED">
            <w:pPr>
              <w:rPr>
                <w:rFonts w:ascii="Times New Roman" w:eastAsia="Times New Roman" w:hAnsi="Times New Roman" w:cs="Times New Roman"/>
                <w:sz w:val="18"/>
                <w:szCs w:val="18"/>
              </w:rPr>
            </w:pPr>
          </w:p>
        </w:tc>
        <w:tc>
          <w:tcPr>
            <w:tcW w:w="3748" w:type="dxa"/>
            <w:tcBorders>
              <w:top w:val="nil"/>
              <w:left w:val="nil"/>
              <w:bottom w:val="nil"/>
              <w:right w:val="nil"/>
            </w:tcBorders>
            <w:shd w:val="clear" w:color="auto" w:fill="auto"/>
            <w:hideMark/>
          </w:tcPr>
          <w:p w14:paraId="2F2040ED" w14:textId="77777777" w:rsidR="00FA36ED" w:rsidRPr="00C018C3" w:rsidRDefault="00FA36ED" w:rsidP="00FA36ED">
            <w:pPr>
              <w:rPr>
                <w:rFonts w:ascii="Times New Roman" w:eastAsia="Times New Roman" w:hAnsi="Times New Roman" w:cs="Times New Roman"/>
                <w:i/>
                <w:iCs/>
                <w:sz w:val="18"/>
                <w:szCs w:val="18"/>
              </w:rPr>
            </w:pPr>
            <w:r w:rsidRPr="00C018C3">
              <w:rPr>
                <w:rFonts w:ascii="Times New Roman" w:eastAsia="Times New Roman" w:hAnsi="Times New Roman" w:cs="Times New Roman"/>
                <w:i/>
                <w:iCs/>
                <w:sz w:val="18"/>
                <w:szCs w:val="18"/>
              </w:rPr>
              <w:t>Корректировка М</w:t>
            </w:r>
          </w:p>
        </w:tc>
        <w:tc>
          <w:tcPr>
            <w:tcW w:w="1349" w:type="dxa"/>
            <w:tcBorders>
              <w:top w:val="nil"/>
              <w:left w:val="nil"/>
              <w:bottom w:val="nil"/>
              <w:right w:val="nil"/>
            </w:tcBorders>
            <w:shd w:val="clear" w:color="auto" w:fill="auto"/>
            <w:hideMark/>
          </w:tcPr>
          <w:p w14:paraId="03679360"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hideMark/>
          </w:tcPr>
          <w:p w14:paraId="378D8418" w14:textId="77777777" w:rsidR="00FA36ED" w:rsidRPr="00C018C3" w:rsidRDefault="00FA36ED" w:rsidP="00FA36ED">
            <w:pPr>
              <w:jc w:val="right"/>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hideMark/>
          </w:tcPr>
          <w:p w14:paraId="4B116BBA"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765EA4B2" w14:textId="77777777" w:rsidR="00FA36ED" w:rsidRPr="00C018C3" w:rsidRDefault="00FA36ED" w:rsidP="00FA36ED">
            <w:pPr>
              <w:jc w:val="right"/>
              <w:rPr>
                <w:rFonts w:ascii="Times New Roman" w:eastAsia="Times New Roman" w:hAnsi="Times New Roman" w:cs="Times New Roman"/>
                <w:sz w:val="18"/>
                <w:szCs w:val="18"/>
              </w:rPr>
            </w:pPr>
          </w:p>
        </w:tc>
        <w:tc>
          <w:tcPr>
            <w:tcW w:w="1442" w:type="dxa"/>
            <w:tcBorders>
              <w:top w:val="nil"/>
              <w:left w:val="nil"/>
              <w:bottom w:val="nil"/>
              <w:right w:val="nil"/>
            </w:tcBorders>
            <w:shd w:val="clear" w:color="auto" w:fill="auto"/>
            <w:hideMark/>
          </w:tcPr>
          <w:p w14:paraId="27E1309C"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0512928A"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348C5EA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2405493" w14:textId="77777777" w:rsidTr="00FA36ED">
        <w:trPr>
          <w:trHeight w:val="255"/>
        </w:trPr>
        <w:tc>
          <w:tcPr>
            <w:tcW w:w="1015" w:type="dxa"/>
            <w:tcBorders>
              <w:top w:val="nil"/>
              <w:left w:val="nil"/>
              <w:bottom w:val="nil"/>
              <w:right w:val="nil"/>
            </w:tcBorders>
            <w:shd w:val="clear" w:color="auto" w:fill="auto"/>
            <w:hideMark/>
          </w:tcPr>
          <w:p w14:paraId="1355A74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16.1</w:t>
            </w:r>
          </w:p>
        </w:tc>
        <w:tc>
          <w:tcPr>
            <w:tcW w:w="1649" w:type="dxa"/>
            <w:tcBorders>
              <w:top w:val="nil"/>
              <w:left w:val="nil"/>
              <w:bottom w:val="nil"/>
              <w:right w:val="nil"/>
            </w:tcBorders>
            <w:shd w:val="clear" w:color="auto" w:fill="auto"/>
            <w:hideMark/>
          </w:tcPr>
          <w:p w14:paraId="57FF0291"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группы неучтенного ресурса˃</w:t>
            </w:r>
          </w:p>
        </w:tc>
        <w:tc>
          <w:tcPr>
            <w:tcW w:w="3748" w:type="dxa"/>
            <w:tcBorders>
              <w:top w:val="nil"/>
              <w:left w:val="nil"/>
              <w:bottom w:val="nil"/>
              <w:right w:val="nil"/>
            </w:tcBorders>
            <w:shd w:val="clear" w:color="auto" w:fill="auto"/>
            <w:hideMark/>
          </w:tcPr>
          <w:p w14:paraId="6D12623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неучтенного ресурса˃</w:t>
            </w:r>
          </w:p>
        </w:tc>
        <w:tc>
          <w:tcPr>
            <w:tcW w:w="1349" w:type="dxa"/>
            <w:tcBorders>
              <w:top w:val="nil"/>
              <w:left w:val="nil"/>
              <w:bottom w:val="nil"/>
              <w:right w:val="nil"/>
            </w:tcBorders>
            <w:shd w:val="clear" w:color="auto" w:fill="auto"/>
            <w:hideMark/>
          </w:tcPr>
          <w:p w14:paraId="754EED9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1348" w:type="dxa"/>
            <w:tcBorders>
              <w:top w:val="nil"/>
              <w:left w:val="nil"/>
              <w:bottom w:val="nil"/>
              <w:right w:val="nil"/>
            </w:tcBorders>
            <w:shd w:val="clear" w:color="auto" w:fill="auto"/>
            <w:noWrap/>
            <w:hideMark/>
          </w:tcPr>
          <w:p w14:paraId="6FFE6FD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0F15297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noWrap/>
            <w:hideMark/>
          </w:tcPr>
          <w:p w14:paraId="39E4105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7D53EB90" w14:textId="77777777" w:rsidR="00FA36ED" w:rsidRPr="00C018C3" w:rsidRDefault="00FA36ED" w:rsidP="00FA36ED">
            <w:pPr>
              <w:jc w:val="center"/>
              <w:rPr>
                <w:rFonts w:ascii="Times New Roman" w:eastAsia="Times New Roman" w:hAnsi="Times New Roman" w:cs="Times New Roman"/>
                <w:i/>
                <w:iCs/>
                <w:sz w:val="18"/>
                <w:szCs w:val="18"/>
              </w:rPr>
            </w:pPr>
          </w:p>
        </w:tc>
        <w:tc>
          <w:tcPr>
            <w:tcW w:w="1303" w:type="dxa"/>
            <w:tcBorders>
              <w:top w:val="nil"/>
              <w:left w:val="nil"/>
              <w:bottom w:val="nil"/>
              <w:right w:val="nil"/>
            </w:tcBorders>
            <w:shd w:val="clear" w:color="auto" w:fill="auto"/>
          </w:tcPr>
          <w:p w14:paraId="1780ED39" w14:textId="77777777" w:rsidR="00FA36ED" w:rsidRPr="00C018C3" w:rsidRDefault="00FA36ED" w:rsidP="00FA36ED">
            <w:pPr>
              <w:jc w:val="center"/>
              <w:rPr>
                <w:rFonts w:ascii="Times New Roman" w:eastAsia="Times New Roman" w:hAnsi="Times New Roman" w:cs="Times New Roman"/>
                <w:i/>
                <w:iCs/>
                <w:sz w:val="18"/>
                <w:szCs w:val="18"/>
              </w:rPr>
            </w:pPr>
          </w:p>
        </w:tc>
        <w:tc>
          <w:tcPr>
            <w:tcW w:w="1234" w:type="dxa"/>
            <w:tcBorders>
              <w:top w:val="nil"/>
              <w:left w:val="nil"/>
              <w:bottom w:val="nil"/>
              <w:right w:val="nil"/>
            </w:tcBorders>
            <w:shd w:val="clear" w:color="auto" w:fill="auto"/>
            <w:hideMark/>
          </w:tcPr>
          <w:p w14:paraId="48196B90" w14:textId="77777777" w:rsidR="00FA36ED" w:rsidRPr="00C018C3" w:rsidRDefault="00FA36ED" w:rsidP="00FA36ED">
            <w:pPr>
              <w:jc w:val="center"/>
              <w:rPr>
                <w:rFonts w:ascii="Times New Roman" w:eastAsia="Times New Roman" w:hAnsi="Times New Roman" w:cs="Times New Roman"/>
                <w:sz w:val="18"/>
                <w:szCs w:val="18"/>
              </w:rPr>
            </w:pPr>
          </w:p>
        </w:tc>
      </w:tr>
      <w:tr w:rsidR="00FA36ED" w:rsidRPr="00C018C3" w14:paraId="7FC6F199" w14:textId="77777777" w:rsidTr="00FA36ED">
        <w:trPr>
          <w:trHeight w:val="255"/>
        </w:trPr>
        <w:tc>
          <w:tcPr>
            <w:tcW w:w="1015" w:type="dxa"/>
            <w:tcBorders>
              <w:top w:val="nil"/>
              <w:left w:val="nil"/>
              <w:bottom w:val="nil"/>
              <w:right w:val="nil"/>
            </w:tcBorders>
            <w:shd w:val="clear" w:color="auto" w:fill="auto"/>
            <w:hideMark/>
          </w:tcPr>
          <w:p w14:paraId="48F9360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16.2</w:t>
            </w:r>
          </w:p>
        </w:tc>
        <w:tc>
          <w:tcPr>
            <w:tcW w:w="1649" w:type="dxa"/>
            <w:tcBorders>
              <w:top w:val="nil"/>
              <w:left w:val="nil"/>
              <w:bottom w:val="nil"/>
              <w:right w:val="nil"/>
            </w:tcBorders>
            <w:shd w:val="clear" w:color="auto" w:fill="auto"/>
            <w:hideMark/>
          </w:tcPr>
          <w:p w14:paraId="1B9ADEAC"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ресурса˃</w:t>
            </w:r>
          </w:p>
        </w:tc>
        <w:tc>
          <w:tcPr>
            <w:tcW w:w="3748" w:type="dxa"/>
            <w:tcBorders>
              <w:top w:val="nil"/>
              <w:left w:val="nil"/>
              <w:bottom w:val="nil"/>
              <w:right w:val="nil"/>
            </w:tcBorders>
            <w:shd w:val="clear" w:color="auto" w:fill="auto"/>
            <w:hideMark/>
          </w:tcPr>
          <w:p w14:paraId="1F5D3970"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 оборудования˃ </w:t>
            </w:r>
          </w:p>
        </w:tc>
        <w:tc>
          <w:tcPr>
            <w:tcW w:w="1349" w:type="dxa"/>
            <w:tcBorders>
              <w:top w:val="nil"/>
              <w:left w:val="nil"/>
              <w:bottom w:val="nil"/>
              <w:right w:val="nil"/>
            </w:tcBorders>
            <w:shd w:val="clear" w:color="auto" w:fill="auto"/>
            <w:hideMark/>
          </w:tcPr>
          <w:p w14:paraId="5671461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1348" w:type="dxa"/>
            <w:tcBorders>
              <w:top w:val="nil"/>
              <w:left w:val="nil"/>
              <w:bottom w:val="nil"/>
              <w:right w:val="nil"/>
            </w:tcBorders>
            <w:shd w:val="clear" w:color="auto" w:fill="auto"/>
            <w:noWrap/>
            <w:hideMark/>
          </w:tcPr>
          <w:p w14:paraId="5299E5D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7513905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noWrap/>
            <w:hideMark/>
          </w:tcPr>
          <w:p w14:paraId="0A9569F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2110100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03" w:type="dxa"/>
            <w:tcBorders>
              <w:top w:val="nil"/>
              <w:left w:val="nil"/>
              <w:bottom w:val="nil"/>
              <w:right w:val="nil"/>
            </w:tcBorders>
            <w:shd w:val="clear" w:color="auto" w:fill="auto"/>
            <w:hideMark/>
          </w:tcPr>
          <w:p w14:paraId="00431BA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234" w:type="dxa"/>
            <w:tcBorders>
              <w:top w:val="nil"/>
              <w:left w:val="nil"/>
              <w:bottom w:val="nil"/>
              <w:right w:val="nil"/>
            </w:tcBorders>
            <w:shd w:val="clear" w:color="auto" w:fill="auto"/>
            <w:hideMark/>
          </w:tcPr>
          <w:p w14:paraId="2988CA5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03C8E76" w14:textId="77777777" w:rsidTr="00FA36ED">
        <w:trPr>
          <w:trHeight w:val="270"/>
        </w:trPr>
        <w:tc>
          <w:tcPr>
            <w:tcW w:w="1015" w:type="dxa"/>
            <w:tcBorders>
              <w:top w:val="nil"/>
              <w:left w:val="nil"/>
              <w:bottom w:val="nil"/>
              <w:right w:val="nil"/>
            </w:tcBorders>
            <w:shd w:val="clear" w:color="auto" w:fill="auto"/>
            <w:hideMark/>
          </w:tcPr>
          <w:p w14:paraId="0E2F7731"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4DFC48F9" w14:textId="77777777" w:rsidR="00FA36ED" w:rsidRPr="00C018C3" w:rsidRDefault="00FA36ED" w:rsidP="00FA36ED">
            <w:pPr>
              <w:rPr>
                <w:rFonts w:ascii="Times New Roman" w:eastAsia="Times New Roman" w:hAnsi="Times New Roman" w:cs="Times New Roman"/>
                <w:sz w:val="18"/>
                <w:szCs w:val="18"/>
              </w:rPr>
            </w:pPr>
          </w:p>
        </w:tc>
        <w:tc>
          <w:tcPr>
            <w:tcW w:w="3748" w:type="dxa"/>
            <w:tcBorders>
              <w:top w:val="nil"/>
              <w:left w:val="nil"/>
              <w:bottom w:val="nil"/>
              <w:right w:val="nil"/>
            </w:tcBorders>
            <w:shd w:val="clear" w:color="auto" w:fill="auto"/>
            <w:hideMark/>
          </w:tcPr>
          <w:p w14:paraId="62885EC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ФОТ</w:t>
            </w:r>
          </w:p>
        </w:tc>
        <w:tc>
          <w:tcPr>
            <w:tcW w:w="1349" w:type="dxa"/>
            <w:tcBorders>
              <w:top w:val="nil"/>
              <w:left w:val="nil"/>
              <w:bottom w:val="nil"/>
              <w:right w:val="nil"/>
            </w:tcBorders>
            <w:shd w:val="clear" w:color="auto" w:fill="auto"/>
            <w:hideMark/>
          </w:tcPr>
          <w:p w14:paraId="24AA09B0" w14:textId="77777777" w:rsidR="00FA36ED" w:rsidRPr="00C018C3" w:rsidRDefault="00FA36ED" w:rsidP="00FA36ED">
            <w:pPr>
              <w:jc w:val="center"/>
              <w:rPr>
                <w:rFonts w:ascii="Times New Roman" w:eastAsia="Times New Roman" w:hAnsi="Times New Roman" w:cs="Times New Roman"/>
                <w:sz w:val="18"/>
                <w:szCs w:val="18"/>
              </w:rPr>
            </w:pPr>
          </w:p>
        </w:tc>
        <w:tc>
          <w:tcPr>
            <w:tcW w:w="1348" w:type="dxa"/>
            <w:tcBorders>
              <w:top w:val="nil"/>
              <w:left w:val="nil"/>
              <w:bottom w:val="nil"/>
              <w:right w:val="nil"/>
            </w:tcBorders>
            <w:shd w:val="clear" w:color="auto" w:fill="auto"/>
            <w:noWrap/>
            <w:hideMark/>
          </w:tcPr>
          <w:p w14:paraId="2A425A4A" w14:textId="77777777" w:rsidR="00FA36ED" w:rsidRPr="00C018C3" w:rsidRDefault="00FA36ED" w:rsidP="00FA36ED">
            <w:pPr>
              <w:jc w:val="center"/>
              <w:rPr>
                <w:rFonts w:ascii="Times New Roman" w:eastAsia="Times New Roman" w:hAnsi="Times New Roman" w:cs="Times New Roman"/>
                <w:sz w:val="18"/>
                <w:szCs w:val="18"/>
              </w:rPr>
            </w:pPr>
          </w:p>
        </w:tc>
        <w:tc>
          <w:tcPr>
            <w:tcW w:w="1199" w:type="dxa"/>
            <w:tcBorders>
              <w:top w:val="nil"/>
              <w:left w:val="nil"/>
              <w:bottom w:val="nil"/>
              <w:right w:val="nil"/>
            </w:tcBorders>
            <w:shd w:val="clear" w:color="auto" w:fill="auto"/>
            <w:hideMark/>
          </w:tcPr>
          <w:p w14:paraId="4E8E88F2" w14:textId="77777777" w:rsidR="00FA36ED" w:rsidRPr="00C018C3" w:rsidRDefault="00FA36ED" w:rsidP="00FA36ED">
            <w:pPr>
              <w:jc w:val="cente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4D28915E" w14:textId="77777777" w:rsidR="00FA36ED" w:rsidRPr="00C018C3" w:rsidRDefault="00FA36ED" w:rsidP="00FA36ED">
            <w:pPr>
              <w:jc w:val="center"/>
              <w:rPr>
                <w:rFonts w:ascii="Times New Roman" w:eastAsia="Times New Roman" w:hAnsi="Times New Roman" w:cs="Times New Roman"/>
                <w:sz w:val="18"/>
                <w:szCs w:val="18"/>
              </w:rPr>
            </w:pPr>
          </w:p>
        </w:tc>
        <w:tc>
          <w:tcPr>
            <w:tcW w:w="1442" w:type="dxa"/>
            <w:tcBorders>
              <w:top w:val="nil"/>
              <w:left w:val="nil"/>
              <w:bottom w:val="nil"/>
              <w:right w:val="nil"/>
            </w:tcBorders>
            <w:shd w:val="clear" w:color="auto" w:fill="auto"/>
            <w:hideMark/>
          </w:tcPr>
          <w:p w14:paraId="285D9ABE" w14:textId="77777777" w:rsidR="00FA36ED" w:rsidRPr="00C018C3" w:rsidRDefault="00FA36ED" w:rsidP="00FA36ED">
            <w:pPr>
              <w:jc w:val="cente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2A062B77"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49BE2FC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1F8F339" w14:textId="77777777" w:rsidTr="00FA36ED">
        <w:trPr>
          <w:trHeight w:val="510"/>
        </w:trPr>
        <w:tc>
          <w:tcPr>
            <w:tcW w:w="1015" w:type="dxa"/>
            <w:tcBorders>
              <w:top w:val="nil"/>
              <w:left w:val="nil"/>
              <w:bottom w:val="nil"/>
              <w:right w:val="nil"/>
            </w:tcBorders>
            <w:shd w:val="clear" w:color="auto" w:fill="auto"/>
            <w:hideMark/>
          </w:tcPr>
          <w:p w14:paraId="4E32072E"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704A400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748" w:type="dxa"/>
            <w:tcBorders>
              <w:top w:val="nil"/>
              <w:left w:val="nil"/>
              <w:bottom w:val="nil"/>
              <w:right w:val="nil"/>
            </w:tcBorders>
            <w:shd w:val="clear" w:color="auto" w:fill="auto"/>
            <w:hideMark/>
          </w:tcPr>
          <w:p w14:paraId="6B87685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НР ˂вид работ˃</w:t>
            </w:r>
          </w:p>
        </w:tc>
        <w:tc>
          <w:tcPr>
            <w:tcW w:w="1349" w:type="dxa"/>
            <w:tcBorders>
              <w:top w:val="nil"/>
              <w:left w:val="nil"/>
              <w:bottom w:val="nil"/>
              <w:right w:val="nil"/>
            </w:tcBorders>
            <w:shd w:val="clear" w:color="auto" w:fill="auto"/>
            <w:hideMark/>
          </w:tcPr>
          <w:p w14:paraId="44B9DD8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348" w:type="dxa"/>
            <w:tcBorders>
              <w:top w:val="nil"/>
              <w:left w:val="nil"/>
              <w:bottom w:val="nil"/>
              <w:right w:val="nil"/>
            </w:tcBorders>
            <w:shd w:val="clear" w:color="auto" w:fill="auto"/>
            <w:hideMark/>
          </w:tcPr>
          <w:p w14:paraId="2974E98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˂норматив НР˃</w:t>
            </w:r>
          </w:p>
        </w:tc>
        <w:tc>
          <w:tcPr>
            <w:tcW w:w="1199" w:type="dxa"/>
            <w:tcBorders>
              <w:top w:val="nil"/>
              <w:left w:val="nil"/>
              <w:bottom w:val="nil"/>
              <w:right w:val="nil"/>
            </w:tcBorders>
            <w:shd w:val="clear" w:color="auto" w:fill="auto"/>
            <w:hideMark/>
          </w:tcPr>
          <w:p w14:paraId="053087B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31D3218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0BB99AF9" w14:textId="77777777" w:rsidR="00FA36ED" w:rsidRPr="00C018C3" w:rsidRDefault="00FA36ED" w:rsidP="00FA36ED">
            <w:pPr>
              <w:jc w:val="right"/>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6A7B0A03" w14:textId="77777777" w:rsidR="00FA36ED" w:rsidRPr="00C018C3" w:rsidRDefault="00FA36ED" w:rsidP="00FA36ED">
            <w:pPr>
              <w:jc w:val="right"/>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0D3C00D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D5FEF23" w14:textId="77777777" w:rsidTr="00FA36ED">
        <w:trPr>
          <w:trHeight w:val="510"/>
        </w:trPr>
        <w:tc>
          <w:tcPr>
            <w:tcW w:w="1015" w:type="dxa"/>
            <w:tcBorders>
              <w:top w:val="nil"/>
              <w:left w:val="nil"/>
              <w:bottom w:val="nil"/>
              <w:right w:val="nil"/>
            </w:tcBorders>
            <w:shd w:val="clear" w:color="auto" w:fill="auto"/>
            <w:hideMark/>
          </w:tcPr>
          <w:p w14:paraId="5697B79C" w14:textId="77777777" w:rsidR="00FA36ED" w:rsidRPr="00C018C3" w:rsidRDefault="00FA36ED" w:rsidP="00FA36ED">
            <w:pPr>
              <w:jc w:val="center"/>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156BB6B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748" w:type="dxa"/>
            <w:tcBorders>
              <w:top w:val="nil"/>
              <w:left w:val="nil"/>
              <w:bottom w:val="nil"/>
              <w:right w:val="nil"/>
            </w:tcBorders>
            <w:shd w:val="clear" w:color="auto" w:fill="auto"/>
            <w:hideMark/>
          </w:tcPr>
          <w:p w14:paraId="604D323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СП ˂вид работ˃</w:t>
            </w:r>
          </w:p>
        </w:tc>
        <w:tc>
          <w:tcPr>
            <w:tcW w:w="1349" w:type="dxa"/>
            <w:tcBorders>
              <w:top w:val="nil"/>
              <w:left w:val="nil"/>
              <w:bottom w:val="nil"/>
              <w:right w:val="nil"/>
            </w:tcBorders>
            <w:shd w:val="clear" w:color="auto" w:fill="auto"/>
            <w:hideMark/>
          </w:tcPr>
          <w:p w14:paraId="0C8B65F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348" w:type="dxa"/>
            <w:tcBorders>
              <w:top w:val="nil"/>
              <w:left w:val="nil"/>
              <w:bottom w:val="nil"/>
              <w:right w:val="nil"/>
            </w:tcBorders>
            <w:shd w:val="clear" w:color="auto" w:fill="auto"/>
            <w:hideMark/>
          </w:tcPr>
          <w:p w14:paraId="5AD4226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4"/>
              </w:rPr>
              <w:t>˂норматив СП˃</w:t>
            </w:r>
          </w:p>
        </w:tc>
        <w:tc>
          <w:tcPr>
            <w:tcW w:w="1199" w:type="dxa"/>
            <w:tcBorders>
              <w:top w:val="nil"/>
              <w:left w:val="nil"/>
              <w:bottom w:val="nil"/>
              <w:right w:val="nil"/>
            </w:tcBorders>
            <w:shd w:val="clear" w:color="auto" w:fill="auto"/>
            <w:hideMark/>
          </w:tcPr>
          <w:p w14:paraId="1738A98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73CD61C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292D3483" w14:textId="77777777" w:rsidR="00FA36ED" w:rsidRPr="00C018C3" w:rsidRDefault="00FA36ED" w:rsidP="00FA36ED">
            <w:pPr>
              <w:jc w:val="right"/>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hideMark/>
          </w:tcPr>
          <w:p w14:paraId="46444CFF" w14:textId="77777777" w:rsidR="00FA36ED" w:rsidRPr="00C018C3" w:rsidRDefault="00FA36ED" w:rsidP="00FA36ED">
            <w:pPr>
              <w:jc w:val="right"/>
              <w:rPr>
                <w:rFonts w:ascii="Times New Roman" w:eastAsia="Times New Roman" w:hAnsi="Times New Roman" w:cs="Times New Roman"/>
                <w:sz w:val="18"/>
                <w:szCs w:val="18"/>
              </w:rPr>
            </w:pPr>
          </w:p>
        </w:tc>
        <w:tc>
          <w:tcPr>
            <w:tcW w:w="1234" w:type="dxa"/>
            <w:tcBorders>
              <w:top w:val="nil"/>
              <w:left w:val="nil"/>
              <w:bottom w:val="single" w:sz="4" w:space="0" w:color="auto"/>
              <w:right w:val="nil"/>
            </w:tcBorders>
            <w:shd w:val="clear" w:color="auto" w:fill="auto"/>
            <w:hideMark/>
          </w:tcPr>
          <w:p w14:paraId="454AB07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D430960" w14:textId="77777777" w:rsidTr="00FA36ED">
        <w:trPr>
          <w:trHeight w:val="270"/>
        </w:trPr>
        <w:tc>
          <w:tcPr>
            <w:tcW w:w="1015" w:type="dxa"/>
            <w:tcBorders>
              <w:top w:val="single" w:sz="4" w:space="0" w:color="auto"/>
              <w:left w:val="nil"/>
              <w:bottom w:val="nil"/>
              <w:right w:val="nil"/>
            </w:tcBorders>
            <w:shd w:val="clear" w:color="auto" w:fill="auto"/>
            <w:hideMark/>
          </w:tcPr>
          <w:p w14:paraId="4465F6DE"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649" w:type="dxa"/>
            <w:tcBorders>
              <w:top w:val="single" w:sz="4" w:space="0" w:color="auto"/>
              <w:left w:val="nil"/>
              <w:bottom w:val="nil"/>
              <w:right w:val="nil"/>
            </w:tcBorders>
            <w:shd w:val="clear" w:color="auto" w:fill="auto"/>
            <w:hideMark/>
          </w:tcPr>
          <w:p w14:paraId="16BC84BB"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748" w:type="dxa"/>
            <w:tcBorders>
              <w:top w:val="single" w:sz="4" w:space="0" w:color="auto"/>
              <w:left w:val="nil"/>
              <w:bottom w:val="nil"/>
              <w:right w:val="nil"/>
            </w:tcBorders>
            <w:shd w:val="clear" w:color="auto" w:fill="auto"/>
            <w:hideMark/>
          </w:tcPr>
          <w:p w14:paraId="593CCADB"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349" w:type="dxa"/>
            <w:tcBorders>
              <w:top w:val="single" w:sz="4" w:space="0" w:color="auto"/>
              <w:left w:val="nil"/>
              <w:bottom w:val="nil"/>
              <w:right w:val="nil"/>
            </w:tcBorders>
            <w:shd w:val="clear" w:color="auto" w:fill="auto"/>
            <w:hideMark/>
          </w:tcPr>
          <w:p w14:paraId="0C3F13F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48" w:type="dxa"/>
            <w:tcBorders>
              <w:top w:val="single" w:sz="4" w:space="0" w:color="auto"/>
              <w:left w:val="nil"/>
              <w:bottom w:val="nil"/>
              <w:right w:val="nil"/>
            </w:tcBorders>
            <w:shd w:val="clear" w:color="auto" w:fill="auto"/>
            <w:hideMark/>
          </w:tcPr>
          <w:p w14:paraId="6AEEC858"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99" w:type="dxa"/>
            <w:tcBorders>
              <w:top w:val="single" w:sz="4" w:space="0" w:color="auto"/>
              <w:left w:val="nil"/>
              <w:bottom w:val="nil"/>
              <w:right w:val="nil"/>
            </w:tcBorders>
            <w:shd w:val="clear" w:color="auto" w:fill="auto"/>
            <w:hideMark/>
          </w:tcPr>
          <w:p w14:paraId="6588C656"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49" w:type="dxa"/>
            <w:tcBorders>
              <w:top w:val="single" w:sz="4" w:space="0" w:color="auto"/>
              <w:left w:val="nil"/>
              <w:bottom w:val="nil"/>
              <w:right w:val="nil"/>
            </w:tcBorders>
            <w:shd w:val="clear" w:color="auto" w:fill="auto"/>
            <w:hideMark/>
          </w:tcPr>
          <w:p w14:paraId="4B2DC083"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442" w:type="dxa"/>
            <w:tcBorders>
              <w:top w:val="single" w:sz="4" w:space="0" w:color="auto"/>
              <w:left w:val="nil"/>
              <w:bottom w:val="nil"/>
              <w:right w:val="nil"/>
            </w:tcBorders>
            <w:shd w:val="clear" w:color="auto" w:fill="auto"/>
            <w:hideMark/>
          </w:tcPr>
          <w:p w14:paraId="353F3151"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03" w:type="dxa"/>
            <w:tcBorders>
              <w:top w:val="single" w:sz="4" w:space="0" w:color="auto"/>
              <w:left w:val="nil"/>
              <w:bottom w:val="nil"/>
              <w:right w:val="nil"/>
            </w:tcBorders>
            <w:shd w:val="clear" w:color="auto" w:fill="auto"/>
            <w:hideMark/>
          </w:tcPr>
          <w:p w14:paraId="5453AE17"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234" w:type="dxa"/>
            <w:tcBorders>
              <w:top w:val="nil"/>
              <w:left w:val="nil"/>
              <w:bottom w:val="nil"/>
              <w:right w:val="nil"/>
            </w:tcBorders>
            <w:shd w:val="clear" w:color="auto" w:fill="auto"/>
            <w:hideMark/>
          </w:tcPr>
          <w:p w14:paraId="294A9501"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15894BB9" w14:textId="77777777" w:rsidTr="00FA36ED">
        <w:trPr>
          <w:trHeight w:val="1530"/>
        </w:trPr>
        <w:tc>
          <w:tcPr>
            <w:tcW w:w="1015" w:type="dxa"/>
            <w:tcBorders>
              <w:top w:val="nil"/>
              <w:left w:val="nil"/>
              <w:bottom w:val="nil"/>
              <w:right w:val="nil"/>
            </w:tcBorders>
            <w:shd w:val="clear" w:color="auto" w:fill="auto"/>
            <w:hideMark/>
          </w:tcPr>
          <w:p w14:paraId="7FCB82A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649" w:type="dxa"/>
            <w:tcBorders>
              <w:top w:val="nil"/>
              <w:left w:val="nil"/>
              <w:bottom w:val="nil"/>
              <w:right w:val="nil"/>
            </w:tcBorders>
            <w:shd w:val="clear" w:color="auto" w:fill="auto"/>
            <w:hideMark/>
          </w:tcPr>
          <w:p w14:paraId="3D61797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˂код ресурса˃</w:t>
            </w:r>
          </w:p>
        </w:tc>
        <w:tc>
          <w:tcPr>
            <w:tcW w:w="3748" w:type="dxa"/>
            <w:tcBorders>
              <w:top w:val="nil"/>
              <w:left w:val="nil"/>
              <w:bottom w:val="nil"/>
              <w:right w:val="nil"/>
            </w:tcBorders>
            <w:shd w:val="clear" w:color="auto" w:fill="auto"/>
            <w:hideMark/>
          </w:tcPr>
          <w:p w14:paraId="5F7DE13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 оборудования˃ </w:t>
            </w:r>
          </w:p>
        </w:tc>
        <w:tc>
          <w:tcPr>
            <w:tcW w:w="1349" w:type="dxa"/>
            <w:tcBorders>
              <w:top w:val="nil"/>
              <w:left w:val="nil"/>
              <w:bottom w:val="nil"/>
              <w:right w:val="nil"/>
            </w:tcBorders>
            <w:shd w:val="clear" w:color="auto" w:fill="auto"/>
            <w:hideMark/>
          </w:tcPr>
          <w:p w14:paraId="7B35AEA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1348" w:type="dxa"/>
            <w:tcBorders>
              <w:top w:val="nil"/>
              <w:left w:val="nil"/>
              <w:bottom w:val="nil"/>
              <w:right w:val="nil"/>
            </w:tcBorders>
            <w:shd w:val="clear" w:color="auto" w:fill="auto"/>
            <w:noWrap/>
            <w:hideMark/>
          </w:tcPr>
          <w:p w14:paraId="557B2FC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71E5257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7EDBDC5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53A1BF3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03" w:type="dxa"/>
            <w:tcBorders>
              <w:top w:val="nil"/>
              <w:left w:val="nil"/>
              <w:bottom w:val="nil"/>
              <w:right w:val="nil"/>
            </w:tcBorders>
            <w:shd w:val="clear" w:color="auto" w:fill="auto"/>
            <w:hideMark/>
          </w:tcPr>
          <w:p w14:paraId="7F317C5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234" w:type="dxa"/>
            <w:tcBorders>
              <w:top w:val="nil"/>
              <w:left w:val="nil"/>
              <w:bottom w:val="single" w:sz="4" w:space="0" w:color="auto"/>
              <w:right w:val="nil"/>
            </w:tcBorders>
            <w:shd w:val="clear" w:color="auto" w:fill="auto"/>
            <w:hideMark/>
          </w:tcPr>
          <w:p w14:paraId="287B196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95E1E92" w14:textId="77777777" w:rsidTr="00FA36ED">
        <w:trPr>
          <w:trHeight w:val="270"/>
        </w:trPr>
        <w:tc>
          <w:tcPr>
            <w:tcW w:w="1015" w:type="dxa"/>
            <w:tcBorders>
              <w:top w:val="single" w:sz="4" w:space="0" w:color="auto"/>
              <w:left w:val="nil"/>
              <w:bottom w:val="nil"/>
              <w:right w:val="nil"/>
            </w:tcBorders>
            <w:shd w:val="clear" w:color="auto" w:fill="auto"/>
            <w:hideMark/>
          </w:tcPr>
          <w:p w14:paraId="4F2AB57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649" w:type="dxa"/>
            <w:tcBorders>
              <w:top w:val="single" w:sz="4" w:space="0" w:color="auto"/>
              <w:left w:val="nil"/>
              <w:bottom w:val="nil"/>
              <w:right w:val="nil"/>
            </w:tcBorders>
            <w:shd w:val="clear" w:color="auto" w:fill="auto"/>
            <w:hideMark/>
          </w:tcPr>
          <w:p w14:paraId="3481B94E"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748" w:type="dxa"/>
            <w:tcBorders>
              <w:top w:val="single" w:sz="4" w:space="0" w:color="auto"/>
              <w:left w:val="nil"/>
              <w:bottom w:val="nil"/>
              <w:right w:val="nil"/>
            </w:tcBorders>
            <w:shd w:val="clear" w:color="auto" w:fill="auto"/>
            <w:hideMark/>
          </w:tcPr>
          <w:p w14:paraId="6FAEBBF3"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349" w:type="dxa"/>
            <w:tcBorders>
              <w:top w:val="single" w:sz="4" w:space="0" w:color="auto"/>
              <w:left w:val="nil"/>
              <w:bottom w:val="nil"/>
              <w:right w:val="nil"/>
            </w:tcBorders>
            <w:shd w:val="clear" w:color="auto" w:fill="auto"/>
            <w:hideMark/>
          </w:tcPr>
          <w:p w14:paraId="1D6D5895"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48" w:type="dxa"/>
            <w:tcBorders>
              <w:top w:val="single" w:sz="4" w:space="0" w:color="auto"/>
              <w:left w:val="nil"/>
              <w:bottom w:val="nil"/>
              <w:right w:val="nil"/>
            </w:tcBorders>
            <w:shd w:val="clear" w:color="auto" w:fill="auto"/>
            <w:hideMark/>
          </w:tcPr>
          <w:p w14:paraId="06EC16FC"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99" w:type="dxa"/>
            <w:tcBorders>
              <w:top w:val="single" w:sz="4" w:space="0" w:color="auto"/>
              <w:left w:val="nil"/>
              <w:bottom w:val="nil"/>
              <w:right w:val="nil"/>
            </w:tcBorders>
            <w:shd w:val="clear" w:color="auto" w:fill="auto"/>
            <w:hideMark/>
          </w:tcPr>
          <w:p w14:paraId="2A3A86A2"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49" w:type="dxa"/>
            <w:tcBorders>
              <w:top w:val="single" w:sz="4" w:space="0" w:color="auto"/>
              <w:left w:val="nil"/>
              <w:bottom w:val="nil"/>
              <w:right w:val="nil"/>
            </w:tcBorders>
            <w:shd w:val="clear" w:color="auto" w:fill="auto"/>
            <w:hideMark/>
          </w:tcPr>
          <w:p w14:paraId="224BBA76"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442" w:type="dxa"/>
            <w:tcBorders>
              <w:top w:val="single" w:sz="4" w:space="0" w:color="auto"/>
              <w:left w:val="nil"/>
              <w:bottom w:val="nil"/>
              <w:right w:val="nil"/>
            </w:tcBorders>
            <w:shd w:val="clear" w:color="auto" w:fill="auto"/>
            <w:hideMark/>
          </w:tcPr>
          <w:p w14:paraId="4E3D10E4"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03" w:type="dxa"/>
            <w:tcBorders>
              <w:top w:val="single" w:sz="4" w:space="0" w:color="auto"/>
              <w:left w:val="nil"/>
              <w:bottom w:val="nil"/>
              <w:right w:val="nil"/>
            </w:tcBorders>
            <w:shd w:val="clear" w:color="auto" w:fill="auto"/>
            <w:hideMark/>
          </w:tcPr>
          <w:p w14:paraId="17BDD45F"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234" w:type="dxa"/>
            <w:tcBorders>
              <w:top w:val="nil"/>
              <w:left w:val="nil"/>
              <w:bottom w:val="nil"/>
              <w:right w:val="nil"/>
            </w:tcBorders>
            <w:shd w:val="clear" w:color="auto" w:fill="auto"/>
            <w:hideMark/>
          </w:tcPr>
          <w:p w14:paraId="6888F64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7FBC45C4" w14:textId="77777777" w:rsidTr="00FA36ED">
        <w:trPr>
          <w:trHeight w:val="1530"/>
        </w:trPr>
        <w:tc>
          <w:tcPr>
            <w:tcW w:w="1015" w:type="dxa"/>
            <w:tcBorders>
              <w:top w:val="nil"/>
              <w:left w:val="nil"/>
              <w:bottom w:val="nil"/>
              <w:right w:val="nil"/>
            </w:tcBorders>
            <w:shd w:val="clear" w:color="auto" w:fill="auto"/>
            <w:hideMark/>
          </w:tcPr>
          <w:p w14:paraId="5AC7BA2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649" w:type="dxa"/>
            <w:tcBorders>
              <w:top w:val="nil"/>
              <w:left w:val="nil"/>
              <w:bottom w:val="nil"/>
              <w:right w:val="nil"/>
            </w:tcBorders>
            <w:shd w:val="clear" w:color="auto" w:fill="auto"/>
            <w:hideMark/>
          </w:tcPr>
          <w:p w14:paraId="3B3C5DD4"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3748" w:type="dxa"/>
            <w:tcBorders>
              <w:top w:val="nil"/>
              <w:left w:val="nil"/>
              <w:bottom w:val="nil"/>
              <w:right w:val="nil"/>
            </w:tcBorders>
            <w:shd w:val="clear" w:color="auto" w:fill="auto"/>
            <w:hideMark/>
          </w:tcPr>
          <w:p w14:paraId="15E85FB1"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˂Наименование неучтенного ресурса, отсутствующего в СНБ˃ </w:t>
            </w:r>
          </w:p>
          <w:p w14:paraId="0EABBC55" w14:textId="77777777" w:rsidR="00FA36ED" w:rsidRPr="00C018C3" w:rsidRDefault="00FA36ED" w:rsidP="00FA36ED">
            <w:pPr>
              <w:rPr>
                <w:rFonts w:ascii="Times New Roman" w:eastAsia="Times New Roman" w:hAnsi="Times New Roman" w:cs="Times New Roman"/>
                <w:sz w:val="18"/>
                <w:szCs w:val="18"/>
              </w:rPr>
            </w:pPr>
          </w:p>
        </w:tc>
        <w:tc>
          <w:tcPr>
            <w:tcW w:w="1349" w:type="dxa"/>
            <w:tcBorders>
              <w:top w:val="nil"/>
              <w:left w:val="nil"/>
              <w:bottom w:val="nil"/>
              <w:right w:val="nil"/>
            </w:tcBorders>
            <w:shd w:val="clear" w:color="auto" w:fill="auto"/>
            <w:hideMark/>
          </w:tcPr>
          <w:p w14:paraId="6D64B0BD"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˂единица измерения неучтенного ресурса˃</w:t>
            </w:r>
          </w:p>
        </w:tc>
        <w:tc>
          <w:tcPr>
            <w:tcW w:w="1348" w:type="dxa"/>
            <w:tcBorders>
              <w:top w:val="nil"/>
              <w:left w:val="nil"/>
              <w:bottom w:val="nil"/>
              <w:right w:val="nil"/>
            </w:tcBorders>
            <w:shd w:val="clear" w:color="auto" w:fill="auto"/>
            <w:noWrap/>
            <w:hideMark/>
          </w:tcPr>
          <w:p w14:paraId="4ADD34C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199" w:type="dxa"/>
            <w:tcBorders>
              <w:top w:val="nil"/>
              <w:left w:val="nil"/>
              <w:bottom w:val="nil"/>
              <w:right w:val="nil"/>
            </w:tcBorders>
            <w:shd w:val="clear" w:color="auto" w:fill="auto"/>
            <w:hideMark/>
          </w:tcPr>
          <w:p w14:paraId="233E825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349" w:type="dxa"/>
            <w:tcBorders>
              <w:top w:val="nil"/>
              <w:left w:val="nil"/>
              <w:bottom w:val="nil"/>
              <w:right w:val="nil"/>
            </w:tcBorders>
            <w:shd w:val="clear" w:color="auto" w:fill="auto"/>
            <w:hideMark/>
          </w:tcPr>
          <w:p w14:paraId="301B51D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42" w:type="dxa"/>
            <w:tcBorders>
              <w:top w:val="nil"/>
              <w:left w:val="nil"/>
              <w:bottom w:val="nil"/>
              <w:right w:val="nil"/>
            </w:tcBorders>
            <w:shd w:val="clear" w:color="auto" w:fill="auto"/>
            <w:hideMark/>
          </w:tcPr>
          <w:p w14:paraId="231EB5B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03" w:type="dxa"/>
            <w:tcBorders>
              <w:top w:val="nil"/>
              <w:left w:val="nil"/>
              <w:bottom w:val="nil"/>
              <w:right w:val="nil"/>
            </w:tcBorders>
            <w:shd w:val="clear" w:color="auto" w:fill="auto"/>
            <w:hideMark/>
          </w:tcPr>
          <w:p w14:paraId="6C2CF6F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4"/>
                <w:szCs w:val="18"/>
              </w:rPr>
              <w:t>˂результирующий коэффициент˃</w:t>
            </w:r>
          </w:p>
        </w:tc>
        <w:tc>
          <w:tcPr>
            <w:tcW w:w="1234" w:type="dxa"/>
            <w:tcBorders>
              <w:top w:val="nil"/>
              <w:left w:val="nil"/>
              <w:bottom w:val="single" w:sz="4" w:space="0" w:color="auto"/>
              <w:right w:val="nil"/>
            </w:tcBorders>
            <w:shd w:val="clear" w:color="auto" w:fill="auto"/>
            <w:hideMark/>
          </w:tcPr>
          <w:p w14:paraId="140ADC9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88A6871" w14:textId="77777777" w:rsidTr="00FA36ED">
        <w:trPr>
          <w:trHeight w:val="270"/>
        </w:trPr>
        <w:tc>
          <w:tcPr>
            <w:tcW w:w="1015" w:type="dxa"/>
            <w:tcBorders>
              <w:top w:val="single" w:sz="4" w:space="0" w:color="auto"/>
              <w:left w:val="nil"/>
              <w:bottom w:val="nil"/>
              <w:right w:val="nil"/>
            </w:tcBorders>
            <w:shd w:val="clear" w:color="auto" w:fill="auto"/>
            <w:hideMark/>
          </w:tcPr>
          <w:p w14:paraId="74CD7F03"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649" w:type="dxa"/>
            <w:tcBorders>
              <w:top w:val="single" w:sz="4" w:space="0" w:color="auto"/>
              <w:left w:val="nil"/>
              <w:bottom w:val="nil"/>
              <w:right w:val="nil"/>
            </w:tcBorders>
            <w:shd w:val="clear" w:color="auto" w:fill="auto"/>
            <w:hideMark/>
          </w:tcPr>
          <w:p w14:paraId="0A8E9E63"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3748" w:type="dxa"/>
            <w:tcBorders>
              <w:top w:val="single" w:sz="4" w:space="0" w:color="auto"/>
              <w:left w:val="nil"/>
              <w:bottom w:val="nil"/>
              <w:right w:val="nil"/>
            </w:tcBorders>
            <w:shd w:val="clear" w:color="auto" w:fill="auto"/>
            <w:hideMark/>
          </w:tcPr>
          <w:p w14:paraId="1C5EFF0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позиции</w:t>
            </w:r>
          </w:p>
        </w:tc>
        <w:tc>
          <w:tcPr>
            <w:tcW w:w="1349" w:type="dxa"/>
            <w:tcBorders>
              <w:top w:val="single" w:sz="4" w:space="0" w:color="auto"/>
              <w:left w:val="nil"/>
              <w:bottom w:val="nil"/>
              <w:right w:val="nil"/>
            </w:tcBorders>
            <w:shd w:val="clear" w:color="auto" w:fill="auto"/>
            <w:hideMark/>
          </w:tcPr>
          <w:p w14:paraId="036A78D4"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48" w:type="dxa"/>
            <w:tcBorders>
              <w:top w:val="single" w:sz="4" w:space="0" w:color="auto"/>
              <w:left w:val="nil"/>
              <w:bottom w:val="nil"/>
              <w:right w:val="nil"/>
            </w:tcBorders>
            <w:shd w:val="clear" w:color="auto" w:fill="auto"/>
            <w:hideMark/>
          </w:tcPr>
          <w:p w14:paraId="26AA02DB"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199" w:type="dxa"/>
            <w:tcBorders>
              <w:top w:val="single" w:sz="4" w:space="0" w:color="auto"/>
              <w:left w:val="nil"/>
              <w:bottom w:val="nil"/>
              <w:right w:val="nil"/>
            </w:tcBorders>
            <w:shd w:val="clear" w:color="auto" w:fill="auto"/>
            <w:hideMark/>
          </w:tcPr>
          <w:p w14:paraId="633C5AFB"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49" w:type="dxa"/>
            <w:tcBorders>
              <w:top w:val="single" w:sz="4" w:space="0" w:color="auto"/>
              <w:left w:val="nil"/>
              <w:bottom w:val="nil"/>
              <w:right w:val="nil"/>
            </w:tcBorders>
            <w:shd w:val="clear" w:color="auto" w:fill="auto"/>
            <w:hideMark/>
          </w:tcPr>
          <w:p w14:paraId="1D7B3DB5"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442" w:type="dxa"/>
            <w:tcBorders>
              <w:top w:val="single" w:sz="4" w:space="0" w:color="auto"/>
              <w:left w:val="nil"/>
              <w:bottom w:val="nil"/>
              <w:right w:val="nil"/>
            </w:tcBorders>
            <w:shd w:val="clear" w:color="auto" w:fill="auto"/>
            <w:hideMark/>
          </w:tcPr>
          <w:p w14:paraId="1BFAF929"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303" w:type="dxa"/>
            <w:tcBorders>
              <w:top w:val="single" w:sz="4" w:space="0" w:color="auto"/>
              <w:left w:val="nil"/>
              <w:bottom w:val="nil"/>
              <w:right w:val="nil"/>
            </w:tcBorders>
            <w:shd w:val="clear" w:color="auto" w:fill="auto"/>
            <w:hideMark/>
          </w:tcPr>
          <w:p w14:paraId="06355A69" w14:textId="77777777" w:rsidR="00FA36ED" w:rsidRPr="00C018C3" w:rsidRDefault="00FA36ED" w:rsidP="00FA36ED">
            <w:pPr>
              <w:jc w:val="right"/>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 </w:t>
            </w:r>
          </w:p>
        </w:tc>
        <w:tc>
          <w:tcPr>
            <w:tcW w:w="1234" w:type="dxa"/>
            <w:tcBorders>
              <w:top w:val="nil"/>
              <w:left w:val="nil"/>
              <w:bottom w:val="nil"/>
              <w:right w:val="nil"/>
            </w:tcBorders>
            <w:shd w:val="clear" w:color="auto" w:fill="auto"/>
            <w:hideMark/>
          </w:tcPr>
          <w:p w14:paraId="47DA30AE"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4503C5FE" w14:textId="77777777" w:rsidTr="00FA36ED">
        <w:trPr>
          <w:trHeight w:val="300"/>
        </w:trPr>
        <w:tc>
          <w:tcPr>
            <w:tcW w:w="1015" w:type="dxa"/>
            <w:tcBorders>
              <w:top w:val="nil"/>
              <w:left w:val="nil"/>
              <w:bottom w:val="nil"/>
              <w:right w:val="nil"/>
            </w:tcBorders>
            <w:shd w:val="clear" w:color="auto" w:fill="auto"/>
            <w:hideMark/>
          </w:tcPr>
          <w:p w14:paraId="10D579BD"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68AC1476"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2C99D3A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Всего прямые затраты по Раздел Х (в текущем уровне цен)</w:t>
            </w:r>
          </w:p>
        </w:tc>
        <w:tc>
          <w:tcPr>
            <w:tcW w:w="1303" w:type="dxa"/>
            <w:tcBorders>
              <w:top w:val="nil"/>
              <w:left w:val="nil"/>
              <w:bottom w:val="nil"/>
              <w:right w:val="nil"/>
            </w:tcBorders>
            <w:shd w:val="clear" w:color="auto" w:fill="auto"/>
            <w:hideMark/>
          </w:tcPr>
          <w:p w14:paraId="245A6167"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3A575FD2"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4AAFDD0D" w14:textId="77777777" w:rsidTr="00FA36ED">
        <w:trPr>
          <w:trHeight w:val="255"/>
        </w:trPr>
        <w:tc>
          <w:tcPr>
            <w:tcW w:w="1015" w:type="dxa"/>
            <w:tcBorders>
              <w:top w:val="nil"/>
              <w:left w:val="nil"/>
              <w:bottom w:val="nil"/>
              <w:right w:val="nil"/>
            </w:tcBorders>
            <w:shd w:val="clear" w:color="auto" w:fill="auto"/>
          </w:tcPr>
          <w:p w14:paraId="3CCF7EC9"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7F3FB2DE"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49BDE449"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i/>
                <w:sz w:val="18"/>
                <w:szCs w:val="18"/>
              </w:rPr>
              <w:t>в том числе</w:t>
            </w:r>
          </w:p>
        </w:tc>
        <w:tc>
          <w:tcPr>
            <w:tcW w:w="1303" w:type="dxa"/>
            <w:tcBorders>
              <w:top w:val="nil"/>
              <w:left w:val="nil"/>
              <w:bottom w:val="nil"/>
              <w:right w:val="nil"/>
            </w:tcBorders>
            <w:shd w:val="clear" w:color="auto" w:fill="auto"/>
          </w:tcPr>
          <w:p w14:paraId="14EBA541"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2F2F7532"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3C2659E" w14:textId="77777777" w:rsidTr="00FA36ED">
        <w:trPr>
          <w:trHeight w:val="255"/>
        </w:trPr>
        <w:tc>
          <w:tcPr>
            <w:tcW w:w="1015" w:type="dxa"/>
            <w:tcBorders>
              <w:top w:val="nil"/>
              <w:left w:val="nil"/>
              <w:bottom w:val="nil"/>
              <w:right w:val="nil"/>
            </w:tcBorders>
            <w:shd w:val="clear" w:color="auto" w:fill="auto"/>
          </w:tcPr>
          <w:p w14:paraId="57C0060D"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7CB501C0"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47112B92"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оплата труда</w:t>
            </w:r>
          </w:p>
        </w:tc>
        <w:tc>
          <w:tcPr>
            <w:tcW w:w="1303" w:type="dxa"/>
            <w:tcBorders>
              <w:top w:val="nil"/>
              <w:left w:val="nil"/>
              <w:bottom w:val="nil"/>
              <w:right w:val="nil"/>
            </w:tcBorders>
            <w:shd w:val="clear" w:color="auto" w:fill="auto"/>
          </w:tcPr>
          <w:p w14:paraId="78C14D96"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2ACA739F"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5C596C64" w14:textId="77777777" w:rsidTr="00FA36ED">
        <w:trPr>
          <w:trHeight w:val="255"/>
        </w:trPr>
        <w:tc>
          <w:tcPr>
            <w:tcW w:w="1015" w:type="dxa"/>
            <w:tcBorders>
              <w:top w:val="nil"/>
              <w:left w:val="nil"/>
              <w:bottom w:val="nil"/>
              <w:right w:val="nil"/>
            </w:tcBorders>
            <w:shd w:val="clear" w:color="auto" w:fill="auto"/>
          </w:tcPr>
          <w:p w14:paraId="43C1237B"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637B11A7"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03612A0F"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эксплуатация машин и механизмов</w:t>
            </w:r>
          </w:p>
        </w:tc>
        <w:tc>
          <w:tcPr>
            <w:tcW w:w="1303" w:type="dxa"/>
            <w:tcBorders>
              <w:top w:val="nil"/>
              <w:left w:val="nil"/>
              <w:bottom w:val="nil"/>
              <w:right w:val="nil"/>
            </w:tcBorders>
            <w:shd w:val="clear" w:color="auto" w:fill="auto"/>
          </w:tcPr>
          <w:p w14:paraId="419734A0"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60CABA49"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7E08BE7C" w14:textId="77777777" w:rsidTr="00FA36ED">
        <w:trPr>
          <w:trHeight w:val="255"/>
        </w:trPr>
        <w:tc>
          <w:tcPr>
            <w:tcW w:w="1015" w:type="dxa"/>
            <w:tcBorders>
              <w:top w:val="nil"/>
              <w:left w:val="nil"/>
              <w:bottom w:val="nil"/>
              <w:right w:val="nil"/>
            </w:tcBorders>
            <w:shd w:val="clear" w:color="auto" w:fill="auto"/>
          </w:tcPr>
          <w:p w14:paraId="6DA02B6A"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34AE81B6"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25B2F4DE" w14:textId="0F7C1943" w:rsidR="00FA36ED" w:rsidRPr="00C018C3" w:rsidRDefault="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 xml:space="preserve">Итого </w:t>
            </w:r>
            <w:r w:rsidR="00953C9F" w:rsidRPr="00C018C3">
              <w:rPr>
                <w:rFonts w:ascii="Times New Roman" w:eastAsia="Times New Roman" w:hAnsi="Times New Roman" w:cs="Times New Roman"/>
                <w:sz w:val="18"/>
                <w:szCs w:val="18"/>
              </w:rPr>
              <w:t>материальные ресурсы</w:t>
            </w:r>
          </w:p>
        </w:tc>
        <w:tc>
          <w:tcPr>
            <w:tcW w:w="1303" w:type="dxa"/>
            <w:tcBorders>
              <w:top w:val="nil"/>
              <w:left w:val="nil"/>
              <w:bottom w:val="nil"/>
              <w:right w:val="nil"/>
            </w:tcBorders>
            <w:shd w:val="clear" w:color="auto" w:fill="auto"/>
          </w:tcPr>
          <w:p w14:paraId="5D68A2A4"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12345E0C"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5E2FB55" w14:textId="77777777" w:rsidTr="00FA36ED">
        <w:trPr>
          <w:trHeight w:val="255"/>
        </w:trPr>
        <w:tc>
          <w:tcPr>
            <w:tcW w:w="1015" w:type="dxa"/>
            <w:tcBorders>
              <w:top w:val="nil"/>
              <w:left w:val="nil"/>
              <w:bottom w:val="nil"/>
              <w:right w:val="nil"/>
            </w:tcBorders>
            <w:shd w:val="clear" w:color="auto" w:fill="auto"/>
          </w:tcPr>
          <w:p w14:paraId="308089DE"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4E35D600"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025F9B5D"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перевозка</w:t>
            </w:r>
          </w:p>
        </w:tc>
        <w:tc>
          <w:tcPr>
            <w:tcW w:w="1303" w:type="dxa"/>
            <w:tcBorders>
              <w:top w:val="nil"/>
              <w:left w:val="nil"/>
              <w:bottom w:val="nil"/>
              <w:right w:val="nil"/>
            </w:tcBorders>
            <w:shd w:val="clear" w:color="auto" w:fill="auto"/>
          </w:tcPr>
          <w:p w14:paraId="28D7FEB3"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0152F08D"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4CDD1E1" w14:textId="77777777" w:rsidTr="00FA36ED">
        <w:trPr>
          <w:trHeight w:val="255"/>
        </w:trPr>
        <w:tc>
          <w:tcPr>
            <w:tcW w:w="1015" w:type="dxa"/>
            <w:tcBorders>
              <w:top w:val="nil"/>
              <w:left w:val="nil"/>
              <w:bottom w:val="nil"/>
              <w:right w:val="nil"/>
            </w:tcBorders>
            <w:shd w:val="clear" w:color="auto" w:fill="auto"/>
          </w:tcPr>
          <w:p w14:paraId="4FD0C8DE"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17B6BB8D"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5845CDF6"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ФОТ</w:t>
            </w:r>
            <w:r w:rsidRPr="00C018C3">
              <w:rPr>
                <w:rFonts w:ascii="Times New Roman" w:eastAsia="Times New Roman" w:hAnsi="Times New Roman" w:cs="Times New Roman"/>
                <w:i/>
                <w:sz w:val="18"/>
                <w:szCs w:val="18"/>
              </w:rPr>
              <w:t xml:space="preserve"> (справочно)</w:t>
            </w:r>
          </w:p>
        </w:tc>
        <w:tc>
          <w:tcPr>
            <w:tcW w:w="1303" w:type="dxa"/>
            <w:tcBorders>
              <w:top w:val="nil"/>
              <w:left w:val="nil"/>
              <w:bottom w:val="nil"/>
              <w:right w:val="nil"/>
            </w:tcBorders>
            <w:shd w:val="clear" w:color="auto" w:fill="auto"/>
          </w:tcPr>
          <w:p w14:paraId="08FB49FC"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2B520670"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EF29835" w14:textId="77777777" w:rsidTr="00FA36ED">
        <w:trPr>
          <w:trHeight w:val="255"/>
        </w:trPr>
        <w:tc>
          <w:tcPr>
            <w:tcW w:w="1015" w:type="dxa"/>
            <w:tcBorders>
              <w:top w:val="nil"/>
              <w:left w:val="nil"/>
              <w:bottom w:val="nil"/>
              <w:right w:val="nil"/>
            </w:tcBorders>
            <w:shd w:val="clear" w:color="auto" w:fill="auto"/>
            <w:hideMark/>
          </w:tcPr>
          <w:p w14:paraId="66F95A63"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070D63E8"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27BE69E3"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накладные расходы (в текущем уровне цен)</w:t>
            </w:r>
          </w:p>
        </w:tc>
        <w:tc>
          <w:tcPr>
            <w:tcW w:w="1303" w:type="dxa"/>
            <w:tcBorders>
              <w:top w:val="nil"/>
              <w:left w:val="nil"/>
              <w:bottom w:val="nil"/>
              <w:right w:val="nil"/>
            </w:tcBorders>
            <w:shd w:val="clear" w:color="auto" w:fill="auto"/>
            <w:hideMark/>
          </w:tcPr>
          <w:p w14:paraId="4EF1028E"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0EFBDA4E"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372AD72" w14:textId="77777777" w:rsidTr="00FA36ED">
        <w:trPr>
          <w:trHeight w:val="255"/>
        </w:trPr>
        <w:tc>
          <w:tcPr>
            <w:tcW w:w="1015" w:type="dxa"/>
            <w:tcBorders>
              <w:top w:val="nil"/>
              <w:left w:val="nil"/>
              <w:bottom w:val="nil"/>
              <w:right w:val="nil"/>
            </w:tcBorders>
            <w:shd w:val="clear" w:color="auto" w:fill="auto"/>
            <w:hideMark/>
          </w:tcPr>
          <w:p w14:paraId="6BC61A18"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29E3F9D7"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29F46EF8" w14:textId="77777777" w:rsidR="00FA36ED" w:rsidRPr="00C018C3" w:rsidRDefault="00FA36ED" w:rsidP="00FA36ED">
            <w:pP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Итого сметная прибыль (в текущем уровне цен)</w:t>
            </w:r>
          </w:p>
        </w:tc>
        <w:tc>
          <w:tcPr>
            <w:tcW w:w="1303" w:type="dxa"/>
            <w:tcBorders>
              <w:top w:val="nil"/>
              <w:left w:val="nil"/>
              <w:bottom w:val="nil"/>
              <w:right w:val="nil"/>
            </w:tcBorders>
            <w:shd w:val="clear" w:color="auto" w:fill="auto"/>
            <w:hideMark/>
          </w:tcPr>
          <w:p w14:paraId="2151ECF9"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5EFCCDDE"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06C6DC3" w14:textId="77777777" w:rsidTr="00FA36ED">
        <w:trPr>
          <w:trHeight w:val="255"/>
        </w:trPr>
        <w:tc>
          <w:tcPr>
            <w:tcW w:w="1015" w:type="dxa"/>
            <w:tcBorders>
              <w:top w:val="nil"/>
              <w:left w:val="nil"/>
              <w:bottom w:val="nil"/>
              <w:right w:val="nil"/>
            </w:tcBorders>
            <w:shd w:val="clear" w:color="auto" w:fill="auto"/>
          </w:tcPr>
          <w:p w14:paraId="0174A232"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727EF8FB"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0C22A475"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Cs/>
                <w:sz w:val="18"/>
                <w:szCs w:val="18"/>
              </w:rPr>
              <w:t xml:space="preserve">Итого оборудование </w:t>
            </w:r>
            <w:r w:rsidRPr="00C018C3">
              <w:rPr>
                <w:rFonts w:ascii="Times New Roman" w:eastAsia="Times New Roman" w:hAnsi="Times New Roman" w:cs="Times New Roman"/>
                <w:sz w:val="18"/>
                <w:szCs w:val="18"/>
              </w:rPr>
              <w:t>(в текущем уровне цен)</w:t>
            </w:r>
          </w:p>
        </w:tc>
        <w:tc>
          <w:tcPr>
            <w:tcW w:w="1303" w:type="dxa"/>
            <w:tcBorders>
              <w:top w:val="nil"/>
              <w:left w:val="nil"/>
              <w:bottom w:val="nil"/>
              <w:right w:val="nil"/>
            </w:tcBorders>
            <w:shd w:val="clear" w:color="auto" w:fill="auto"/>
          </w:tcPr>
          <w:p w14:paraId="280BD17B"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68701F44" w14:textId="77777777" w:rsidR="00FA36ED" w:rsidRPr="00C018C3" w:rsidRDefault="00FA36ED" w:rsidP="00FA36ED">
            <w:pPr>
              <w:jc w:val="center"/>
              <w:rPr>
                <w:rFonts w:ascii="Times New Roman" w:eastAsia="Times New Roman" w:hAnsi="Times New Roman" w:cs="Times New Roman"/>
                <w:b/>
                <w:sz w:val="18"/>
                <w:szCs w:val="18"/>
              </w:rPr>
            </w:pPr>
          </w:p>
        </w:tc>
      </w:tr>
      <w:tr w:rsidR="00FA36ED" w:rsidRPr="00C018C3" w14:paraId="2F794D3D" w14:textId="77777777" w:rsidTr="00FA36ED">
        <w:trPr>
          <w:trHeight w:val="255"/>
        </w:trPr>
        <w:tc>
          <w:tcPr>
            <w:tcW w:w="1015" w:type="dxa"/>
            <w:tcBorders>
              <w:top w:val="nil"/>
              <w:left w:val="nil"/>
              <w:bottom w:val="nil"/>
              <w:right w:val="nil"/>
            </w:tcBorders>
            <w:shd w:val="clear" w:color="auto" w:fill="auto"/>
          </w:tcPr>
          <w:p w14:paraId="4ABBA78F"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1C17EB00"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5C9F0E81"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 xml:space="preserve">Итого прочие затраты </w:t>
            </w:r>
            <w:r w:rsidRPr="00C018C3">
              <w:rPr>
                <w:rFonts w:ascii="Times New Roman" w:eastAsia="Times New Roman" w:hAnsi="Times New Roman" w:cs="Times New Roman"/>
                <w:sz w:val="18"/>
                <w:szCs w:val="18"/>
              </w:rPr>
              <w:t>(в текущем уровне цен)</w:t>
            </w:r>
          </w:p>
        </w:tc>
        <w:tc>
          <w:tcPr>
            <w:tcW w:w="1303" w:type="dxa"/>
            <w:tcBorders>
              <w:top w:val="nil"/>
              <w:left w:val="nil"/>
              <w:bottom w:val="nil"/>
              <w:right w:val="nil"/>
            </w:tcBorders>
            <w:shd w:val="clear" w:color="auto" w:fill="auto"/>
          </w:tcPr>
          <w:p w14:paraId="5CFC4AD8"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55D03475" w14:textId="77777777" w:rsidR="00FA36ED" w:rsidRPr="00C018C3" w:rsidRDefault="00FA36ED" w:rsidP="00FA36ED">
            <w:pPr>
              <w:jc w:val="center"/>
              <w:rPr>
                <w:rFonts w:ascii="Times New Roman" w:eastAsia="Times New Roman" w:hAnsi="Times New Roman" w:cs="Times New Roman"/>
                <w:b/>
                <w:sz w:val="18"/>
                <w:szCs w:val="18"/>
              </w:rPr>
            </w:pPr>
          </w:p>
        </w:tc>
      </w:tr>
      <w:tr w:rsidR="00FA36ED" w:rsidRPr="00C018C3" w14:paraId="3EFF750D" w14:textId="77777777" w:rsidTr="00FA36ED">
        <w:trPr>
          <w:trHeight w:val="255"/>
        </w:trPr>
        <w:tc>
          <w:tcPr>
            <w:tcW w:w="1015" w:type="dxa"/>
            <w:tcBorders>
              <w:top w:val="nil"/>
              <w:left w:val="nil"/>
              <w:bottom w:val="nil"/>
              <w:right w:val="nil"/>
            </w:tcBorders>
            <w:shd w:val="clear" w:color="auto" w:fill="auto"/>
            <w:hideMark/>
          </w:tcPr>
          <w:p w14:paraId="5B94E3BE"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79F1CDE8"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4C752DF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 по разделу Раздел Х (в текущем уровне цен)</w:t>
            </w:r>
          </w:p>
        </w:tc>
        <w:tc>
          <w:tcPr>
            <w:tcW w:w="1303" w:type="dxa"/>
            <w:tcBorders>
              <w:top w:val="nil"/>
              <w:left w:val="nil"/>
              <w:bottom w:val="nil"/>
              <w:right w:val="nil"/>
            </w:tcBorders>
            <w:shd w:val="clear" w:color="auto" w:fill="auto"/>
            <w:hideMark/>
          </w:tcPr>
          <w:p w14:paraId="46718A7D"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hideMark/>
          </w:tcPr>
          <w:p w14:paraId="0CDABFDF"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5B057798" w14:textId="77777777" w:rsidTr="00FA36ED">
        <w:trPr>
          <w:trHeight w:val="300"/>
        </w:trPr>
        <w:tc>
          <w:tcPr>
            <w:tcW w:w="1015" w:type="dxa"/>
            <w:tcBorders>
              <w:top w:val="nil"/>
              <w:left w:val="nil"/>
              <w:bottom w:val="nil"/>
              <w:right w:val="nil"/>
            </w:tcBorders>
            <w:shd w:val="clear" w:color="auto" w:fill="auto"/>
          </w:tcPr>
          <w:p w14:paraId="693A3F8C"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7AA4D72A"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20DF6962" w14:textId="77777777" w:rsidR="00FA36ED" w:rsidRPr="00C018C3" w:rsidRDefault="00FA36ED" w:rsidP="00FA36ED">
            <w:pPr>
              <w:rPr>
                <w:rFonts w:ascii="Times New Roman" w:eastAsia="Times New Roman" w:hAnsi="Times New Roman" w:cs="Times New Roman"/>
                <w:sz w:val="18"/>
                <w:szCs w:val="18"/>
              </w:rPr>
            </w:pPr>
          </w:p>
        </w:tc>
        <w:tc>
          <w:tcPr>
            <w:tcW w:w="1303" w:type="dxa"/>
            <w:tcBorders>
              <w:top w:val="nil"/>
              <w:left w:val="nil"/>
              <w:bottom w:val="nil"/>
              <w:right w:val="nil"/>
            </w:tcBorders>
            <w:shd w:val="clear" w:color="auto" w:fill="auto"/>
          </w:tcPr>
          <w:p w14:paraId="35DAA9A5"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tcPr>
          <w:p w14:paraId="20AAFF00" w14:textId="77777777" w:rsidR="00FA36ED" w:rsidRPr="00C018C3" w:rsidRDefault="00FA36ED" w:rsidP="00FA36ED">
            <w:pPr>
              <w:jc w:val="right"/>
              <w:rPr>
                <w:rFonts w:ascii="Times New Roman" w:eastAsia="Times New Roman" w:hAnsi="Times New Roman" w:cs="Times New Roman"/>
                <w:b/>
                <w:sz w:val="18"/>
                <w:szCs w:val="18"/>
              </w:rPr>
            </w:pPr>
          </w:p>
        </w:tc>
      </w:tr>
      <w:tr w:rsidR="00FA36ED" w:rsidRPr="00C018C3" w14:paraId="10236E61" w14:textId="77777777" w:rsidTr="00FA36ED">
        <w:trPr>
          <w:trHeight w:val="300"/>
        </w:trPr>
        <w:tc>
          <w:tcPr>
            <w:tcW w:w="1015" w:type="dxa"/>
            <w:tcBorders>
              <w:top w:val="nil"/>
              <w:left w:val="nil"/>
              <w:bottom w:val="nil"/>
              <w:right w:val="nil"/>
            </w:tcBorders>
            <w:shd w:val="clear" w:color="auto" w:fill="auto"/>
            <w:hideMark/>
          </w:tcPr>
          <w:p w14:paraId="7BC9DED4"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0A765857"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7927B5AD"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Всего прямые затраты по смете (в текущем уровне цен)</w:t>
            </w:r>
          </w:p>
        </w:tc>
        <w:tc>
          <w:tcPr>
            <w:tcW w:w="1303" w:type="dxa"/>
            <w:tcBorders>
              <w:top w:val="nil"/>
              <w:left w:val="nil"/>
              <w:bottom w:val="nil"/>
              <w:right w:val="nil"/>
            </w:tcBorders>
            <w:shd w:val="clear" w:color="auto" w:fill="auto"/>
            <w:hideMark/>
          </w:tcPr>
          <w:p w14:paraId="0371B745" w14:textId="77777777" w:rsidR="00FA36ED" w:rsidRPr="00C018C3" w:rsidRDefault="00FA36ED" w:rsidP="00FA36ED">
            <w:pPr>
              <w:jc w:val="center"/>
              <w:rPr>
                <w:rFonts w:ascii="Times New Roman" w:eastAsia="Times New Roman" w:hAnsi="Times New Roman" w:cs="Times New Roman"/>
                <w:sz w:val="18"/>
                <w:szCs w:val="18"/>
              </w:rPr>
            </w:pPr>
          </w:p>
        </w:tc>
        <w:tc>
          <w:tcPr>
            <w:tcW w:w="1234" w:type="dxa"/>
            <w:tcBorders>
              <w:top w:val="nil"/>
              <w:left w:val="nil"/>
              <w:bottom w:val="nil"/>
              <w:right w:val="nil"/>
            </w:tcBorders>
            <w:shd w:val="clear" w:color="auto" w:fill="auto"/>
            <w:hideMark/>
          </w:tcPr>
          <w:p w14:paraId="3C908AA3" w14:textId="77777777" w:rsidR="00FA36ED" w:rsidRPr="00C018C3" w:rsidRDefault="00FA36ED" w:rsidP="00FA36ED">
            <w:pPr>
              <w:jc w:val="right"/>
              <w:rPr>
                <w:rFonts w:ascii="Times New Roman" w:eastAsia="Times New Roman" w:hAnsi="Times New Roman" w:cs="Times New Roman"/>
                <w:sz w:val="18"/>
                <w:szCs w:val="18"/>
              </w:rPr>
            </w:pPr>
            <w:r w:rsidRPr="00C018C3">
              <w:rPr>
                <w:rFonts w:ascii="Times New Roman" w:eastAsia="Times New Roman" w:hAnsi="Times New Roman" w:cs="Times New Roman"/>
                <w:b/>
                <w:sz w:val="18"/>
                <w:szCs w:val="18"/>
              </w:rPr>
              <w:t>˂Х˃</w:t>
            </w:r>
          </w:p>
        </w:tc>
      </w:tr>
      <w:tr w:rsidR="00FA36ED" w:rsidRPr="00C018C3" w14:paraId="63B0B552" w14:textId="77777777" w:rsidTr="00FA36ED">
        <w:trPr>
          <w:trHeight w:val="255"/>
        </w:trPr>
        <w:tc>
          <w:tcPr>
            <w:tcW w:w="1015" w:type="dxa"/>
            <w:tcBorders>
              <w:top w:val="nil"/>
              <w:left w:val="nil"/>
              <w:bottom w:val="nil"/>
              <w:right w:val="nil"/>
            </w:tcBorders>
            <w:shd w:val="clear" w:color="auto" w:fill="auto"/>
          </w:tcPr>
          <w:p w14:paraId="3A4E2694"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632ABD1A"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79A57744"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i/>
                <w:sz w:val="18"/>
                <w:szCs w:val="18"/>
              </w:rPr>
              <w:t>в том числе</w:t>
            </w:r>
          </w:p>
        </w:tc>
        <w:tc>
          <w:tcPr>
            <w:tcW w:w="1303" w:type="dxa"/>
            <w:tcBorders>
              <w:top w:val="nil"/>
              <w:left w:val="nil"/>
              <w:bottom w:val="nil"/>
              <w:right w:val="nil"/>
            </w:tcBorders>
            <w:shd w:val="clear" w:color="auto" w:fill="auto"/>
          </w:tcPr>
          <w:p w14:paraId="5BDD7053"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592B0D79" w14:textId="77777777" w:rsidR="00FA36ED" w:rsidRPr="00C018C3" w:rsidRDefault="00FA36ED" w:rsidP="00FA36ED">
            <w:pPr>
              <w:jc w:val="center"/>
              <w:rPr>
                <w:rFonts w:ascii="Times New Roman" w:eastAsia="Times New Roman" w:hAnsi="Times New Roman" w:cs="Times New Roman"/>
                <w:b/>
                <w:sz w:val="18"/>
                <w:szCs w:val="18"/>
              </w:rPr>
            </w:pPr>
          </w:p>
        </w:tc>
      </w:tr>
      <w:tr w:rsidR="00FA36ED" w:rsidRPr="00C018C3" w14:paraId="44CE269A" w14:textId="77777777" w:rsidTr="00FA36ED">
        <w:trPr>
          <w:trHeight w:val="255"/>
        </w:trPr>
        <w:tc>
          <w:tcPr>
            <w:tcW w:w="1015" w:type="dxa"/>
            <w:tcBorders>
              <w:top w:val="nil"/>
              <w:left w:val="nil"/>
              <w:bottom w:val="nil"/>
              <w:right w:val="nil"/>
            </w:tcBorders>
            <w:shd w:val="clear" w:color="auto" w:fill="auto"/>
          </w:tcPr>
          <w:p w14:paraId="0D28E6E1"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752E0247"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011A5502"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оплата труда</w:t>
            </w:r>
          </w:p>
        </w:tc>
        <w:tc>
          <w:tcPr>
            <w:tcW w:w="1303" w:type="dxa"/>
            <w:tcBorders>
              <w:top w:val="nil"/>
              <w:left w:val="nil"/>
              <w:bottom w:val="nil"/>
              <w:right w:val="nil"/>
            </w:tcBorders>
            <w:shd w:val="clear" w:color="auto" w:fill="auto"/>
          </w:tcPr>
          <w:p w14:paraId="6A3BE0E6"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162FDA1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08BE8692" w14:textId="77777777" w:rsidTr="00FA36ED">
        <w:trPr>
          <w:trHeight w:val="255"/>
        </w:trPr>
        <w:tc>
          <w:tcPr>
            <w:tcW w:w="1015" w:type="dxa"/>
            <w:tcBorders>
              <w:top w:val="nil"/>
              <w:left w:val="nil"/>
              <w:bottom w:val="nil"/>
              <w:right w:val="nil"/>
            </w:tcBorders>
            <w:shd w:val="clear" w:color="auto" w:fill="auto"/>
          </w:tcPr>
          <w:p w14:paraId="33ABCD05"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60E501F2"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4C88858B"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эксплуатация машин и механизмов</w:t>
            </w:r>
          </w:p>
        </w:tc>
        <w:tc>
          <w:tcPr>
            <w:tcW w:w="1303" w:type="dxa"/>
            <w:tcBorders>
              <w:top w:val="nil"/>
              <w:left w:val="nil"/>
              <w:bottom w:val="nil"/>
              <w:right w:val="nil"/>
            </w:tcBorders>
            <w:shd w:val="clear" w:color="auto" w:fill="auto"/>
          </w:tcPr>
          <w:p w14:paraId="2C77FD2A"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1237FBAB"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1152E160" w14:textId="77777777" w:rsidTr="00FA36ED">
        <w:trPr>
          <w:trHeight w:val="255"/>
        </w:trPr>
        <w:tc>
          <w:tcPr>
            <w:tcW w:w="1015" w:type="dxa"/>
            <w:tcBorders>
              <w:top w:val="nil"/>
              <w:left w:val="nil"/>
              <w:bottom w:val="nil"/>
              <w:right w:val="nil"/>
            </w:tcBorders>
            <w:shd w:val="clear" w:color="auto" w:fill="auto"/>
          </w:tcPr>
          <w:p w14:paraId="103D5267"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1B8EF836"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56D4EB55" w14:textId="26E1C81A" w:rsidR="00FA36ED" w:rsidRPr="00C018C3" w:rsidRDefault="0064695F">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материальные ресурсы</w:t>
            </w:r>
          </w:p>
        </w:tc>
        <w:tc>
          <w:tcPr>
            <w:tcW w:w="1303" w:type="dxa"/>
            <w:tcBorders>
              <w:top w:val="nil"/>
              <w:left w:val="nil"/>
              <w:bottom w:val="nil"/>
              <w:right w:val="nil"/>
            </w:tcBorders>
            <w:shd w:val="clear" w:color="auto" w:fill="auto"/>
          </w:tcPr>
          <w:p w14:paraId="4155132A"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77CD12B0"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602DD980" w14:textId="77777777" w:rsidTr="00FA36ED">
        <w:trPr>
          <w:trHeight w:val="255"/>
        </w:trPr>
        <w:tc>
          <w:tcPr>
            <w:tcW w:w="1015" w:type="dxa"/>
            <w:tcBorders>
              <w:top w:val="nil"/>
              <w:left w:val="nil"/>
              <w:bottom w:val="nil"/>
              <w:right w:val="nil"/>
            </w:tcBorders>
            <w:shd w:val="clear" w:color="auto" w:fill="auto"/>
          </w:tcPr>
          <w:p w14:paraId="339CE808"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257E51AD"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7A101A5C"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перевозка</w:t>
            </w:r>
          </w:p>
        </w:tc>
        <w:tc>
          <w:tcPr>
            <w:tcW w:w="1303" w:type="dxa"/>
            <w:tcBorders>
              <w:top w:val="nil"/>
              <w:left w:val="nil"/>
              <w:bottom w:val="nil"/>
              <w:right w:val="nil"/>
            </w:tcBorders>
            <w:shd w:val="clear" w:color="auto" w:fill="auto"/>
          </w:tcPr>
          <w:p w14:paraId="56D02452"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0A0E430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295A82D1" w14:textId="77777777" w:rsidTr="00FA36ED">
        <w:trPr>
          <w:trHeight w:val="255"/>
        </w:trPr>
        <w:tc>
          <w:tcPr>
            <w:tcW w:w="1015" w:type="dxa"/>
            <w:tcBorders>
              <w:top w:val="nil"/>
              <w:left w:val="nil"/>
              <w:bottom w:val="nil"/>
              <w:right w:val="nil"/>
            </w:tcBorders>
            <w:shd w:val="clear" w:color="auto" w:fill="auto"/>
          </w:tcPr>
          <w:p w14:paraId="59FDF6AA"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7EECB890"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5A71603A"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sz w:val="18"/>
                <w:szCs w:val="18"/>
              </w:rPr>
              <w:t xml:space="preserve">Всего ФОТ </w:t>
            </w:r>
            <w:r w:rsidRPr="00C018C3">
              <w:rPr>
                <w:rFonts w:ascii="Times New Roman" w:eastAsia="Times New Roman" w:hAnsi="Times New Roman" w:cs="Times New Roman"/>
                <w:bCs/>
                <w:sz w:val="18"/>
                <w:szCs w:val="18"/>
              </w:rPr>
              <w:t>(в текущем уровне цен)</w:t>
            </w:r>
            <w:r w:rsidRPr="00C018C3">
              <w:rPr>
                <w:rFonts w:ascii="Times New Roman" w:eastAsia="Times New Roman" w:hAnsi="Times New Roman" w:cs="Times New Roman"/>
                <w:sz w:val="18"/>
                <w:szCs w:val="18"/>
              </w:rPr>
              <w:t xml:space="preserve"> </w:t>
            </w:r>
            <w:r w:rsidRPr="00C018C3">
              <w:rPr>
                <w:rFonts w:ascii="Times New Roman" w:eastAsia="Times New Roman" w:hAnsi="Times New Roman" w:cs="Times New Roman"/>
                <w:i/>
                <w:sz w:val="18"/>
                <w:szCs w:val="18"/>
              </w:rPr>
              <w:t>(справочно)</w:t>
            </w:r>
          </w:p>
        </w:tc>
        <w:tc>
          <w:tcPr>
            <w:tcW w:w="1303" w:type="dxa"/>
            <w:tcBorders>
              <w:top w:val="nil"/>
              <w:left w:val="nil"/>
              <w:bottom w:val="nil"/>
              <w:right w:val="nil"/>
            </w:tcBorders>
            <w:shd w:val="clear" w:color="auto" w:fill="auto"/>
          </w:tcPr>
          <w:p w14:paraId="4A856AE9"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7B633E50"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088EDBDF" w14:textId="77777777" w:rsidTr="00FA36ED">
        <w:trPr>
          <w:trHeight w:val="255"/>
        </w:trPr>
        <w:tc>
          <w:tcPr>
            <w:tcW w:w="1015" w:type="dxa"/>
            <w:tcBorders>
              <w:top w:val="nil"/>
              <w:left w:val="nil"/>
              <w:bottom w:val="nil"/>
              <w:right w:val="nil"/>
            </w:tcBorders>
            <w:shd w:val="clear" w:color="auto" w:fill="auto"/>
            <w:hideMark/>
          </w:tcPr>
          <w:p w14:paraId="10595A3B"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4EE735CA"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1707749B"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накладные расходы (в текущем уровне цен)</w:t>
            </w:r>
          </w:p>
        </w:tc>
        <w:tc>
          <w:tcPr>
            <w:tcW w:w="1303" w:type="dxa"/>
            <w:tcBorders>
              <w:top w:val="nil"/>
              <w:left w:val="nil"/>
              <w:bottom w:val="nil"/>
              <w:right w:val="nil"/>
            </w:tcBorders>
            <w:shd w:val="clear" w:color="auto" w:fill="auto"/>
            <w:hideMark/>
          </w:tcPr>
          <w:p w14:paraId="14111935"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hideMark/>
          </w:tcPr>
          <w:p w14:paraId="6F00B0E3"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6C2F0A3A" w14:textId="77777777" w:rsidTr="00FA36ED">
        <w:trPr>
          <w:trHeight w:val="255"/>
        </w:trPr>
        <w:tc>
          <w:tcPr>
            <w:tcW w:w="1015" w:type="dxa"/>
            <w:tcBorders>
              <w:top w:val="nil"/>
              <w:left w:val="nil"/>
              <w:bottom w:val="nil"/>
              <w:right w:val="nil"/>
            </w:tcBorders>
            <w:shd w:val="clear" w:color="auto" w:fill="auto"/>
            <w:hideMark/>
          </w:tcPr>
          <w:p w14:paraId="6B95A099"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663EFC53"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1962E7FA"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Всего сметная прибыль (в текущем уровне цен)</w:t>
            </w:r>
          </w:p>
        </w:tc>
        <w:tc>
          <w:tcPr>
            <w:tcW w:w="1303" w:type="dxa"/>
            <w:tcBorders>
              <w:top w:val="nil"/>
              <w:left w:val="nil"/>
              <w:bottom w:val="nil"/>
              <w:right w:val="nil"/>
            </w:tcBorders>
            <w:shd w:val="clear" w:color="auto" w:fill="auto"/>
            <w:hideMark/>
          </w:tcPr>
          <w:p w14:paraId="026A23E9"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hideMark/>
          </w:tcPr>
          <w:p w14:paraId="3CF05D10"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r w:rsidR="00FA36ED" w:rsidRPr="00C018C3" w14:paraId="7ECD3ECF" w14:textId="77777777" w:rsidTr="00FA36ED">
        <w:trPr>
          <w:trHeight w:val="255"/>
        </w:trPr>
        <w:tc>
          <w:tcPr>
            <w:tcW w:w="1015" w:type="dxa"/>
            <w:tcBorders>
              <w:top w:val="nil"/>
              <w:left w:val="nil"/>
              <w:bottom w:val="nil"/>
              <w:right w:val="nil"/>
            </w:tcBorders>
            <w:shd w:val="clear" w:color="auto" w:fill="auto"/>
          </w:tcPr>
          <w:p w14:paraId="63A834A0"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46F7CB25"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2B392F4C"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 xml:space="preserve">Всего оборудование </w:t>
            </w:r>
            <w:r w:rsidRPr="00C018C3">
              <w:rPr>
                <w:rFonts w:ascii="Times New Roman" w:eastAsia="Times New Roman" w:hAnsi="Times New Roman" w:cs="Times New Roman"/>
                <w:sz w:val="18"/>
                <w:szCs w:val="18"/>
              </w:rPr>
              <w:t>(в текущем уровне цен)</w:t>
            </w:r>
          </w:p>
        </w:tc>
        <w:tc>
          <w:tcPr>
            <w:tcW w:w="1303" w:type="dxa"/>
            <w:tcBorders>
              <w:top w:val="nil"/>
              <w:left w:val="nil"/>
              <w:bottom w:val="nil"/>
              <w:right w:val="nil"/>
            </w:tcBorders>
            <w:shd w:val="clear" w:color="auto" w:fill="auto"/>
          </w:tcPr>
          <w:p w14:paraId="4BD83CD1"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41A1FF5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281FE475" w14:textId="77777777" w:rsidTr="00FA36ED">
        <w:trPr>
          <w:trHeight w:val="255"/>
        </w:trPr>
        <w:tc>
          <w:tcPr>
            <w:tcW w:w="1015" w:type="dxa"/>
            <w:tcBorders>
              <w:top w:val="nil"/>
              <w:left w:val="nil"/>
              <w:bottom w:val="nil"/>
              <w:right w:val="nil"/>
            </w:tcBorders>
            <w:shd w:val="clear" w:color="auto" w:fill="auto"/>
          </w:tcPr>
          <w:p w14:paraId="22EF90B9"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tcPr>
          <w:p w14:paraId="5B8FD70E"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tcPr>
          <w:p w14:paraId="383A29B9"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sz w:val="18"/>
                <w:szCs w:val="18"/>
              </w:rPr>
              <w:t xml:space="preserve">Всего </w:t>
            </w:r>
            <w:r w:rsidRPr="00C018C3">
              <w:rPr>
                <w:rFonts w:ascii="Times New Roman" w:eastAsia="Times New Roman" w:hAnsi="Times New Roman" w:cs="Times New Roman"/>
                <w:bCs/>
                <w:sz w:val="18"/>
                <w:szCs w:val="18"/>
              </w:rPr>
              <w:t xml:space="preserve">прочие затраты </w:t>
            </w:r>
            <w:r w:rsidRPr="00C018C3">
              <w:rPr>
                <w:rFonts w:ascii="Times New Roman" w:eastAsia="Times New Roman" w:hAnsi="Times New Roman" w:cs="Times New Roman"/>
                <w:sz w:val="18"/>
                <w:szCs w:val="18"/>
              </w:rPr>
              <w:t>(в текущем уровне цен)</w:t>
            </w:r>
          </w:p>
        </w:tc>
        <w:tc>
          <w:tcPr>
            <w:tcW w:w="1303" w:type="dxa"/>
            <w:tcBorders>
              <w:top w:val="nil"/>
              <w:left w:val="nil"/>
              <w:bottom w:val="nil"/>
              <w:right w:val="nil"/>
            </w:tcBorders>
            <w:shd w:val="clear" w:color="auto" w:fill="auto"/>
          </w:tcPr>
          <w:p w14:paraId="2A5F7ECB"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tcPr>
          <w:p w14:paraId="2C8FEA6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62342DC6" w14:textId="77777777" w:rsidTr="00FA36ED">
        <w:trPr>
          <w:trHeight w:val="255"/>
        </w:trPr>
        <w:tc>
          <w:tcPr>
            <w:tcW w:w="1015" w:type="dxa"/>
            <w:tcBorders>
              <w:top w:val="nil"/>
              <w:left w:val="nil"/>
              <w:bottom w:val="nil"/>
              <w:right w:val="nil"/>
            </w:tcBorders>
            <w:shd w:val="clear" w:color="auto" w:fill="auto"/>
            <w:hideMark/>
          </w:tcPr>
          <w:p w14:paraId="6A8C2615" w14:textId="77777777" w:rsidR="00FA36ED" w:rsidRPr="00C018C3" w:rsidRDefault="00FA36ED" w:rsidP="00FA36ED">
            <w:pPr>
              <w:jc w:val="right"/>
              <w:rPr>
                <w:rFonts w:ascii="Times New Roman" w:eastAsia="Times New Roman" w:hAnsi="Times New Roman" w:cs="Times New Roman"/>
                <w:sz w:val="18"/>
                <w:szCs w:val="18"/>
              </w:rPr>
            </w:pPr>
          </w:p>
        </w:tc>
        <w:tc>
          <w:tcPr>
            <w:tcW w:w="1649" w:type="dxa"/>
            <w:tcBorders>
              <w:top w:val="nil"/>
              <w:left w:val="nil"/>
              <w:bottom w:val="nil"/>
              <w:right w:val="nil"/>
            </w:tcBorders>
            <w:shd w:val="clear" w:color="auto" w:fill="auto"/>
            <w:hideMark/>
          </w:tcPr>
          <w:p w14:paraId="1D9DDBB5" w14:textId="77777777" w:rsidR="00FA36ED" w:rsidRPr="00C018C3" w:rsidRDefault="00FA36ED" w:rsidP="00FA36ED">
            <w:pPr>
              <w:rPr>
                <w:rFonts w:ascii="Times New Roman" w:eastAsia="Times New Roman" w:hAnsi="Times New Roman" w:cs="Times New Roman"/>
                <w:sz w:val="18"/>
                <w:szCs w:val="18"/>
              </w:rPr>
            </w:pPr>
          </w:p>
        </w:tc>
        <w:tc>
          <w:tcPr>
            <w:tcW w:w="10435" w:type="dxa"/>
            <w:gridSpan w:val="6"/>
            <w:tcBorders>
              <w:top w:val="nil"/>
              <w:left w:val="nil"/>
              <w:bottom w:val="nil"/>
              <w:right w:val="nil"/>
            </w:tcBorders>
            <w:shd w:val="clear" w:color="auto" w:fill="auto"/>
            <w:hideMark/>
          </w:tcPr>
          <w:p w14:paraId="4C026DB1"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ВСЕГО по смете (в текущем уровне цен)</w:t>
            </w:r>
          </w:p>
        </w:tc>
        <w:tc>
          <w:tcPr>
            <w:tcW w:w="1303" w:type="dxa"/>
            <w:tcBorders>
              <w:top w:val="nil"/>
              <w:left w:val="nil"/>
              <w:bottom w:val="nil"/>
              <w:right w:val="nil"/>
            </w:tcBorders>
            <w:shd w:val="clear" w:color="auto" w:fill="auto"/>
            <w:hideMark/>
          </w:tcPr>
          <w:p w14:paraId="14370F52" w14:textId="77777777" w:rsidR="00FA36ED" w:rsidRPr="00C018C3" w:rsidRDefault="00FA36ED" w:rsidP="00FA36ED">
            <w:pPr>
              <w:jc w:val="center"/>
              <w:rPr>
                <w:rFonts w:ascii="Times New Roman" w:eastAsia="Times New Roman" w:hAnsi="Times New Roman" w:cs="Times New Roman"/>
                <w:b/>
                <w:bCs/>
                <w:sz w:val="18"/>
                <w:szCs w:val="18"/>
              </w:rPr>
            </w:pPr>
          </w:p>
        </w:tc>
        <w:tc>
          <w:tcPr>
            <w:tcW w:w="1234" w:type="dxa"/>
            <w:tcBorders>
              <w:top w:val="nil"/>
              <w:left w:val="nil"/>
              <w:bottom w:val="nil"/>
              <w:right w:val="nil"/>
            </w:tcBorders>
            <w:shd w:val="clear" w:color="auto" w:fill="auto"/>
            <w:hideMark/>
          </w:tcPr>
          <w:p w14:paraId="1F538579" w14:textId="77777777" w:rsidR="00FA36ED" w:rsidRPr="00C018C3" w:rsidRDefault="00FA36ED" w:rsidP="00FA36ED">
            <w:pPr>
              <w:jc w:val="center"/>
              <w:rPr>
                <w:rFonts w:ascii="Times New Roman" w:eastAsia="Times New Roman" w:hAnsi="Times New Roman" w:cs="Times New Roman"/>
                <w:b/>
                <w:bCs/>
                <w:sz w:val="18"/>
                <w:szCs w:val="18"/>
              </w:rPr>
            </w:pPr>
            <w:r w:rsidRPr="00C018C3">
              <w:rPr>
                <w:rFonts w:ascii="Times New Roman" w:eastAsia="Times New Roman" w:hAnsi="Times New Roman" w:cs="Times New Roman"/>
                <w:b/>
                <w:sz w:val="18"/>
                <w:szCs w:val="18"/>
              </w:rPr>
              <w:t>˂Х˃</w:t>
            </w:r>
          </w:p>
        </w:tc>
      </w:tr>
    </w:tbl>
    <w:p w14:paraId="06CCF553" w14:textId="77777777" w:rsidR="00FA36ED" w:rsidRPr="00C018C3" w:rsidRDefault="00FA36ED" w:rsidP="00FA36ED">
      <w:pPr>
        <w:rPr>
          <w:rFonts w:ascii="Times New Roman" w:eastAsia="Times New Roman" w:hAnsi="Times New Roman" w:cs="Times New Roman"/>
          <w:sz w:val="18"/>
          <w:szCs w:val="18"/>
        </w:rPr>
      </w:pPr>
    </w:p>
    <w:p w14:paraId="7FEC364F"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Составил __________________________________________________________________</w:t>
      </w:r>
    </w:p>
    <w:p w14:paraId="23EC67A4" w14:textId="77777777" w:rsidR="00FA36ED" w:rsidRPr="00C018C3" w:rsidRDefault="00FA36ED" w:rsidP="00FA36ED">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3F50CAA1"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Проверил __________________________________________________________________</w:t>
      </w:r>
    </w:p>
    <w:p w14:paraId="197A6A57" w14:textId="77777777" w:rsidR="00FA36ED" w:rsidRPr="00C018C3" w:rsidRDefault="00FA36ED" w:rsidP="00FA36ED">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084E5C02" w14:textId="77777777" w:rsidR="00FA36ED" w:rsidRPr="00C018C3" w:rsidRDefault="00FA36ED" w:rsidP="00FA36ED">
      <w:pPr>
        <w:rPr>
          <w:rFonts w:ascii="Times New Roman" w:eastAsia="Times New Roman" w:hAnsi="Times New Roman" w:cs="Times New Roman"/>
          <w:sz w:val="16"/>
          <w:szCs w:val="16"/>
        </w:rPr>
      </w:pPr>
    </w:p>
    <w:p w14:paraId="412C6862" w14:textId="77777777" w:rsidR="00FA36ED" w:rsidRPr="00C018C3" w:rsidRDefault="00FA36ED" w:rsidP="00FA36ED">
      <w:pPr>
        <w:rPr>
          <w:rFonts w:ascii="Times New Roman" w:eastAsia="Times New Roman" w:hAnsi="Times New Roman" w:cs="Times New Roman"/>
          <w:sz w:val="16"/>
          <w:szCs w:val="16"/>
        </w:rPr>
        <w:sectPr w:rsidR="00FA36ED" w:rsidRPr="00C018C3" w:rsidSect="00BE4A4F">
          <w:footerReference w:type="even" r:id="rId10"/>
          <w:footerReference w:type="default" r:id="rId11"/>
          <w:pgSz w:w="16838" w:h="11906" w:orient="landscape"/>
          <w:pgMar w:top="567" w:right="567" w:bottom="426" w:left="851" w:header="709" w:footer="709" w:gutter="0"/>
          <w:cols w:space="708"/>
          <w:docGrid w:linePitch="360"/>
        </w:sectPr>
      </w:pPr>
    </w:p>
    <w:p w14:paraId="5FAD3F28" w14:textId="77777777" w:rsidR="00FA36ED" w:rsidRPr="00C018C3" w:rsidRDefault="00FA36ED" w:rsidP="00FA36ED">
      <w:pPr>
        <w:ind w:firstLine="284"/>
        <w:jc w:val="both"/>
        <w:rPr>
          <w:rFonts w:ascii="Times New Roman" w:eastAsia="Times New Roman" w:hAnsi="Times New Roman" w:cs="Times New Roman"/>
        </w:rPr>
      </w:pPr>
    </w:p>
    <w:p w14:paraId="145CCD48" w14:textId="77777777" w:rsidR="00FA36ED" w:rsidRPr="00C018C3" w:rsidRDefault="00FA36ED" w:rsidP="00FA36ED">
      <w:pPr>
        <w:ind w:firstLine="709"/>
        <w:jc w:val="both"/>
        <w:rPr>
          <w:rFonts w:ascii="Times New Roman" w:eastAsia="Times New Roman" w:hAnsi="Times New Roman" w:cs="Times New Roman"/>
        </w:rPr>
      </w:pPr>
      <w:r w:rsidRPr="00C018C3">
        <w:rPr>
          <w:rFonts w:ascii="Times New Roman" w:eastAsia="Times New Roman" w:hAnsi="Times New Roman" w:cs="Times New Roman"/>
        </w:rPr>
        <w:t>Примечания:</w:t>
      </w:r>
    </w:p>
    <w:p w14:paraId="473BFE46" w14:textId="77777777" w:rsidR="00FA36ED" w:rsidRPr="00C018C3" w:rsidRDefault="00FA36ED" w:rsidP="00FA36ED">
      <w:pPr>
        <w:ind w:firstLine="709"/>
        <w:jc w:val="both"/>
        <w:rPr>
          <w:rFonts w:ascii="Times New Roman" w:eastAsia="Times New Roman" w:hAnsi="Times New Roman" w:cs="Times New Roman"/>
        </w:rPr>
      </w:pPr>
    </w:p>
    <w:p w14:paraId="6396A955" w14:textId="3EC6601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1 производится сквозная нумерация позиций сметного расчета, к которым относятся </w:t>
      </w:r>
      <w:r w:rsidR="0064695F" w:rsidRPr="00C018C3">
        <w:rPr>
          <w:rFonts w:ascii="Times New Roman" w:eastAsia="Times New Roman" w:hAnsi="Times New Roman" w:cs="Times New Roman"/>
        </w:rPr>
        <w:t>сметные нормы</w:t>
      </w:r>
      <w:r w:rsidRPr="00C018C3">
        <w:rPr>
          <w:rFonts w:ascii="Times New Roman" w:eastAsia="Times New Roman" w:hAnsi="Times New Roman" w:cs="Times New Roman"/>
        </w:rPr>
        <w:t>, а также связанные с ними неучтенные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p>
    <w:p w14:paraId="25EAFCEB" w14:textId="5B61399B"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2 указываются шифры сметных норм, коды учтенных строительных ресурсов, а также неучтенных материальных ресурсов (при замене, исключении, добавлении </w:t>
      </w:r>
      <w:r w:rsidR="001E32DE" w:rsidRPr="00C018C3">
        <w:rPr>
          <w:rFonts w:ascii="Times New Roman" w:eastAsia="Times New Roman" w:hAnsi="Times New Roman" w:cs="Times New Roman"/>
        </w:rPr>
        <w:t xml:space="preserve">материальных </w:t>
      </w:r>
      <w:r w:rsidRPr="00C018C3">
        <w:rPr>
          <w:rFonts w:ascii="Times New Roman" w:eastAsia="Times New Roman" w:hAnsi="Times New Roman" w:cs="Times New Roman"/>
        </w:rPr>
        <w:t>ресурсов), ссылка на сметные нормативы (для позиций накладных расходов и сметной прибыли). Для строительных ресурсов, сметная стоимость которых определена с учетом положений пунктов 13–18 Методики, приводится шифр (код) в соответствии с пунктом 23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p>
    <w:p w14:paraId="42F59172" w14:textId="614B348F"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3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w:t>
      </w:r>
      <w:r w:rsidR="001E32DE" w:rsidRPr="00C018C3">
        <w:rPr>
          <w:rFonts w:ascii="Times New Roman" w:eastAsia="Times New Roman" w:hAnsi="Times New Roman" w:cs="Times New Roman"/>
        </w:rPr>
        <w:t xml:space="preserve">материальных ресурсов </w:t>
      </w:r>
      <w:r w:rsidRPr="00C018C3">
        <w:rPr>
          <w:rFonts w:ascii="Times New Roman" w:eastAsia="Times New Roman" w:hAnsi="Times New Roman" w:cs="Times New Roman"/>
        </w:rPr>
        <w:t>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p>
    <w:p w14:paraId="61D9A697"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4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 </w:t>
      </w:r>
      <w:r w:rsidRPr="00C018C3">
        <w:rPr>
          <w:rFonts w:ascii="Times New Roman" w:eastAsia="Times New Roman" w:hAnsi="Times New Roman" w:cs="Times New Roman"/>
        </w:rPr>
        <w:br/>
        <w:t>В строках НР и СП – %.</w:t>
      </w:r>
    </w:p>
    <w:p w14:paraId="75D8E96F"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5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w:t>
      </w:r>
      <w:r w:rsidRPr="00C018C3">
        <w:rPr>
          <w:rFonts w:ascii="Times New Roman" w:hAnsi="Times New Roman" w:cs="Times New Roman"/>
        </w:rPr>
        <w:t>–</w:t>
      </w:r>
      <w:r w:rsidRPr="00C018C3">
        <w:rPr>
          <w:rFonts w:ascii="Times New Roman" w:eastAsia="Times New Roman" w:hAnsi="Times New Roman" w:cs="Times New Roman"/>
        </w:rPr>
        <w:t xml:space="preserve">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строках НР и СП – значение нормативов накладных расходов и сметной прибыли в соответствии со сметными нормативами, сведения о которых включены в ФРСН.</w:t>
      </w:r>
    </w:p>
    <w:p w14:paraId="1D804DD3"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6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14:paraId="5E364CED"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7 указывается результирующее количество строительных ресурсов с учетом коэффициента на весь объем сметной нормы. Количественные показатели округляются до семи знаков после запятой по итогу перемножения.</w:t>
      </w:r>
    </w:p>
    <w:p w14:paraId="6431FF8E"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8 указывается сметная стоимость в текущем уровне цен, определенная в соответствии с положениями Методики.</w:t>
      </w:r>
    </w:p>
    <w:p w14:paraId="6D25D428"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9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14:paraId="5F49001C"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В графе 10 в строках составляющих сметных норм (ОТ, ЭМ и М) указывается сметная стоимость всего в текущем уровне цен, полученная суммированием значений графы 10 соответствующих групп строительных ресурсов. В строках учтенных и неучтенных строительных ресурсов указывается сметная стоимость всего в текущем уровне цен, определенная как произведение граф 7, 8 и 9. В строке «Итого по сметной норме» значение определяется суммированием строк ОТ, ЭМ и М по графе 10. В строках НР и СП указывается стоимость в текущем уровне цен, полученная расчетом в соответствии со </w:t>
      </w:r>
      <w:r w:rsidRPr="00C018C3">
        <w:rPr>
          <w:rFonts w:ascii="Times New Roman" w:eastAsia="Times New Roman" w:hAnsi="Times New Roman" w:cs="Times New Roman"/>
        </w:rPr>
        <w:lastRenderedPageBreak/>
        <w:t>сметными нормативами, включенными в ФРСН. Итоговое значение по позиции определяется суммированием строк «Итого по сметной норме», НР и СП. Округление производится по каждой позиции до целых чисел (до рублей).</w:t>
      </w:r>
    </w:p>
    <w:p w14:paraId="0E961C8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Итоговые значения по разделу определяется суммированием значений соответствующих позиций раздела по графе 10, приводятся в сметных расчетах справочно.</w:t>
      </w:r>
    </w:p>
    <w:p w14:paraId="2FD00450" w14:textId="77777777" w:rsidR="00FA36ED" w:rsidRPr="00C018C3" w:rsidRDefault="00FA36ED" w:rsidP="00FA36ED">
      <w:pPr>
        <w:pStyle w:val="af3"/>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Итоговые значения по смете определяется суммированием значений (графа 10) всех соответствующих позиций по смете.</w:t>
      </w:r>
    </w:p>
    <w:p w14:paraId="5A42322D" w14:textId="26D04058"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пунктом 18 Полож</w:t>
      </w:r>
      <w:r w:rsidR="0079786B">
        <w:rPr>
          <w:rFonts w:ascii="Times New Roman" w:eastAsia="Times New Roman" w:hAnsi="Times New Roman" w:cs="Times New Roman"/>
        </w:rPr>
        <w:t>ения об организации и проведении</w:t>
      </w:r>
      <w:r w:rsidRPr="00C018C3">
        <w:rPr>
          <w:rFonts w:ascii="Times New Roman" w:eastAsia="Times New Roman" w:hAnsi="Times New Roman" w:cs="Times New Roman"/>
        </w:rPr>
        <w:t xml:space="preserve">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w:t>
      </w:r>
    </w:p>
    <w:p w14:paraId="388BBC45"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строке «Сметная стоимость прочих затрат».</w:t>
      </w:r>
    </w:p>
    <w:p w14:paraId="63C26753" w14:textId="77777777" w:rsidR="00FA36ED" w:rsidRPr="00C018C3" w:rsidRDefault="00FA36ED" w:rsidP="00FA36ED">
      <w:pPr>
        <w:pStyle w:val="af3"/>
        <w:widowControl/>
        <w:numPr>
          <w:ilvl w:val="0"/>
          <w:numId w:val="20"/>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приложения № 8 к Методике.</w:t>
      </w:r>
    </w:p>
    <w:p w14:paraId="3402C733" w14:textId="77777777" w:rsidR="00FA36ED" w:rsidRPr="00C018C3" w:rsidRDefault="00FA36ED" w:rsidP="00FA36ED">
      <w:pPr>
        <w:ind w:firstLine="709"/>
        <w:rPr>
          <w:rFonts w:ascii="Times New Roman" w:eastAsia="Times New Roman" w:hAnsi="Times New Roman" w:cs="Times New Roman"/>
        </w:rPr>
      </w:pPr>
    </w:p>
    <w:p w14:paraId="69A0C684" w14:textId="77777777" w:rsidR="00FA36ED" w:rsidRPr="00C018C3" w:rsidRDefault="00FA36ED" w:rsidP="00FA36ED">
      <w:pPr>
        <w:rPr>
          <w:rFonts w:ascii="Times New Roman" w:eastAsia="Times New Roman" w:hAnsi="Times New Roman" w:cs="Times New Roman"/>
          <w:sz w:val="18"/>
          <w:szCs w:val="18"/>
        </w:rPr>
        <w:sectPr w:rsidR="00FA36ED" w:rsidRPr="00C018C3" w:rsidSect="00FA36ED">
          <w:pgSz w:w="11906" w:h="16838"/>
          <w:pgMar w:top="567" w:right="567" w:bottom="851" w:left="567" w:header="709" w:footer="709" w:gutter="0"/>
          <w:cols w:space="708"/>
          <w:docGrid w:linePitch="360"/>
        </w:sectPr>
      </w:pPr>
    </w:p>
    <w:p w14:paraId="57ECB1BC"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lastRenderedPageBreak/>
        <w:t>Приложение № 5</w:t>
      </w:r>
    </w:p>
    <w:p w14:paraId="4107A182"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к Методике определения сметной стоимости строительства,</w:t>
      </w:r>
    </w:p>
    <w:p w14:paraId="5CCBDDFA"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 xml:space="preserve"> реконструкции, капитального ремонта, сноса объектов капитального </w:t>
      </w:r>
    </w:p>
    <w:p w14:paraId="140FB34A"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строительства, работ по сохранению объектов культурного наследия</w:t>
      </w:r>
    </w:p>
    <w:p w14:paraId="395DCDD6"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 xml:space="preserve"> (памятников истории и культуры) народов Российской Федерации </w:t>
      </w:r>
    </w:p>
    <w:p w14:paraId="5EAE6E2C"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 xml:space="preserve">на территории Российской Федерации, утвержденной приказом </w:t>
      </w:r>
    </w:p>
    <w:p w14:paraId="64C5693F"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 xml:space="preserve">Министерства строительства и жилищно-коммунального хозяйства </w:t>
      </w:r>
    </w:p>
    <w:p w14:paraId="046378DF" w14:textId="77777777" w:rsidR="005B2CC2" w:rsidRPr="005B2CC2" w:rsidRDefault="005B2CC2" w:rsidP="005B2CC2">
      <w:pPr>
        <w:autoSpaceDE w:val="0"/>
        <w:autoSpaceDN w:val="0"/>
        <w:adjustRightInd w:val="0"/>
        <w:ind w:firstLine="720"/>
        <w:jc w:val="right"/>
        <w:rPr>
          <w:rFonts w:ascii="Times New Roman" w:eastAsia="Times New Roman" w:hAnsi="Times New Roman" w:cs="Times New Roman"/>
        </w:rPr>
      </w:pPr>
      <w:r w:rsidRPr="005B2CC2">
        <w:rPr>
          <w:rFonts w:ascii="Times New Roman" w:eastAsia="Times New Roman" w:hAnsi="Times New Roman" w:cs="Times New Roman"/>
        </w:rPr>
        <w:t>Российской Федерации от 4 августа 2020 г. № 421/пр</w:t>
      </w:r>
    </w:p>
    <w:p w14:paraId="3C7D8E6B" w14:textId="77777777" w:rsidR="00FA36ED" w:rsidRPr="00C018C3" w:rsidRDefault="00FA36ED" w:rsidP="00FA36ED">
      <w:pPr>
        <w:autoSpaceDE w:val="0"/>
        <w:autoSpaceDN w:val="0"/>
        <w:adjustRightInd w:val="0"/>
        <w:ind w:firstLine="720"/>
        <w:jc w:val="center"/>
        <w:rPr>
          <w:rFonts w:ascii="Times New Roman" w:eastAsia="Times New Roman" w:hAnsi="Times New Roman" w:cs="Times New Roman"/>
        </w:rPr>
      </w:pPr>
    </w:p>
    <w:p w14:paraId="37CD7A96" w14:textId="77777777" w:rsidR="00FA36ED" w:rsidRPr="00C018C3" w:rsidRDefault="00FA36ED" w:rsidP="00FA36ED">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(рекомендуемый образец)</w:t>
      </w:r>
    </w:p>
    <w:p w14:paraId="60E48C8E" w14:textId="77777777" w:rsidR="00FA36ED" w:rsidRPr="00C018C3" w:rsidRDefault="00FA36ED" w:rsidP="00FA36ED">
      <w:pPr>
        <w:ind w:firstLine="284"/>
        <w:jc w:val="right"/>
        <w:rPr>
          <w:rFonts w:ascii="Times New Roman" w:eastAsia="Times New Roman" w:hAnsi="Times New Roman" w:cs="Times New Roman"/>
        </w:rPr>
      </w:pPr>
    </w:p>
    <w:p w14:paraId="3AF1090A" w14:textId="77777777" w:rsidR="00FA36ED" w:rsidRPr="00C018C3" w:rsidRDefault="00FA36ED" w:rsidP="00FA36ED">
      <w:pPr>
        <w:ind w:firstLine="284"/>
        <w:jc w:val="both"/>
        <w:rPr>
          <w:rFonts w:ascii="Times New Roman" w:eastAsia="Times New Roman" w:hAnsi="Times New Roman" w:cs="Times New Roman"/>
          <w:sz w:val="20"/>
          <w:szCs w:val="20"/>
        </w:rPr>
      </w:pPr>
    </w:p>
    <w:p w14:paraId="4BF49C39" w14:textId="77777777" w:rsidR="00FA36ED" w:rsidRPr="00C018C3" w:rsidRDefault="00FA36ED" w:rsidP="00FA36ED">
      <w:pPr>
        <w:ind w:firstLine="284"/>
        <w:jc w:val="both"/>
        <w:rPr>
          <w:rFonts w:ascii="Times New Roman" w:eastAsia="Times New Roman" w:hAnsi="Times New Roman" w:cs="Times New Roman"/>
          <w:sz w:val="20"/>
          <w:szCs w:val="20"/>
        </w:rPr>
      </w:pPr>
    </w:p>
    <w:p w14:paraId="021A1D83" w14:textId="77777777" w:rsidR="00FA36ED" w:rsidRPr="00C018C3" w:rsidRDefault="00FA36ED" w:rsidP="00FA36ED">
      <w:pPr>
        <w:ind w:firstLine="284"/>
        <w:jc w:val="both"/>
        <w:rPr>
          <w:rFonts w:ascii="Times New Roman" w:eastAsia="Times New Roman" w:hAnsi="Times New Roman" w:cs="Times New Roman"/>
          <w:sz w:val="20"/>
          <w:szCs w:val="20"/>
        </w:rPr>
      </w:pPr>
    </w:p>
    <w:p w14:paraId="3EEAE629"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__________________________________________________________________________________________</w:t>
      </w:r>
    </w:p>
    <w:p w14:paraId="548C75E2"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стройки)</w:t>
      </w:r>
    </w:p>
    <w:p w14:paraId="2B93386B"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__________________________________________________________________________________________</w:t>
      </w:r>
    </w:p>
    <w:p w14:paraId="49E82821"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объекта капитального строительства)</w:t>
      </w:r>
    </w:p>
    <w:p w14:paraId="6A5849DC" w14:textId="77777777" w:rsidR="00FA36ED" w:rsidRPr="00C018C3" w:rsidRDefault="00FA36ED" w:rsidP="00FA36ED">
      <w:pPr>
        <w:jc w:val="center"/>
        <w:rPr>
          <w:rFonts w:ascii="Times New Roman" w:eastAsia="Times New Roman" w:hAnsi="Times New Roman" w:cs="Times New Roman"/>
          <w:b/>
          <w:bCs/>
          <w:sz w:val="20"/>
          <w:szCs w:val="20"/>
        </w:rPr>
      </w:pPr>
    </w:p>
    <w:p w14:paraId="58166EE3" w14:textId="77777777" w:rsidR="00FA36ED" w:rsidRPr="00C018C3" w:rsidRDefault="00FA36ED" w:rsidP="00FA36ED">
      <w:pPr>
        <w:jc w:val="center"/>
        <w:rPr>
          <w:rFonts w:ascii="Times New Roman" w:eastAsia="Times New Roman" w:hAnsi="Times New Roman" w:cs="Times New Roman"/>
          <w:b/>
          <w:bCs/>
          <w:sz w:val="20"/>
          <w:szCs w:val="20"/>
        </w:rPr>
      </w:pPr>
    </w:p>
    <w:p w14:paraId="6FA8DEDE" w14:textId="77777777" w:rsidR="00FA36ED" w:rsidRPr="00C018C3" w:rsidRDefault="00FA36ED" w:rsidP="00FA36ED">
      <w:pPr>
        <w:jc w:val="center"/>
        <w:rPr>
          <w:rFonts w:ascii="Times New Roman" w:eastAsia="Times New Roman" w:hAnsi="Times New Roman" w:cs="Times New Roman"/>
          <w:b/>
          <w:bCs/>
          <w:sz w:val="20"/>
          <w:szCs w:val="20"/>
        </w:rPr>
      </w:pPr>
      <w:r w:rsidRPr="00C018C3">
        <w:rPr>
          <w:rFonts w:ascii="Times New Roman" w:eastAsia="Times New Roman" w:hAnsi="Times New Roman" w:cs="Times New Roman"/>
          <w:b/>
          <w:bCs/>
          <w:sz w:val="20"/>
          <w:szCs w:val="20"/>
        </w:rPr>
        <w:t>ОБЪЕКТНЫЙ СМЕТНЫЙ РАСЧЕТ (СМЕТА) № ОС-__________</w:t>
      </w:r>
    </w:p>
    <w:p w14:paraId="3C7AD3C6" w14:textId="77777777" w:rsidR="00FA36ED" w:rsidRPr="00C018C3" w:rsidRDefault="00FA36ED" w:rsidP="00FA36ED">
      <w:pPr>
        <w:jc w:val="center"/>
        <w:rPr>
          <w:rFonts w:ascii="Times New Roman" w:eastAsia="Times New Roman" w:hAnsi="Times New Roman" w:cs="Times New Roman"/>
          <w:b/>
          <w:bCs/>
          <w:sz w:val="20"/>
          <w:szCs w:val="20"/>
        </w:rPr>
      </w:pPr>
    </w:p>
    <w:p w14:paraId="4F1B26C6"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Основание ________________________________________________________________________________</w:t>
      </w:r>
    </w:p>
    <w:p w14:paraId="5FAB5D95"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((проектная и (или) иная техническая документация))</w:t>
      </w:r>
    </w:p>
    <w:p w14:paraId="4C320D4C" w14:textId="77777777" w:rsidR="00FA36ED" w:rsidRPr="00C018C3" w:rsidRDefault="00FA36ED" w:rsidP="00FA36ED">
      <w:pPr>
        <w:ind w:firstLine="284"/>
        <w:jc w:val="both"/>
        <w:rPr>
          <w:rFonts w:ascii="Times New Roman" w:eastAsia="Times New Roman" w:hAnsi="Times New Roman" w:cs="Times New Roman"/>
          <w:sz w:val="20"/>
          <w:szCs w:val="20"/>
        </w:rPr>
      </w:pPr>
    </w:p>
    <w:p w14:paraId="3734F33A" w14:textId="77777777" w:rsidR="00FA36ED" w:rsidRPr="00C018C3" w:rsidRDefault="00FA36ED" w:rsidP="00FA36ED">
      <w:pPr>
        <w:ind w:firstLine="284"/>
        <w:jc w:val="both"/>
        <w:rPr>
          <w:rFonts w:ascii="Times New Roman" w:eastAsia="Times New Roman" w:hAnsi="Times New Roman" w:cs="Times New Roman"/>
          <w:b/>
          <w:sz w:val="20"/>
          <w:szCs w:val="20"/>
        </w:rPr>
      </w:pPr>
      <w:r w:rsidRPr="00C018C3">
        <w:rPr>
          <w:rFonts w:ascii="Times New Roman" w:eastAsia="Times New Roman" w:hAnsi="Times New Roman" w:cs="Times New Roman"/>
          <w:b/>
          <w:sz w:val="20"/>
          <w:szCs w:val="20"/>
        </w:rPr>
        <w:t>Сметная стоимость _______________________________________________________________ тыс. руб.</w:t>
      </w:r>
    </w:p>
    <w:p w14:paraId="0563D104" w14:textId="77777777" w:rsidR="00FA36ED" w:rsidRPr="00C018C3" w:rsidRDefault="00FA36ED" w:rsidP="00FA36ED">
      <w:pPr>
        <w:ind w:firstLine="284"/>
        <w:jc w:val="both"/>
        <w:rPr>
          <w:rFonts w:ascii="Times New Roman" w:eastAsia="Times New Roman" w:hAnsi="Times New Roman" w:cs="Times New Roman"/>
          <w:sz w:val="20"/>
          <w:szCs w:val="20"/>
        </w:rPr>
      </w:pPr>
    </w:p>
    <w:p w14:paraId="61562ADE"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 xml:space="preserve">Расчетный измеритель </w:t>
      </w:r>
    </w:p>
    <w:p w14:paraId="41B76B21"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объекта капитального строительства ________________________________________________________</w:t>
      </w:r>
    </w:p>
    <w:p w14:paraId="34959AB8" w14:textId="77777777" w:rsidR="00FA36ED" w:rsidRPr="00C018C3" w:rsidRDefault="00FA36ED" w:rsidP="00FA36ED">
      <w:pPr>
        <w:ind w:firstLine="284"/>
        <w:jc w:val="both"/>
        <w:rPr>
          <w:rFonts w:ascii="Times New Roman" w:eastAsia="Times New Roman" w:hAnsi="Times New Roman" w:cs="Times New Roman"/>
          <w:sz w:val="20"/>
          <w:szCs w:val="20"/>
        </w:rPr>
      </w:pPr>
    </w:p>
    <w:p w14:paraId="6A5D547E"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Показатель единичной стоимости</w:t>
      </w:r>
    </w:p>
    <w:p w14:paraId="197F42D6"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 xml:space="preserve">на расчетный измеритель </w:t>
      </w:r>
    </w:p>
    <w:p w14:paraId="4233D625"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объекта капитального строительства ___________________________________________________ руб.</w:t>
      </w:r>
    </w:p>
    <w:p w14:paraId="59AB3171" w14:textId="77777777" w:rsidR="00FA36ED" w:rsidRPr="00C018C3" w:rsidRDefault="00FA36ED" w:rsidP="00FA36ED">
      <w:pPr>
        <w:ind w:firstLine="284"/>
        <w:jc w:val="both"/>
        <w:rPr>
          <w:rFonts w:ascii="Times New Roman" w:eastAsia="Times New Roman" w:hAnsi="Times New Roman" w:cs="Times New Roman"/>
          <w:sz w:val="20"/>
          <w:szCs w:val="20"/>
        </w:rPr>
      </w:pPr>
    </w:p>
    <w:p w14:paraId="17949A63"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Составлен(а) в базисном (текущем) уровне цен __________________20____г.</w:t>
      </w:r>
    </w:p>
    <w:p w14:paraId="3AF395BE" w14:textId="77777777" w:rsidR="00FA36ED" w:rsidRPr="00C018C3" w:rsidRDefault="00FA36ED" w:rsidP="00FA36ED">
      <w:pPr>
        <w:ind w:firstLine="284"/>
        <w:jc w:val="right"/>
        <w:rPr>
          <w:rFonts w:ascii="Times New Roman" w:eastAsia="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4"/>
        <w:gridCol w:w="1012"/>
        <w:gridCol w:w="1733"/>
        <w:gridCol w:w="1807"/>
        <w:gridCol w:w="1490"/>
        <w:gridCol w:w="1377"/>
        <w:gridCol w:w="860"/>
        <w:gridCol w:w="1118"/>
      </w:tblGrid>
      <w:tr w:rsidR="00FA36ED" w:rsidRPr="00C018C3" w14:paraId="310E5C7F" w14:textId="77777777" w:rsidTr="00FA36ED">
        <w:trPr>
          <w:tblHeader/>
          <w:jc w:val="center"/>
        </w:trPr>
        <w:tc>
          <w:tcPr>
            <w:tcW w:w="514" w:type="dxa"/>
            <w:vMerge w:val="restart"/>
            <w:shd w:val="clear" w:color="auto" w:fill="FFFFFF"/>
            <w:vAlign w:val="center"/>
          </w:tcPr>
          <w:p w14:paraId="2DC46255"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w:t>
            </w:r>
          </w:p>
          <w:p w14:paraId="61FD1538"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п/п</w:t>
            </w:r>
          </w:p>
        </w:tc>
        <w:tc>
          <w:tcPr>
            <w:tcW w:w="1012" w:type="dxa"/>
            <w:vMerge w:val="restart"/>
            <w:shd w:val="clear" w:color="auto" w:fill="FFFFFF"/>
            <w:vAlign w:val="center"/>
          </w:tcPr>
          <w:p w14:paraId="4523E3FA"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Обосно-вание</w:t>
            </w:r>
          </w:p>
        </w:tc>
        <w:tc>
          <w:tcPr>
            <w:tcW w:w="1733" w:type="dxa"/>
            <w:vMerge w:val="restart"/>
            <w:shd w:val="clear" w:color="auto" w:fill="FFFFFF"/>
            <w:vAlign w:val="center"/>
          </w:tcPr>
          <w:p w14:paraId="0CEDD779"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Наименование локальных сметных расчетов (смет), затрат</w:t>
            </w:r>
          </w:p>
        </w:tc>
        <w:tc>
          <w:tcPr>
            <w:tcW w:w="6652" w:type="dxa"/>
            <w:gridSpan w:val="5"/>
            <w:shd w:val="clear" w:color="auto" w:fill="FFFFFF"/>
          </w:tcPr>
          <w:p w14:paraId="1B6FF4C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Сметная стоимость, тыс. руб.</w:t>
            </w:r>
          </w:p>
        </w:tc>
      </w:tr>
      <w:tr w:rsidR="00FA36ED" w:rsidRPr="00C018C3" w14:paraId="23B6B2A1" w14:textId="77777777" w:rsidTr="00FA36ED">
        <w:trPr>
          <w:trHeight w:val="767"/>
          <w:tblHeader/>
          <w:jc w:val="center"/>
        </w:trPr>
        <w:tc>
          <w:tcPr>
            <w:tcW w:w="514" w:type="dxa"/>
            <w:vMerge/>
            <w:shd w:val="clear" w:color="auto" w:fill="FFFFFF"/>
          </w:tcPr>
          <w:p w14:paraId="0EFF44B0"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vMerge/>
            <w:shd w:val="clear" w:color="auto" w:fill="FFFFFF"/>
          </w:tcPr>
          <w:p w14:paraId="71FAD187"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vMerge/>
            <w:shd w:val="clear" w:color="auto" w:fill="FFFFFF"/>
          </w:tcPr>
          <w:p w14:paraId="3E450DB9" w14:textId="77777777" w:rsidR="00FA36ED" w:rsidRPr="00C018C3" w:rsidRDefault="00FA36ED" w:rsidP="00FA36ED">
            <w:pPr>
              <w:jc w:val="center"/>
              <w:rPr>
                <w:rFonts w:ascii="Times New Roman" w:eastAsia="Times New Roman" w:hAnsi="Times New Roman" w:cs="Times New Roman"/>
                <w:sz w:val="18"/>
                <w:szCs w:val="18"/>
              </w:rPr>
            </w:pPr>
          </w:p>
        </w:tc>
        <w:tc>
          <w:tcPr>
            <w:tcW w:w="1807" w:type="dxa"/>
            <w:shd w:val="clear" w:color="auto" w:fill="FFFFFF"/>
            <w:vAlign w:val="center"/>
          </w:tcPr>
          <w:p w14:paraId="7A2C3869" w14:textId="77777777" w:rsidR="00FA36ED" w:rsidRPr="00C018C3" w:rsidRDefault="009E7590"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20"/>
                <w:szCs w:val="18"/>
              </w:rPr>
              <w:t>С</w:t>
            </w:r>
            <w:r w:rsidR="00FA36ED" w:rsidRPr="00C018C3">
              <w:rPr>
                <w:rFonts w:ascii="Times New Roman" w:eastAsia="Times New Roman" w:hAnsi="Times New Roman" w:cs="Times New Roman"/>
                <w:sz w:val="20"/>
                <w:szCs w:val="18"/>
              </w:rPr>
              <w:t>троительных (ремонтно-строительных, ремонтно-реставрационных)  работ</w:t>
            </w:r>
          </w:p>
        </w:tc>
        <w:tc>
          <w:tcPr>
            <w:tcW w:w="1490" w:type="dxa"/>
            <w:shd w:val="clear" w:color="auto" w:fill="FFFFFF"/>
            <w:vAlign w:val="center"/>
          </w:tcPr>
          <w:p w14:paraId="0D7D1BE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20"/>
                <w:szCs w:val="18"/>
              </w:rPr>
              <w:t>монтажных</w:t>
            </w:r>
            <w:r w:rsidRPr="00C018C3">
              <w:rPr>
                <w:rFonts w:ascii="Times New Roman" w:eastAsia="Times New Roman" w:hAnsi="Times New Roman" w:cs="Times New Roman"/>
                <w:sz w:val="20"/>
                <w:szCs w:val="18"/>
              </w:rPr>
              <w:br/>
              <w:t>работ</w:t>
            </w:r>
          </w:p>
        </w:tc>
        <w:tc>
          <w:tcPr>
            <w:tcW w:w="1377" w:type="dxa"/>
            <w:shd w:val="clear" w:color="auto" w:fill="FFFFFF"/>
            <w:vAlign w:val="center"/>
          </w:tcPr>
          <w:p w14:paraId="13A4BEF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20"/>
                <w:szCs w:val="18"/>
              </w:rPr>
              <w:t>оборудования</w:t>
            </w:r>
            <w:r w:rsidRPr="00C018C3" w:rsidDel="0071723E">
              <w:rPr>
                <w:rFonts w:ascii="Times New Roman" w:eastAsia="Times New Roman" w:hAnsi="Times New Roman" w:cs="Times New Roman"/>
                <w:sz w:val="18"/>
                <w:szCs w:val="18"/>
              </w:rPr>
              <w:t xml:space="preserve"> </w:t>
            </w:r>
          </w:p>
        </w:tc>
        <w:tc>
          <w:tcPr>
            <w:tcW w:w="860" w:type="dxa"/>
            <w:shd w:val="clear" w:color="auto" w:fill="FFFFFF"/>
            <w:vAlign w:val="center"/>
          </w:tcPr>
          <w:p w14:paraId="323E02B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20"/>
                <w:szCs w:val="18"/>
              </w:rPr>
              <w:t>прочих затрат</w:t>
            </w:r>
          </w:p>
        </w:tc>
        <w:tc>
          <w:tcPr>
            <w:tcW w:w="1118" w:type="dxa"/>
            <w:shd w:val="clear" w:color="auto" w:fill="FFFFFF"/>
            <w:vAlign w:val="center"/>
          </w:tcPr>
          <w:p w14:paraId="0FFACDD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20"/>
                <w:szCs w:val="18"/>
              </w:rPr>
              <w:t>всего</w:t>
            </w:r>
          </w:p>
        </w:tc>
      </w:tr>
      <w:tr w:rsidR="00FA36ED" w:rsidRPr="00C018C3" w14:paraId="4563EC54" w14:textId="77777777" w:rsidTr="00FA36ED">
        <w:trPr>
          <w:tblHeader/>
          <w:jc w:val="center"/>
        </w:trPr>
        <w:tc>
          <w:tcPr>
            <w:tcW w:w="514" w:type="dxa"/>
            <w:shd w:val="clear" w:color="auto" w:fill="FFFFFF"/>
          </w:tcPr>
          <w:p w14:paraId="32EF8CF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1</w:t>
            </w:r>
          </w:p>
        </w:tc>
        <w:tc>
          <w:tcPr>
            <w:tcW w:w="1012" w:type="dxa"/>
            <w:shd w:val="clear" w:color="auto" w:fill="FFFFFF"/>
          </w:tcPr>
          <w:p w14:paraId="2AFF248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2</w:t>
            </w:r>
          </w:p>
        </w:tc>
        <w:tc>
          <w:tcPr>
            <w:tcW w:w="1733" w:type="dxa"/>
            <w:shd w:val="clear" w:color="auto" w:fill="FFFFFF"/>
          </w:tcPr>
          <w:p w14:paraId="192988F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3</w:t>
            </w:r>
          </w:p>
        </w:tc>
        <w:tc>
          <w:tcPr>
            <w:tcW w:w="1807" w:type="dxa"/>
            <w:shd w:val="clear" w:color="auto" w:fill="FFFFFF"/>
          </w:tcPr>
          <w:p w14:paraId="697751F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4</w:t>
            </w:r>
          </w:p>
        </w:tc>
        <w:tc>
          <w:tcPr>
            <w:tcW w:w="1490" w:type="dxa"/>
            <w:shd w:val="clear" w:color="auto" w:fill="FFFFFF"/>
          </w:tcPr>
          <w:p w14:paraId="2190C82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5</w:t>
            </w:r>
          </w:p>
        </w:tc>
        <w:tc>
          <w:tcPr>
            <w:tcW w:w="1377" w:type="dxa"/>
            <w:shd w:val="clear" w:color="auto" w:fill="FFFFFF"/>
          </w:tcPr>
          <w:p w14:paraId="4A5B3BF6"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6</w:t>
            </w:r>
          </w:p>
        </w:tc>
        <w:tc>
          <w:tcPr>
            <w:tcW w:w="860" w:type="dxa"/>
            <w:shd w:val="clear" w:color="auto" w:fill="FFFFFF"/>
          </w:tcPr>
          <w:p w14:paraId="2918244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7</w:t>
            </w:r>
          </w:p>
        </w:tc>
        <w:tc>
          <w:tcPr>
            <w:tcW w:w="1118" w:type="dxa"/>
            <w:shd w:val="clear" w:color="auto" w:fill="FFFFFF"/>
          </w:tcPr>
          <w:p w14:paraId="1E33D44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8</w:t>
            </w:r>
          </w:p>
        </w:tc>
      </w:tr>
      <w:tr w:rsidR="00FA36ED" w:rsidRPr="00C018C3" w14:paraId="78C435C2" w14:textId="77777777" w:rsidTr="00FA36ED">
        <w:trPr>
          <w:jc w:val="center"/>
        </w:trPr>
        <w:tc>
          <w:tcPr>
            <w:tcW w:w="514" w:type="dxa"/>
            <w:shd w:val="clear" w:color="auto" w:fill="FFFFFF"/>
          </w:tcPr>
          <w:p w14:paraId="256E3D5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012" w:type="dxa"/>
            <w:shd w:val="clear" w:color="auto" w:fill="FFFFFF"/>
          </w:tcPr>
          <w:p w14:paraId="1134F36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1733" w:type="dxa"/>
            <w:shd w:val="clear" w:color="auto" w:fill="FFFFFF"/>
          </w:tcPr>
          <w:p w14:paraId="3769748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локального сметного расчета˃</w:t>
            </w:r>
          </w:p>
        </w:tc>
        <w:tc>
          <w:tcPr>
            <w:tcW w:w="1807" w:type="dxa"/>
            <w:shd w:val="clear" w:color="auto" w:fill="FFFFFF"/>
          </w:tcPr>
          <w:p w14:paraId="63A74F6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90" w:type="dxa"/>
            <w:shd w:val="clear" w:color="auto" w:fill="FFFFFF"/>
          </w:tcPr>
          <w:p w14:paraId="249E1AC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77" w:type="dxa"/>
            <w:shd w:val="clear" w:color="auto" w:fill="FFFFFF"/>
          </w:tcPr>
          <w:p w14:paraId="60752D03"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c>
          <w:tcPr>
            <w:tcW w:w="860" w:type="dxa"/>
            <w:shd w:val="clear" w:color="auto" w:fill="FFFFFF"/>
          </w:tcPr>
          <w:p w14:paraId="0A4CB033"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c>
          <w:tcPr>
            <w:tcW w:w="1118" w:type="dxa"/>
            <w:shd w:val="clear" w:color="auto" w:fill="FFFFFF"/>
          </w:tcPr>
          <w:p w14:paraId="3B103B6A"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39F0A24" w14:textId="77777777" w:rsidTr="00FA36ED">
        <w:trPr>
          <w:jc w:val="center"/>
        </w:trPr>
        <w:tc>
          <w:tcPr>
            <w:tcW w:w="514" w:type="dxa"/>
            <w:shd w:val="clear" w:color="auto" w:fill="FFFFFF"/>
          </w:tcPr>
          <w:p w14:paraId="1A4F550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012" w:type="dxa"/>
            <w:shd w:val="clear" w:color="auto" w:fill="FFFFFF"/>
          </w:tcPr>
          <w:p w14:paraId="707DC9A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1733" w:type="dxa"/>
            <w:shd w:val="clear" w:color="auto" w:fill="FFFFFF"/>
          </w:tcPr>
          <w:p w14:paraId="24AD086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локального сметного расчета˃</w:t>
            </w:r>
          </w:p>
        </w:tc>
        <w:tc>
          <w:tcPr>
            <w:tcW w:w="1807" w:type="dxa"/>
            <w:shd w:val="clear" w:color="auto" w:fill="FFFFFF"/>
          </w:tcPr>
          <w:p w14:paraId="1D27DB8B"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90" w:type="dxa"/>
            <w:shd w:val="clear" w:color="auto" w:fill="FFFFFF"/>
          </w:tcPr>
          <w:p w14:paraId="1D1E169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77" w:type="dxa"/>
            <w:shd w:val="clear" w:color="auto" w:fill="FFFFFF"/>
          </w:tcPr>
          <w:p w14:paraId="2655C0C7"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c>
          <w:tcPr>
            <w:tcW w:w="860" w:type="dxa"/>
            <w:shd w:val="clear" w:color="auto" w:fill="FFFFFF"/>
          </w:tcPr>
          <w:p w14:paraId="42D159ED"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c>
          <w:tcPr>
            <w:tcW w:w="1118" w:type="dxa"/>
            <w:shd w:val="clear" w:color="auto" w:fill="FFFFFF"/>
          </w:tcPr>
          <w:p w14:paraId="7473A572"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210B5C3" w14:textId="77777777" w:rsidTr="00FA36ED">
        <w:trPr>
          <w:jc w:val="center"/>
        </w:trPr>
        <w:tc>
          <w:tcPr>
            <w:tcW w:w="514" w:type="dxa"/>
            <w:shd w:val="clear" w:color="auto" w:fill="FFFFFF"/>
          </w:tcPr>
          <w:p w14:paraId="5754C72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012" w:type="dxa"/>
            <w:shd w:val="clear" w:color="auto" w:fill="FFFFFF"/>
          </w:tcPr>
          <w:p w14:paraId="6A689587"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733" w:type="dxa"/>
            <w:shd w:val="clear" w:color="auto" w:fill="FFFFFF"/>
          </w:tcPr>
          <w:p w14:paraId="493D59F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807" w:type="dxa"/>
            <w:shd w:val="clear" w:color="auto" w:fill="FFFFFF"/>
          </w:tcPr>
          <w:p w14:paraId="51B27270"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490" w:type="dxa"/>
            <w:shd w:val="clear" w:color="auto" w:fill="FFFFFF"/>
          </w:tcPr>
          <w:p w14:paraId="45DD149E"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377" w:type="dxa"/>
            <w:shd w:val="clear" w:color="auto" w:fill="FFFFFF"/>
          </w:tcPr>
          <w:p w14:paraId="4D6CDABF"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Calibri" w:hAnsi="Times New Roman" w:cs="Times New Roman"/>
                <w:sz w:val="18"/>
                <w:szCs w:val="18"/>
              </w:rPr>
              <w:t>…</w:t>
            </w:r>
          </w:p>
        </w:tc>
        <w:tc>
          <w:tcPr>
            <w:tcW w:w="860" w:type="dxa"/>
            <w:shd w:val="clear" w:color="auto" w:fill="FFFFFF"/>
          </w:tcPr>
          <w:p w14:paraId="6410BA0F"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Calibri" w:hAnsi="Times New Roman" w:cs="Times New Roman"/>
                <w:sz w:val="18"/>
                <w:szCs w:val="18"/>
              </w:rPr>
              <w:t>…</w:t>
            </w:r>
          </w:p>
        </w:tc>
        <w:tc>
          <w:tcPr>
            <w:tcW w:w="1118" w:type="dxa"/>
            <w:shd w:val="clear" w:color="auto" w:fill="FFFFFF"/>
          </w:tcPr>
          <w:p w14:paraId="70BEC822"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Calibri" w:hAnsi="Times New Roman" w:cs="Times New Roman"/>
                <w:sz w:val="18"/>
                <w:szCs w:val="18"/>
              </w:rPr>
              <w:t>…</w:t>
            </w:r>
          </w:p>
        </w:tc>
      </w:tr>
      <w:tr w:rsidR="00FA36ED" w:rsidRPr="00C018C3" w14:paraId="3DF48B5A" w14:textId="77777777" w:rsidTr="00FA36ED">
        <w:trPr>
          <w:jc w:val="center"/>
        </w:trPr>
        <w:tc>
          <w:tcPr>
            <w:tcW w:w="514" w:type="dxa"/>
            <w:shd w:val="clear" w:color="auto" w:fill="FFFFFF"/>
          </w:tcPr>
          <w:p w14:paraId="3619EBF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6"/>
                <w:szCs w:val="18"/>
              </w:rPr>
              <w:t>˂пункт˃</w:t>
            </w:r>
          </w:p>
        </w:tc>
        <w:tc>
          <w:tcPr>
            <w:tcW w:w="1012" w:type="dxa"/>
            <w:shd w:val="clear" w:color="auto" w:fill="FFFFFF"/>
          </w:tcPr>
          <w:p w14:paraId="1B7DE1FC"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1733" w:type="dxa"/>
            <w:shd w:val="clear" w:color="auto" w:fill="FFFFFF"/>
          </w:tcPr>
          <w:p w14:paraId="47533B1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˂Наименование локального сметного расчета˃</w:t>
            </w:r>
          </w:p>
        </w:tc>
        <w:tc>
          <w:tcPr>
            <w:tcW w:w="1807" w:type="dxa"/>
            <w:shd w:val="clear" w:color="auto" w:fill="FFFFFF"/>
          </w:tcPr>
          <w:p w14:paraId="5F0DCFB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90" w:type="dxa"/>
            <w:shd w:val="clear" w:color="auto" w:fill="FFFFFF"/>
          </w:tcPr>
          <w:p w14:paraId="2FE5B54F"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77" w:type="dxa"/>
            <w:shd w:val="clear" w:color="auto" w:fill="FFFFFF"/>
          </w:tcPr>
          <w:p w14:paraId="1A6962C8"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c>
          <w:tcPr>
            <w:tcW w:w="860" w:type="dxa"/>
            <w:shd w:val="clear" w:color="auto" w:fill="FFFFFF"/>
          </w:tcPr>
          <w:p w14:paraId="57FF4648"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c>
          <w:tcPr>
            <w:tcW w:w="1118" w:type="dxa"/>
            <w:shd w:val="clear" w:color="auto" w:fill="FFFFFF"/>
          </w:tcPr>
          <w:p w14:paraId="773817C3"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37B387B" w14:textId="77777777" w:rsidTr="00FA36ED">
        <w:trPr>
          <w:jc w:val="center"/>
        </w:trPr>
        <w:tc>
          <w:tcPr>
            <w:tcW w:w="514" w:type="dxa"/>
            <w:shd w:val="clear" w:color="auto" w:fill="FFFFFF"/>
          </w:tcPr>
          <w:p w14:paraId="6992CABE" w14:textId="77777777" w:rsidR="00FA36ED" w:rsidRPr="00C018C3" w:rsidRDefault="00FA36ED" w:rsidP="00FA36ED">
            <w:pPr>
              <w:jc w:val="center"/>
              <w:rPr>
                <w:rFonts w:ascii="Times New Roman" w:eastAsia="Times New Roman" w:hAnsi="Times New Roman" w:cs="Times New Roman"/>
                <w:b/>
                <w:sz w:val="18"/>
                <w:szCs w:val="18"/>
              </w:rPr>
            </w:pPr>
          </w:p>
        </w:tc>
        <w:tc>
          <w:tcPr>
            <w:tcW w:w="1012" w:type="dxa"/>
            <w:shd w:val="clear" w:color="auto" w:fill="FFFFFF"/>
          </w:tcPr>
          <w:p w14:paraId="3F78CD11" w14:textId="77777777" w:rsidR="00FA36ED" w:rsidRPr="00C018C3" w:rsidRDefault="00FA36ED" w:rsidP="00FA36ED">
            <w:pPr>
              <w:jc w:val="center"/>
              <w:rPr>
                <w:rFonts w:ascii="Times New Roman" w:eastAsia="Times New Roman" w:hAnsi="Times New Roman" w:cs="Times New Roman"/>
                <w:b/>
                <w:sz w:val="18"/>
                <w:szCs w:val="18"/>
              </w:rPr>
            </w:pPr>
          </w:p>
        </w:tc>
        <w:tc>
          <w:tcPr>
            <w:tcW w:w="1733" w:type="dxa"/>
            <w:shd w:val="clear" w:color="auto" w:fill="FFFFFF"/>
          </w:tcPr>
          <w:p w14:paraId="185FCA30"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w:t>
            </w:r>
          </w:p>
        </w:tc>
        <w:tc>
          <w:tcPr>
            <w:tcW w:w="1807" w:type="dxa"/>
            <w:shd w:val="clear" w:color="auto" w:fill="FFFFFF"/>
          </w:tcPr>
          <w:p w14:paraId="2DDC5214"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490" w:type="dxa"/>
            <w:shd w:val="clear" w:color="auto" w:fill="FFFFFF"/>
          </w:tcPr>
          <w:p w14:paraId="78459D68"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377" w:type="dxa"/>
            <w:shd w:val="clear" w:color="auto" w:fill="FFFFFF"/>
          </w:tcPr>
          <w:p w14:paraId="21B49E50"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860" w:type="dxa"/>
            <w:shd w:val="clear" w:color="auto" w:fill="FFFFFF"/>
          </w:tcPr>
          <w:p w14:paraId="292A1C89"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118" w:type="dxa"/>
            <w:shd w:val="clear" w:color="auto" w:fill="FFFFFF"/>
          </w:tcPr>
          <w:p w14:paraId="4F95737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1E0ADC6C" w14:textId="77777777" w:rsidTr="00FA36ED">
        <w:trPr>
          <w:jc w:val="center"/>
        </w:trPr>
        <w:tc>
          <w:tcPr>
            <w:tcW w:w="514" w:type="dxa"/>
            <w:shd w:val="clear" w:color="auto" w:fill="FFFFFF"/>
          </w:tcPr>
          <w:p w14:paraId="19328C85"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FFFFFF"/>
          </w:tcPr>
          <w:p w14:paraId="434588E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1733" w:type="dxa"/>
            <w:shd w:val="clear" w:color="auto" w:fill="FFFFFF"/>
          </w:tcPr>
          <w:p w14:paraId="5DA11347"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Временные здания и сооружения</w:t>
            </w:r>
          </w:p>
        </w:tc>
        <w:tc>
          <w:tcPr>
            <w:tcW w:w="1807" w:type="dxa"/>
            <w:shd w:val="clear" w:color="auto" w:fill="FFFFFF"/>
          </w:tcPr>
          <w:p w14:paraId="076D681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90" w:type="dxa"/>
            <w:shd w:val="clear" w:color="auto" w:fill="FFFFFF"/>
          </w:tcPr>
          <w:p w14:paraId="0B3EA69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77" w:type="dxa"/>
            <w:shd w:val="clear" w:color="auto" w:fill="FFFFFF"/>
          </w:tcPr>
          <w:p w14:paraId="7D893109" w14:textId="77777777" w:rsidR="00FA36ED" w:rsidRPr="00C018C3" w:rsidRDefault="00FA36ED" w:rsidP="00FA36ED">
            <w:pPr>
              <w:jc w:val="center"/>
              <w:rPr>
                <w:rFonts w:ascii="Times New Roman" w:eastAsia="Times New Roman" w:hAnsi="Times New Roman" w:cs="Times New Roman"/>
                <w:sz w:val="18"/>
                <w:szCs w:val="18"/>
              </w:rPr>
            </w:pPr>
          </w:p>
        </w:tc>
        <w:tc>
          <w:tcPr>
            <w:tcW w:w="860" w:type="dxa"/>
            <w:shd w:val="clear" w:color="auto" w:fill="FFFFFF"/>
          </w:tcPr>
          <w:p w14:paraId="132B2C18" w14:textId="77777777" w:rsidR="00FA36ED" w:rsidRPr="00C018C3" w:rsidRDefault="00FA36ED" w:rsidP="00FA36ED">
            <w:pPr>
              <w:jc w:val="center"/>
              <w:rPr>
                <w:rFonts w:ascii="Times New Roman" w:eastAsia="Times New Roman" w:hAnsi="Times New Roman" w:cs="Times New Roman"/>
                <w:sz w:val="18"/>
                <w:szCs w:val="18"/>
              </w:rPr>
            </w:pPr>
          </w:p>
        </w:tc>
        <w:tc>
          <w:tcPr>
            <w:tcW w:w="1118" w:type="dxa"/>
            <w:shd w:val="clear" w:color="auto" w:fill="FFFFFF"/>
          </w:tcPr>
          <w:p w14:paraId="7A47581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8BD2126" w14:textId="77777777" w:rsidTr="00FA36ED">
        <w:trPr>
          <w:jc w:val="center"/>
        </w:trPr>
        <w:tc>
          <w:tcPr>
            <w:tcW w:w="514" w:type="dxa"/>
            <w:shd w:val="clear" w:color="auto" w:fill="FFFFFF"/>
          </w:tcPr>
          <w:p w14:paraId="21B6D71B" w14:textId="77777777" w:rsidR="00FA36ED" w:rsidRPr="00C018C3" w:rsidRDefault="00FA36ED" w:rsidP="00FA36ED">
            <w:pPr>
              <w:jc w:val="center"/>
              <w:rPr>
                <w:rFonts w:ascii="Times New Roman" w:eastAsia="Times New Roman" w:hAnsi="Times New Roman" w:cs="Times New Roman"/>
                <w:b/>
                <w:sz w:val="18"/>
                <w:szCs w:val="18"/>
              </w:rPr>
            </w:pPr>
          </w:p>
        </w:tc>
        <w:tc>
          <w:tcPr>
            <w:tcW w:w="1012" w:type="dxa"/>
            <w:shd w:val="clear" w:color="auto" w:fill="FFFFFF"/>
          </w:tcPr>
          <w:p w14:paraId="7E66DF4D" w14:textId="77777777" w:rsidR="00FA36ED" w:rsidRPr="00C018C3" w:rsidRDefault="00FA36ED" w:rsidP="00FA36ED">
            <w:pPr>
              <w:jc w:val="center"/>
              <w:rPr>
                <w:rFonts w:ascii="Times New Roman" w:eastAsia="Times New Roman" w:hAnsi="Times New Roman" w:cs="Times New Roman"/>
                <w:b/>
                <w:sz w:val="18"/>
                <w:szCs w:val="18"/>
              </w:rPr>
            </w:pPr>
          </w:p>
        </w:tc>
        <w:tc>
          <w:tcPr>
            <w:tcW w:w="1733" w:type="dxa"/>
            <w:shd w:val="clear" w:color="auto" w:fill="FFFFFF"/>
          </w:tcPr>
          <w:p w14:paraId="4B918B87"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w:t>
            </w:r>
          </w:p>
        </w:tc>
        <w:tc>
          <w:tcPr>
            <w:tcW w:w="1807" w:type="dxa"/>
            <w:shd w:val="clear" w:color="auto" w:fill="FFFFFF"/>
          </w:tcPr>
          <w:p w14:paraId="29A28BF1"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490" w:type="dxa"/>
            <w:shd w:val="clear" w:color="auto" w:fill="FFFFFF"/>
          </w:tcPr>
          <w:p w14:paraId="5BDF647B"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377" w:type="dxa"/>
            <w:shd w:val="clear" w:color="auto" w:fill="FFFFFF"/>
          </w:tcPr>
          <w:p w14:paraId="241EAAE9"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860" w:type="dxa"/>
            <w:shd w:val="clear" w:color="auto" w:fill="FFFFFF"/>
          </w:tcPr>
          <w:p w14:paraId="478F798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118" w:type="dxa"/>
            <w:shd w:val="clear" w:color="auto" w:fill="FFFFFF"/>
          </w:tcPr>
          <w:p w14:paraId="6635CB17"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7D509DA8" w14:textId="77777777" w:rsidTr="00FA36ED">
        <w:trPr>
          <w:jc w:val="center"/>
        </w:trPr>
        <w:tc>
          <w:tcPr>
            <w:tcW w:w="514" w:type="dxa"/>
            <w:shd w:val="clear" w:color="auto" w:fill="FFFFFF"/>
          </w:tcPr>
          <w:p w14:paraId="4AAD88F1"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FFFFFF"/>
          </w:tcPr>
          <w:p w14:paraId="7E6B7318"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˂обоснование˃</w:t>
            </w:r>
          </w:p>
        </w:tc>
        <w:tc>
          <w:tcPr>
            <w:tcW w:w="1733" w:type="dxa"/>
            <w:shd w:val="clear" w:color="auto" w:fill="FFFFFF"/>
          </w:tcPr>
          <w:p w14:paraId="7B2B4EFC" w14:textId="77777777" w:rsidR="00FA36ED" w:rsidRPr="00C018C3" w:rsidRDefault="00FA36ED" w:rsidP="00FA36ED">
            <w:pP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Дополнительные затраты при производстве работ в зимнее время</w:t>
            </w:r>
          </w:p>
        </w:tc>
        <w:tc>
          <w:tcPr>
            <w:tcW w:w="1807" w:type="dxa"/>
            <w:shd w:val="clear" w:color="auto" w:fill="FFFFFF"/>
          </w:tcPr>
          <w:p w14:paraId="47820FB5"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490" w:type="dxa"/>
            <w:shd w:val="clear" w:color="auto" w:fill="FFFFFF"/>
          </w:tcPr>
          <w:p w14:paraId="63A17DD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c>
          <w:tcPr>
            <w:tcW w:w="1377" w:type="dxa"/>
            <w:shd w:val="clear" w:color="auto" w:fill="FFFFFF"/>
          </w:tcPr>
          <w:p w14:paraId="4564F725" w14:textId="77777777" w:rsidR="00FA36ED" w:rsidRPr="00C018C3" w:rsidRDefault="00FA36ED" w:rsidP="00FA36ED">
            <w:pPr>
              <w:jc w:val="center"/>
              <w:rPr>
                <w:rFonts w:ascii="Times New Roman" w:eastAsia="Times New Roman" w:hAnsi="Times New Roman" w:cs="Times New Roman"/>
                <w:sz w:val="18"/>
                <w:szCs w:val="18"/>
              </w:rPr>
            </w:pPr>
          </w:p>
        </w:tc>
        <w:tc>
          <w:tcPr>
            <w:tcW w:w="860" w:type="dxa"/>
            <w:shd w:val="clear" w:color="auto" w:fill="FFFFFF"/>
          </w:tcPr>
          <w:p w14:paraId="4D6A2B12" w14:textId="77777777" w:rsidR="00FA36ED" w:rsidRPr="00C018C3" w:rsidRDefault="00FA36ED" w:rsidP="00FA36ED">
            <w:pPr>
              <w:jc w:val="center"/>
              <w:rPr>
                <w:rFonts w:ascii="Times New Roman" w:eastAsia="Times New Roman" w:hAnsi="Times New Roman" w:cs="Times New Roman"/>
                <w:sz w:val="18"/>
                <w:szCs w:val="18"/>
              </w:rPr>
            </w:pPr>
          </w:p>
        </w:tc>
        <w:tc>
          <w:tcPr>
            <w:tcW w:w="1118" w:type="dxa"/>
            <w:shd w:val="clear" w:color="auto" w:fill="FFFFFF"/>
          </w:tcPr>
          <w:p w14:paraId="7D032934"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050A62A" w14:textId="77777777" w:rsidTr="00FA36ED">
        <w:trPr>
          <w:jc w:val="center"/>
        </w:trPr>
        <w:tc>
          <w:tcPr>
            <w:tcW w:w="514" w:type="dxa"/>
            <w:shd w:val="clear" w:color="auto" w:fill="FFFFFF"/>
          </w:tcPr>
          <w:p w14:paraId="18BD3A48" w14:textId="77777777" w:rsidR="00FA36ED" w:rsidRPr="00C018C3" w:rsidRDefault="00FA36ED" w:rsidP="00FA36ED">
            <w:pPr>
              <w:jc w:val="center"/>
              <w:rPr>
                <w:rFonts w:ascii="Times New Roman" w:eastAsia="Times New Roman" w:hAnsi="Times New Roman" w:cs="Times New Roman"/>
                <w:b/>
                <w:sz w:val="18"/>
                <w:szCs w:val="18"/>
              </w:rPr>
            </w:pPr>
          </w:p>
        </w:tc>
        <w:tc>
          <w:tcPr>
            <w:tcW w:w="1012" w:type="dxa"/>
            <w:shd w:val="clear" w:color="auto" w:fill="FFFFFF"/>
          </w:tcPr>
          <w:p w14:paraId="2E71A690" w14:textId="77777777" w:rsidR="00FA36ED" w:rsidRPr="00C018C3" w:rsidRDefault="00FA36ED" w:rsidP="00FA36ED">
            <w:pPr>
              <w:jc w:val="center"/>
              <w:rPr>
                <w:rFonts w:ascii="Times New Roman" w:eastAsia="Times New Roman" w:hAnsi="Times New Roman" w:cs="Times New Roman"/>
                <w:b/>
                <w:sz w:val="18"/>
                <w:szCs w:val="18"/>
              </w:rPr>
            </w:pPr>
          </w:p>
        </w:tc>
        <w:tc>
          <w:tcPr>
            <w:tcW w:w="1733" w:type="dxa"/>
            <w:shd w:val="clear" w:color="auto" w:fill="FFFFFF"/>
          </w:tcPr>
          <w:p w14:paraId="590FA3F3"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w:t>
            </w:r>
          </w:p>
        </w:tc>
        <w:tc>
          <w:tcPr>
            <w:tcW w:w="1807" w:type="dxa"/>
            <w:shd w:val="clear" w:color="auto" w:fill="FFFFFF"/>
          </w:tcPr>
          <w:p w14:paraId="48117F9D"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490" w:type="dxa"/>
            <w:shd w:val="clear" w:color="auto" w:fill="FFFFFF"/>
          </w:tcPr>
          <w:p w14:paraId="625977CF"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377" w:type="dxa"/>
            <w:shd w:val="clear" w:color="auto" w:fill="FFFFFF"/>
          </w:tcPr>
          <w:p w14:paraId="1D562EDF"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860" w:type="dxa"/>
            <w:shd w:val="clear" w:color="auto" w:fill="FFFFFF"/>
          </w:tcPr>
          <w:p w14:paraId="0E50DF5B"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118" w:type="dxa"/>
            <w:shd w:val="clear" w:color="auto" w:fill="FFFFFF"/>
          </w:tcPr>
          <w:p w14:paraId="4F955E54"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2D5C9FA0" w14:textId="77777777" w:rsidTr="00FA36ED">
        <w:trPr>
          <w:jc w:val="center"/>
        </w:trPr>
        <w:tc>
          <w:tcPr>
            <w:tcW w:w="514" w:type="dxa"/>
            <w:shd w:val="clear" w:color="auto" w:fill="FFFFFF"/>
          </w:tcPr>
          <w:p w14:paraId="21037772"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012" w:type="dxa"/>
            <w:shd w:val="clear" w:color="auto" w:fill="FFFFFF"/>
          </w:tcPr>
          <w:p w14:paraId="1D0A1041"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733" w:type="dxa"/>
            <w:shd w:val="clear" w:color="auto" w:fill="FFFFFF"/>
          </w:tcPr>
          <w:p w14:paraId="261E5E2A"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807" w:type="dxa"/>
            <w:shd w:val="clear" w:color="auto" w:fill="FFFFFF"/>
          </w:tcPr>
          <w:p w14:paraId="760F2ED9"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490" w:type="dxa"/>
            <w:shd w:val="clear" w:color="auto" w:fill="FFFFFF"/>
          </w:tcPr>
          <w:p w14:paraId="3F852083" w14:textId="77777777" w:rsidR="00FA36ED" w:rsidRPr="00C018C3" w:rsidRDefault="00FA36ED" w:rsidP="00FA36ED">
            <w:pPr>
              <w:jc w:val="center"/>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w:t>
            </w:r>
          </w:p>
        </w:tc>
        <w:tc>
          <w:tcPr>
            <w:tcW w:w="1377" w:type="dxa"/>
            <w:shd w:val="clear" w:color="auto" w:fill="FFFFFF"/>
          </w:tcPr>
          <w:p w14:paraId="713D07CC"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Calibri" w:hAnsi="Times New Roman" w:cs="Times New Roman"/>
                <w:sz w:val="18"/>
                <w:szCs w:val="18"/>
              </w:rPr>
              <w:t>…</w:t>
            </w:r>
          </w:p>
        </w:tc>
        <w:tc>
          <w:tcPr>
            <w:tcW w:w="860" w:type="dxa"/>
            <w:shd w:val="clear" w:color="auto" w:fill="FFFFFF"/>
          </w:tcPr>
          <w:p w14:paraId="4D60FE84"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Calibri" w:hAnsi="Times New Roman" w:cs="Times New Roman"/>
                <w:sz w:val="18"/>
                <w:szCs w:val="18"/>
              </w:rPr>
              <w:t>…</w:t>
            </w:r>
          </w:p>
        </w:tc>
        <w:tc>
          <w:tcPr>
            <w:tcW w:w="1118" w:type="dxa"/>
            <w:shd w:val="clear" w:color="auto" w:fill="FFFFFF"/>
          </w:tcPr>
          <w:p w14:paraId="1D10ECE4"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Calibri" w:hAnsi="Times New Roman" w:cs="Times New Roman"/>
                <w:sz w:val="18"/>
                <w:szCs w:val="18"/>
              </w:rPr>
              <w:t>…</w:t>
            </w:r>
          </w:p>
        </w:tc>
      </w:tr>
      <w:tr w:rsidR="00FA36ED" w:rsidRPr="00C018C3" w14:paraId="3A34AEF3" w14:textId="77777777" w:rsidTr="00FA36ED">
        <w:trPr>
          <w:jc w:val="center"/>
        </w:trPr>
        <w:tc>
          <w:tcPr>
            <w:tcW w:w="514" w:type="dxa"/>
            <w:shd w:val="clear" w:color="auto" w:fill="auto"/>
          </w:tcPr>
          <w:p w14:paraId="55648AD3" w14:textId="77777777" w:rsidR="00FA36ED" w:rsidRPr="00C018C3" w:rsidRDefault="00FA36ED" w:rsidP="00FA36ED">
            <w:pPr>
              <w:jc w:val="center"/>
              <w:rPr>
                <w:rFonts w:ascii="Times New Roman" w:eastAsia="Times New Roman" w:hAnsi="Times New Roman" w:cs="Times New Roman"/>
                <w:b/>
                <w:sz w:val="18"/>
                <w:szCs w:val="18"/>
              </w:rPr>
            </w:pPr>
          </w:p>
        </w:tc>
        <w:tc>
          <w:tcPr>
            <w:tcW w:w="1012" w:type="dxa"/>
            <w:shd w:val="clear" w:color="auto" w:fill="auto"/>
          </w:tcPr>
          <w:p w14:paraId="0D2EA85B" w14:textId="77777777" w:rsidR="00FA36ED" w:rsidRPr="00C018C3" w:rsidRDefault="00FA36ED" w:rsidP="00FA36ED">
            <w:pPr>
              <w:jc w:val="center"/>
              <w:rPr>
                <w:rFonts w:ascii="Times New Roman" w:eastAsia="Times New Roman" w:hAnsi="Times New Roman" w:cs="Times New Roman"/>
                <w:b/>
                <w:sz w:val="18"/>
                <w:szCs w:val="18"/>
              </w:rPr>
            </w:pPr>
          </w:p>
        </w:tc>
        <w:tc>
          <w:tcPr>
            <w:tcW w:w="1733" w:type="dxa"/>
            <w:shd w:val="clear" w:color="auto" w:fill="auto"/>
          </w:tcPr>
          <w:p w14:paraId="51FD6D85" w14:textId="77777777" w:rsidR="00FA36ED" w:rsidRPr="00C018C3" w:rsidRDefault="00FA36ED" w:rsidP="00FA36ED">
            <w:pPr>
              <w:rPr>
                <w:rFonts w:ascii="Times New Roman" w:eastAsia="Times New Roman" w:hAnsi="Times New Roman" w:cs="Times New Roman"/>
                <w:b/>
                <w:bCs/>
                <w:sz w:val="18"/>
                <w:szCs w:val="18"/>
              </w:rPr>
            </w:pPr>
            <w:r w:rsidRPr="00C018C3">
              <w:rPr>
                <w:rFonts w:ascii="Times New Roman" w:eastAsia="Times New Roman" w:hAnsi="Times New Roman" w:cs="Times New Roman"/>
                <w:b/>
                <w:bCs/>
                <w:sz w:val="18"/>
                <w:szCs w:val="18"/>
              </w:rPr>
              <w:t>Итого</w:t>
            </w:r>
          </w:p>
        </w:tc>
        <w:tc>
          <w:tcPr>
            <w:tcW w:w="1807" w:type="dxa"/>
            <w:shd w:val="clear" w:color="auto" w:fill="auto"/>
          </w:tcPr>
          <w:p w14:paraId="025F659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490" w:type="dxa"/>
            <w:shd w:val="clear" w:color="auto" w:fill="auto"/>
          </w:tcPr>
          <w:p w14:paraId="20C8A593"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377" w:type="dxa"/>
            <w:shd w:val="clear" w:color="auto" w:fill="auto"/>
          </w:tcPr>
          <w:p w14:paraId="4C84C4D5"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860" w:type="dxa"/>
            <w:shd w:val="clear" w:color="auto" w:fill="auto"/>
          </w:tcPr>
          <w:p w14:paraId="1C7FF45A"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118" w:type="dxa"/>
            <w:shd w:val="clear" w:color="auto" w:fill="auto"/>
          </w:tcPr>
          <w:p w14:paraId="73CDD36B"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22939AD3" w14:textId="77777777" w:rsidTr="00FA36ED">
        <w:trPr>
          <w:jc w:val="center"/>
        </w:trPr>
        <w:tc>
          <w:tcPr>
            <w:tcW w:w="514" w:type="dxa"/>
            <w:shd w:val="clear" w:color="auto" w:fill="auto"/>
          </w:tcPr>
          <w:p w14:paraId="12287C84" w14:textId="77777777" w:rsidR="00FA36ED" w:rsidRPr="00C018C3" w:rsidRDefault="00FA36ED" w:rsidP="00FA36ED">
            <w:pPr>
              <w:jc w:val="center"/>
              <w:rPr>
                <w:rFonts w:ascii="Times New Roman" w:eastAsia="Times New Roman" w:hAnsi="Times New Roman" w:cs="Times New Roman"/>
                <w:b/>
                <w:sz w:val="18"/>
                <w:szCs w:val="18"/>
              </w:rPr>
            </w:pPr>
          </w:p>
        </w:tc>
        <w:tc>
          <w:tcPr>
            <w:tcW w:w="1012" w:type="dxa"/>
            <w:shd w:val="clear" w:color="auto" w:fill="auto"/>
          </w:tcPr>
          <w:p w14:paraId="363D9E6F" w14:textId="77777777" w:rsidR="00FA36ED" w:rsidRPr="00C018C3" w:rsidRDefault="00FA36ED" w:rsidP="00FA36ED">
            <w:pPr>
              <w:jc w:val="center"/>
              <w:rPr>
                <w:rFonts w:ascii="Times New Roman" w:eastAsia="Times New Roman" w:hAnsi="Times New Roman" w:cs="Times New Roman"/>
                <w:b/>
                <w:sz w:val="18"/>
                <w:szCs w:val="18"/>
              </w:rPr>
            </w:pPr>
          </w:p>
        </w:tc>
        <w:tc>
          <w:tcPr>
            <w:tcW w:w="1733" w:type="dxa"/>
            <w:shd w:val="clear" w:color="auto" w:fill="auto"/>
          </w:tcPr>
          <w:p w14:paraId="74F3D0ED" w14:textId="77777777" w:rsidR="00FA36ED" w:rsidRPr="00C018C3" w:rsidRDefault="00FA36ED" w:rsidP="00FA36ED">
            <w:pPr>
              <w:rPr>
                <w:rFonts w:ascii="Times New Roman" w:eastAsia="Times New Roman" w:hAnsi="Times New Roman" w:cs="Times New Roman"/>
                <w:b/>
                <w:sz w:val="18"/>
                <w:szCs w:val="18"/>
              </w:rPr>
            </w:pPr>
            <w:r w:rsidRPr="00C018C3">
              <w:rPr>
                <w:rFonts w:ascii="Times New Roman" w:eastAsia="Times New Roman" w:hAnsi="Times New Roman" w:cs="Times New Roman"/>
                <w:b/>
                <w:bCs/>
                <w:sz w:val="18"/>
                <w:szCs w:val="18"/>
              </w:rPr>
              <w:t>ВСЕГО</w:t>
            </w:r>
          </w:p>
        </w:tc>
        <w:tc>
          <w:tcPr>
            <w:tcW w:w="1807" w:type="dxa"/>
            <w:shd w:val="clear" w:color="auto" w:fill="auto"/>
          </w:tcPr>
          <w:p w14:paraId="48A314AD"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490" w:type="dxa"/>
            <w:shd w:val="clear" w:color="auto" w:fill="auto"/>
          </w:tcPr>
          <w:p w14:paraId="335CFF00" w14:textId="77777777" w:rsidR="00FA36ED" w:rsidRPr="00C018C3" w:rsidRDefault="00FA36ED" w:rsidP="00FA36ED">
            <w:pPr>
              <w:jc w:val="center"/>
              <w:rPr>
                <w:rFonts w:ascii="Times New Roman" w:eastAsia="Times New Roman" w:hAnsi="Times New Roman" w:cs="Times New Roman"/>
                <w:b/>
                <w:sz w:val="18"/>
                <w:szCs w:val="18"/>
              </w:rPr>
            </w:pPr>
            <w:r w:rsidRPr="00C018C3">
              <w:rPr>
                <w:rFonts w:ascii="Times New Roman" w:eastAsia="Times New Roman" w:hAnsi="Times New Roman" w:cs="Times New Roman"/>
                <w:b/>
                <w:sz w:val="18"/>
                <w:szCs w:val="18"/>
              </w:rPr>
              <w:t>˂Х˃</w:t>
            </w:r>
          </w:p>
        </w:tc>
        <w:tc>
          <w:tcPr>
            <w:tcW w:w="1377" w:type="dxa"/>
            <w:shd w:val="clear" w:color="auto" w:fill="auto"/>
          </w:tcPr>
          <w:p w14:paraId="11AF67CA" w14:textId="77777777" w:rsidR="00FA36ED" w:rsidRPr="00C018C3" w:rsidRDefault="00FA36ED" w:rsidP="00FA36ED">
            <w:pPr>
              <w:jc w:val="center"/>
              <w:rPr>
                <w:rFonts w:ascii="Times New Roman" w:eastAsia="Calibri" w:hAnsi="Times New Roman" w:cs="Times New Roman"/>
                <w:b/>
                <w:sz w:val="18"/>
                <w:szCs w:val="18"/>
              </w:rPr>
            </w:pPr>
            <w:r w:rsidRPr="00C018C3">
              <w:rPr>
                <w:rFonts w:ascii="Times New Roman" w:eastAsia="Times New Roman" w:hAnsi="Times New Roman" w:cs="Times New Roman"/>
                <w:b/>
                <w:sz w:val="18"/>
                <w:szCs w:val="18"/>
              </w:rPr>
              <w:t>˂Х˃</w:t>
            </w:r>
          </w:p>
        </w:tc>
        <w:tc>
          <w:tcPr>
            <w:tcW w:w="860" w:type="dxa"/>
            <w:shd w:val="clear" w:color="auto" w:fill="auto"/>
          </w:tcPr>
          <w:p w14:paraId="112D5A1F" w14:textId="77777777" w:rsidR="00FA36ED" w:rsidRPr="00C018C3" w:rsidRDefault="00FA36ED" w:rsidP="00FA36ED">
            <w:pPr>
              <w:jc w:val="center"/>
              <w:rPr>
                <w:rFonts w:ascii="Times New Roman" w:eastAsia="Calibri" w:hAnsi="Times New Roman" w:cs="Times New Roman"/>
                <w:b/>
                <w:sz w:val="18"/>
                <w:szCs w:val="18"/>
              </w:rPr>
            </w:pPr>
            <w:r w:rsidRPr="00C018C3">
              <w:rPr>
                <w:rFonts w:ascii="Times New Roman" w:eastAsia="Times New Roman" w:hAnsi="Times New Roman" w:cs="Times New Roman"/>
                <w:b/>
                <w:sz w:val="18"/>
                <w:szCs w:val="18"/>
              </w:rPr>
              <w:t>˂Х˃</w:t>
            </w:r>
          </w:p>
        </w:tc>
        <w:tc>
          <w:tcPr>
            <w:tcW w:w="1118" w:type="dxa"/>
            <w:shd w:val="clear" w:color="auto" w:fill="auto"/>
          </w:tcPr>
          <w:p w14:paraId="13E71169" w14:textId="77777777" w:rsidR="00FA36ED" w:rsidRPr="00C018C3" w:rsidRDefault="00FA36ED" w:rsidP="00FA36ED">
            <w:pPr>
              <w:jc w:val="center"/>
              <w:rPr>
                <w:rFonts w:ascii="Times New Roman" w:eastAsia="Calibri" w:hAnsi="Times New Roman" w:cs="Times New Roman"/>
                <w:b/>
                <w:sz w:val="18"/>
                <w:szCs w:val="18"/>
              </w:rPr>
            </w:pPr>
            <w:r w:rsidRPr="00C018C3">
              <w:rPr>
                <w:rFonts w:ascii="Times New Roman" w:eastAsia="Times New Roman" w:hAnsi="Times New Roman" w:cs="Times New Roman"/>
                <w:b/>
                <w:sz w:val="18"/>
                <w:szCs w:val="18"/>
              </w:rPr>
              <w:t>˂Х˃</w:t>
            </w:r>
          </w:p>
        </w:tc>
      </w:tr>
      <w:tr w:rsidR="00FA36ED" w:rsidRPr="00C018C3" w14:paraId="7842AB61" w14:textId="77777777" w:rsidTr="00FA36ED">
        <w:trPr>
          <w:jc w:val="center"/>
        </w:trPr>
        <w:tc>
          <w:tcPr>
            <w:tcW w:w="514" w:type="dxa"/>
            <w:shd w:val="clear" w:color="auto" w:fill="auto"/>
          </w:tcPr>
          <w:p w14:paraId="13A7548A" w14:textId="77777777" w:rsidR="00FA36ED" w:rsidRPr="00C018C3" w:rsidRDefault="00FA36ED" w:rsidP="00FA36ED">
            <w:pPr>
              <w:jc w:val="center"/>
              <w:rPr>
                <w:rFonts w:ascii="Times New Roman" w:eastAsia="Times New Roman" w:hAnsi="Times New Roman" w:cs="Times New Roman"/>
                <w:i/>
                <w:sz w:val="18"/>
                <w:szCs w:val="18"/>
              </w:rPr>
            </w:pPr>
          </w:p>
        </w:tc>
        <w:tc>
          <w:tcPr>
            <w:tcW w:w="1012" w:type="dxa"/>
            <w:shd w:val="clear" w:color="auto" w:fill="auto"/>
          </w:tcPr>
          <w:p w14:paraId="1562FB57" w14:textId="77777777" w:rsidR="00FA36ED" w:rsidRPr="00C018C3" w:rsidRDefault="00FA36ED" w:rsidP="00FA36ED">
            <w:pPr>
              <w:jc w:val="center"/>
              <w:rPr>
                <w:rFonts w:ascii="Times New Roman" w:eastAsia="Times New Roman" w:hAnsi="Times New Roman" w:cs="Times New Roman"/>
                <w:i/>
                <w:sz w:val="18"/>
                <w:szCs w:val="18"/>
              </w:rPr>
            </w:pPr>
          </w:p>
        </w:tc>
        <w:tc>
          <w:tcPr>
            <w:tcW w:w="1733" w:type="dxa"/>
            <w:shd w:val="clear" w:color="auto" w:fill="auto"/>
          </w:tcPr>
          <w:p w14:paraId="1150FDD8" w14:textId="77777777" w:rsidR="00FA36ED" w:rsidRPr="00C018C3" w:rsidRDefault="00FA36ED" w:rsidP="00FA36ED">
            <w:pPr>
              <w:rPr>
                <w:rFonts w:ascii="Times New Roman" w:eastAsia="Times New Roman" w:hAnsi="Times New Roman" w:cs="Times New Roman"/>
                <w:i/>
                <w:sz w:val="18"/>
                <w:szCs w:val="18"/>
              </w:rPr>
            </w:pPr>
            <w:r w:rsidRPr="00C018C3">
              <w:rPr>
                <w:rFonts w:ascii="Times New Roman" w:eastAsia="Times New Roman" w:hAnsi="Times New Roman" w:cs="Times New Roman"/>
                <w:i/>
                <w:sz w:val="18"/>
                <w:szCs w:val="18"/>
              </w:rPr>
              <w:t>в том числе:</w:t>
            </w:r>
          </w:p>
        </w:tc>
        <w:tc>
          <w:tcPr>
            <w:tcW w:w="1807" w:type="dxa"/>
            <w:shd w:val="clear" w:color="auto" w:fill="auto"/>
          </w:tcPr>
          <w:p w14:paraId="6B26F4A6" w14:textId="77777777" w:rsidR="00FA36ED" w:rsidRPr="00C018C3" w:rsidRDefault="00FA36ED" w:rsidP="00FA36ED">
            <w:pPr>
              <w:jc w:val="center"/>
              <w:rPr>
                <w:rFonts w:ascii="Times New Roman" w:eastAsia="Times New Roman" w:hAnsi="Times New Roman" w:cs="Times New Roman"/>
                <w:i/>
                <w:sz w:val="18"/>
                <w:szCs w:val="18"/>
              </w:rPr>
            </w:pPr>
          </w:p>
        </w:tc>
        <w:tc>
          <w:tcPr>
            <w:tcW w:w="1490" w:type="dxa"/>
            <w:shd w:val="clear" w:color="auto" w:fill="auto"/>
          </w:tcPr>
          <w:p w14:paraId="50847273" w14:textId="77777777" w:rsidR="00FA36ED" w:rsidRPr="00C018C3" w:rsidRDefault="00FA36ED" w:rsidP="00FA36ED">
            <w:pPr>
              <w:jc w:val="center"/>
              <w:rPr>
                <w:rFonts w:ascii="Times New Roman" w:eastAsia="Times New Roman" w:hAnsi="Times New Roman" w:cs="Times New Roman"/>
                <w:i/>
                <w:sz w:val="18"/>
                <w:szCs w:val="18"/>
              </w:rPr>
            </w:pPr>
          </w:p>
        </w:tc>
        <w:tc>
          <w:tcPr>
            <w:tcW w:w="1377" w:type="dxa"/>
            <w:shd w:val="clear" w:color="auto" w:fill="auto"/>
          </w:tcPr>
          <w:p w14:paraId="04278038" w14:textId="77777777" w:rsidR="00FA36ED" w:rsidRPr="00C018C3" w:rsidRDefault="00FA36ED" w:rsidP="00FA36ED">
            <w:pPr>
              <w:jc w:val="center"/>
              <w:rPr>
                <w:rFonts w:ascii="Times New Roman" w:eastAsia="Calibri" w:hAnsi="Times New Roman" w:cs="Times New Roman"/>
                <w:i/>
                <w:sz w:val="18"/>
                <w:szCs w:val="18"/>
              </w:rPr>
            </w:pPr>
          </w:p>
        </w:tc>
        <w:tc>
          <w:tcPr>
            <w:tcW w:w="860" w:type="dxa"/>
            <w:shd w:val="clear" w:color="auto" w:fill="auto"/>
          </w:tcPr>
          <w:p w14:paraId="7A6EA108" w14:textId="77777777" w:rsidR="00FA36ED" w:rsidRPr="00C018C3" w:rsidRDefault="00FA36ED" w:rsidP="00FA36ED">
            <w:pPr>
              <w:jc w:val="center"/>
              <w:rPr>
                <w:rFonts w:ascii="Times New Roman" w:eastAsia="Calibri" w:hAnsi="Times New Roman" w:cs="Times New Roman"/>
                <w:i/>
                <w:sz w:val="18"/>
                <w:szCs w:val="18"/>
              </w:rPr>
            </w:pPr>
          </w:p>
        </w:tc>
        <w:tc>
          <w:tcPr>
            <w:tcW w:w="1118" w:type="dxa"/>
            <w:shd w:val="clear" w:color="auto" w:fill="auto"/>
          </w:tcPr>
          <w:p w14:paraId="0124B50F" w14:textId="77777777" w:rsidR="00FA36ED" w:rsidRPr="00C018C3" w:rsidRDefault="00FA36ED" w:rsidP="00FA36ED">
            <w:pPr>
              <w:jc w:val="center"/>
              <w:rPr>
                <w:rFonts w:ascii="Times New Roman" w:eastAsia="Calibri" w:hAnsi="Times New Roman" w:cs="Times New Roman"/>
                <w:i/>
                <w:sz w:val="18"/>
                <w:szCs w:val="18"/>
              </w:rPr>
            </w:pPr>
          </w:p>
        </w:tc>
      </w:tr>
      <w:tr w:rsidR="00FA36ED" w:rsidRPr="00C018C3" w14:paraId="2300DF5D" w14:textId="77777777" w:rsidTr="00FA36ED">
        <w:trPr>
          <w:jc w:val="center"/>
        </w:trPr>
        <w:tc>
          <w:tcPr>
            <w:tcW w:w="514" w:type="dxa"/>
            <w:shd w:val="clear" w:color="auto" w:fill="auto"/>
          </w:tcPr>
          <w:p w14:paraId="30B5AB84"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4481AEF6"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3E21DC33" w14:textId="77777777" w:rsidR="00FA36ED" w:rsidRPr="00C018C3" w:rsidRDefault="00FA36ED" w:rsidP="00FA36ED">
            <w:pPr>
              <w:ind w:left="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ОТ</w:t>
            </w:r>
          </w:p>
        </w:tc>
        <w:tc>
          <w:tcPr>
            <w:tcW w:w="1807" w:type="dxa"/>
            <w:shd w:val="clear" w:color="auto" w:fill="auto"/>
          </w:tcPr>
          <w:p w14:paraId="34095949"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65B3074E"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202C279C"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58F85134"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4950274F"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3D1B334E" w14:textId="77777777" w:rsidTr="00FA36ED">
        <w:trPr>
          <w:jc w:val="center"/>
        </w:trPr>
        <w:tc>
          <w:tcPr>
            <w:tcW w:w="514" w:type="dxa"/>
            <w:shd w:val="clear" w:color="auto" w:fill="auto"/>
          </w:tcPr>
          <w:p w14:paraId="7385A835"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6992E6A6"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43A74FA3" w14:textId="77777777" w:rsidR="00FA36ED" w:rsidRPr="00C018C3" w:rsidRDefault="00FA36ED" w:rsidP="00FA36ED">
            <w:pPr>
              <w:ind w:left="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ЭМ</w:t>
            </w:r>
          </w:p>
        </w:tc>
        <w:tc>
          <w:tcPr>
            <w:tcW w:w="1807" w:type="dxa"/>
            <w:shd w:val="clear" w:color="auto" w:fill="auto"/>
          </w:tcPr>
          <w:p w14:paraId="04A6F82F"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148BDFFE"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551CE099"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4FE138CE"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0E4D0DE8"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40931888" w14:textId="77777777" w:rsidTr="00FA36ED">
        <w:trPr>
          <w:jc w:val="center"/>
        </w:trPr>
        <w:tc>
          <w:tcPr>
            <w:tcW w:w="514" w:type="dxa"/>
            <w:shd w:val="clear" w:color="auto" w:fill="auto"/>
          </w:tcPr>
          <w:p w14:paraId="578C0FC0"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33451F7A"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7DD56648" w14:textId="77777777" w:rsidR="00FA36ED" w:rsidRPr="00C018C3" w:rsidRDefault="00FA36ED" w:rsidP="00FA36ED">
            <w:pPr>
              <w:ind w:left="284"/>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М</w:t>
            </w:r>
          </w:p>
        </w:tc>
        <w:tc>
          <w:tcPr>
            <w:tcW w:w="1807" w:type="dxa"/>
            <w:shd w:val="clear" w:color="auto" w:fill="auto"/>
          </w:tcPr>
          <w:p w14:paraId="7EC1C59F"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6AC7737F"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00A6D064"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1A954C8B"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6CA63D85"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180169BC" w14:textId="77777777" w:rsidTr="00FA36ED">
        <w:trPr>
          <w:jc w:val="center"/>
        </w:trPr>
        <w:tc>
          <w:tcPr>
            <w:tcW w:w="514" w:type="dxa"/>
            <w:shd w:val="clear" w:color="auto" w:fill="auto"/>
          </w:tcPr>
          <w:p w14:paraId="6620E95A"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17A51AA2"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33FB72C6" w14:textId="77777777" w:rsidR="00FA36ED" w:rsidRPr="00C018C3" w:rsidRDefault="00FA36ED" w:rsidP="00FA36ED">
            <w:pPr>
              <w:ind w:left="284"/>
              <w:rPr>
                <w:rFonts w:ascii="Times New Roman" w:eastAsia="Times New Roman" w:hAnsi="Times New Roman" w:cs="Times New Roman"/>
                <w:sz w:val="18"/>
                <w:szCs w:val="18"/>
              </w:rPr>
            </w:pPr>
            <w:r w:rsidRPr="00C018C3">
              <w:rPr>
                <w:rFonts w:ascii="Times New Roman" w:eastAsia="Times New Roman" w:hAnsi="Times New Roman" w:cs="Times New Roman"/>
                <w:bCs/>
                <w:sz w:val="18"/>
                <w:szCs w:val="18"/>
              </w:rPr>
              <w:t>НР</w:t>
            </w:r>
          </w:p>
        </w:tc>
        <w:tc>
          <w:tcPr>
            <w:tcW w:w="1807" w:type="dxa"/>
            <w:shd w:val="clear" w:color="auto" w:fill="auto"/>
          </w:tcPr>
          <w:p w14:paraId="506ED911"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478A316D"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1B96EAAE"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07B5E503"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681F68B9"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6AD121DD" w14:textId="77777777" w:rsidTr="00FA36ED">
        <w:trPr>
          <w:jc w:val="center"/>
        </w:trPr>
        <w:tc>
          <w:tcPr>
            <w:tcW w:w="514" w:type="dxa"/>
            <w:shd w:val="clear" w:color="auto" w:fill="auto"/>
          </w:tcPr>
          <w:p w14:paraId="094213B0"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46F9F7DE"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7EA6CA93" w14:textId="77777777" w:rsidR="00FA36ED" w:rsidRPr="00C018C3" w:rsidRDefault="00FA36ED" w:rsidP="00FA36ED">
            <w:pPr>
              <w:ind w:left="284"/>
              <w:rPr>
                <w:rFonts w:ascii="Times New Roman" w:eastAsia="Times New Roman" w:hAnsi="Times New Roman" w:cs="Times New Roman"/>
                <w:sz w:val="18"/>
                <w:szCs w:val="18"/>
              </w:rPr>
            </w:pPr>
            <w:r w:rsidRPr="00C018C3">
              <w:rPr>
                <w:rFonts w:ascii="Times New Roman" w:eastAsia="Times New Roman" w:hAnsi="Times New Roman" w:cs="Times New Roman"/>
                <w:bCs/>
                <w:sz w:val="18"/>
                <w:szCs w:val="18"/>
              </w:rPr>
              <w:t>СП</w:t>
            </w:r>
          </w:p>
        </w:tc>
        <w:tc>
          <w:tcPr>
            <w:tcW w:w="1807" w:type="dxa"/>
            <w:shd w:val="clear" w:color="auto" w:fill="auto"/>
          </w:tcPr>
          <w:p w14:paraId="5FB65BD1"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71ED48D9"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3710AA90"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156C285D"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71552749"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064A87DF" w14:textId="77777777" w:rsidTr="00FA36ED">
        <w:trPr>
          <w:jc w:val="center"/>
        </w:trPr>
        <w:tc>
          <w:tcPr>
            <w:tcW w:w="514" w:type="dxa"/>
            <w:shd w:val="clear" w:color="auto" w:fill="auto"/>
          </w:tcPr>
          <w:p w14:paraId="740D0F59"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3412B11C"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4C2148AD" w14:textId="77777777" w:rsidR="00FA36ED" w:rsidRPr="00C018C3" w:rsidRDefault="00FA36ED" w:rsidP="00FA36ED">
            <w:pPr>
              <w:ind w:left="284"/>
              <w:rPr>
                <w:rFonts w:ascii="Times New Roman" w:eastAsia="Times New Roman" w:hAnsi="Times New Roman" w:cs="Times New Roman"/>
                <w:sz w:val="18"/>
                <w:szCs w:val="18"/>
              </w:rPr>
            </w:pPr>
            <w:r w:rsidRPr="00C018C3">
              <w:rPr>
                <w:rFonts w:ascii="Times New Roman" w:eastAsia="Times New Roman" w:hAnsi="Times New Roman" w:cs="Times New Roman"/>
                <w:bCs/>
                <w:sz w:val="18"/>
                <w:szCs w:val="18"/>
              </w:rPr>
              <w:t xml:space="preserve">оборудование </w:t>
            </w:r>
          </w:p>
        </w:tc>
        <w:tc>
          <w:tcPr>
            <w:tcW w:w="1807" w:type="dxa"/>
            <w:shd w:val="clear" w:color="auto" w:fill="auto"/>
          </w:tcPr>
          <w:p w14:paraId="33EDF5F5"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4B017B10"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12DB0475"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7746C8B4"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718E972D"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r w:rsidR="00FA36ED" w:rsidRPr="00C018C3" w14:paraId="264E32B8" w14:textId="77777777" w:rsidTr="00FA36ED">
        <w:trPr>
          <w:jc w:val="center"/>
        </w:trPr>
        <w:tc>
          <w:tcPr>
            <w:tcW w:w="514" w:type="dxa"/>
            <w:shd w:val="clear" w:color="auto" w:fill="auto"/>
          </w:tcPr>
          <w:p w14:paraId="744B267D" w14:textId="77777777" w:rsidR="00FA36ED" w:rsidRPr="00C018C3" w:rsidRDefault="00FA36ED" w:rsidP="00FA36ED">
            <w:pPr>
              <w:jc w:val="center"/>
              <w:rPr>
                <w:rFonts w:ascii="Times New Roman" w:eastAsia="Times New Roman" w:hAnsi="Times New Roman" w:cs="Times New Roman"/>
                <w:sz w:val="18"/>
                <w:szCs w:val="18"/>
              </w:rPr>
            </w:pPr>
          </w:p>
        </w:tc>
        <w:tc>
          <w:tcPr>
            <w:tcW w:w="1012" w:type="dxa"/>
            <w:shd w:val="clear" w:color="auto" w:fill="auto"/>
          </w:tcPr>
          <w:p w14:paraId="02107742" w14:textId="77777777" w:rsidR="00FA36ED" w:rsidRPr="00C018C3" w:rsidRDefault="00FA36ED" w:rsidP="00FA36ED">
            <w:pPr>
              <w:jc w:val="center"/>
              <w:rPr>
                <w:rFonts w:ascii="Times New Roman" w:eastAsia="Times New Roman" w:hAnsi="Times New Roman" w:cs="Times New Roman"/>
                <w:sz w:val="18"/>
                <w:szCs w:val="18"/>
              </w:rPr>
            </w:pPr>
          </w:p>
        </w:tc>
        <w:tc>
          <w:tcPr>
            <w:tcW w:w="1733" w:type="dxa"/>
            <w:shd w:val="clear" w:color="auto" w:fill="auto"/>
          </w:tcPr>
          <w:p w14:paraId="4CBBDD8B" w14:textId="77777777" w:rsidR="00FA36ED" w:rsidRPr="00C018C3" w:rsidRDefault="00FA36ED" w:rsidP="00FA36ED">
            <w:pPr>
              <w:ind w:left="284"/>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прочие затраты</w:t>
            </w:r>
          </w:p>
        </w:tc>
        <w:tc>
          <w:tcPr>
            <w:tcW w:w="1807" w:type="dxa"/>
            <w:shd w:val="clear" w:color="auto" w:fill="auto"/>
          </w:tcPr>
          <w:p w14:paraId="5E2EEAAC" w14:textId="77777777" w:rsidR="00FA36ED" w:rsidRPr="00C018C3" w:rsidRDefault="00FA36ED" w:rsidP="00FA36ED">
            <w:pPr>
              <w:jc w:val="center"/>
              <w:rPr>
                <w:rFonts w:ascii="Times New Roman" w:eastAsia="Times New Roman" w:hAnsi="Times New Roman" w:cs="Times New Roman"/>
                <w:sz w:val="18"/>
                <w:szCs w:val="18"/>
              </w:rPr>
            </w:pPr>
          </w:p>
        </w:tc>
        <w:tc>
          <w:tcPr>
            <w:tcW w:w="1490" w:type="dxa"/>
            <w:shd w:val="clear" w:color="auto" w:fill="auto"/>
          </w:tcPr>
          <w:p w14:paraId="48EDBCC6" w14:textId="77777777" w:rsidR="00FA36ED" w:rsidRPr="00C018C3" w:rsidRDefault="00FA36ED" w:rsidP="00FA36ED">
            <w:pPr>
              <w:jc w:val="center"/>
              <w:rPr>
                <w:rFonts w:ascii="Times New Roman" w:eastAsia="Times New Roman" w:hAnsi="Times New Roman" w:cs="Times New Roman"/>
                <w:sz w:val="18"/>
                <w:szCs w:val="18"/>
              </w:rPr>
            </w:pPr>
          </w:p>
        </w:tc>
        <w:tc>
          <w:tcPr>
            <w:tcW w:w="1377" w:type="dxa"/>
            <w:shd w:val="clear" w:color="auto" w:fill="auto"/>
          </w:tcPr>
          <w:p w14:paraId="636FCE2C" w14:textId="77777777" w:rsidR="00FA36ED" w:rsidRPr="00C018C3" w:rsidRDefault="00FA36ED" w:rsidP="00FA36ED">
            <w:pPr>
              <w:jc w:val="center"/>
              <w:rPr>
                <w:rFonts w:ascii="Times New Roman" w:eastAsia="Calibri" w:hAnsi="Times New Roman" w:cs="Times New Roman"/>
                <w:sz w:val="18"/>
                <w:szCs w:val="18"/>
              </w:rPr>
            </w:pPr>
          </w:p>
        </w:tc>
        <w:tc>
          <w:tcPr>
            <w:tcW w:w="860" w:type="dxa"/>
            <w:shd w:val="clear" w:color="auto" w:fill="auto"/>
          </w:tcPr>
          <w:p w14:paraId="53454A72" w14:textId="77777777" w:rsidR="00FA36ED" w:rsidRPr="00C018C3" w:rsidRDefault="00FA36ED" w:rsidP="00FA36ED">
            <w:pPr>
              <w:jc w:val="center"/>
              <w:rPr>
                <w:rFonts w:ascii="Times New Roman" w:eastAsia="Calibri" w:hAnsi="Times New Roman" w:cs="Times New Roman"/>
                <w:sz w:val="18"/>
                <w:szCs w:val="18"/>
              </w:rPr>
            </w:pPr>
          </w:p>
        </w:tc>
        <w:tc>
          <w:tcPr>
            <w:tcW w:w="1118" w:type="dxa"/>
            <w:shd w:val="clear" w:color="auto" w:fill="auto"/>
          </w:tcPr>
          <w:p w14:paraId="2445D6CD" w14:textId="77777777" w:rsidR="00FA36ED" w:rsidRPr="00C018C3" w:rsidRDefault="00FA36ED" w:rsidP="00FA36ED">
            <w:pPr>
              <w:jc w:val="center"/>
              <w:rPr>
                <w:rFonts w:ascii="Times New Roman" w:eastAsia="Calibri" w:hAnsi="Times New Roman" w:cs="Times New Roman"/>
                <w:sz w:val="18"/>
                <w:szCs w:val="18"/>
              </w:rPr>
            </w:pPr>
            <w:r w:rsidRPr="00C018C3">
              <w:rPr>
                <w:rFonts w:ascii="Times New Roman" w:eastAsia="Times New Roman" w:hAnsi="Times New Roman" w:cs="Times New Roman"/>
                <w:sz w:val="18"/>
                <w:szCs w:val="18"/>
              </w:rPr>
              <w:t>˂Х˃</w:t>
            </w:r>
          </w:p>
        </w:tc>
      </w:tr>
    </w:tbl>
    <w:p w14:paraId="20FC71D2" w14:textId="77777777" w:rsidR="00FA36ED" w:rsidRPr="00C018C3" w:rsidRDefault="00FA36ED" w:rsidP="00FA36ED">
      <w:pPr>
        <w:ind w:firstLine="284"/>
        <w:jc w:val="both"/>
        <w:rPr>
          <w:rFonts w:ascii="Times New Roman" w:eastAsia="Times New Roman" w:hAnsi="Times New Roman" w:cs="Times New Roman"/>
          <w:sz w:val="20"/>
          <w:szCs w:val="20"/>
        </w:rPr>
      </w:pPr>
    </w:p>
    <w:p w14:paraId="1FA38D12"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Главный инженер проекта__________________________________________________</w:t>
      </w:r>
    </w:p>
    <w:p w14:paraId="6067C141"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076DD307"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Начальник________________________отдела__________________________________</w:t>
      </w:r>
    </w:p>
    <w:p w14:paraId="1B45630D" w14:textId="77777777" w:rsidR="00FA36ED" w:rsidRPr="00C018C3" w:rsidRDefault="00FA36ED" w:rsidP="00FA36ED">
      <w:pPr>
        <w:ind w:firstLine="284"/>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 xml:space="preserve">                                     (наименование)                                   [подпись (инициалы, фамилия)]</w:t>
      </w:r>
    </w:p>
    <w:p w14:paraId="4FF5A358"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Составил_________________________________________________________________</w:t>
      </w:r>
    </w:p>
    <w:p w14:paraId="1D883499"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[должность, подпись (инициалы, фамилия)]</w:t>
      </w:r>
    </w:p>
    <w:p w14:paraId="0D568BF4"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Проверил_________________________________________________________________</w:t>
      </w:r>
    </w:p>
    <w:p w14:paraId="4C43D639"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[должность, подпись (инициалы, фамилия)]</w:t>
      </w:r>
    </w:p>
    <w:p w14:paraId="46AD5EE4" w14:textId="77777777" w:rsidR="00FA36ED" w:rsidRPr="00C018C3" w:rsidRDefault="00FA36ED" w:rsidP="00FA36ED">
      <w:pPr>
        <w:ind w:firstLine="284"/>
        <w:jc w:val="both"/>
        <w:rPr>
          <w:rFonts w:ascii="Times New Roman" w:eastAsia="Times New Roman" w:hAnsi="Times New Roman" w:cs="Times New Roman"/>
        </w:rPr>
      </w:pPr>
    </w:p>
    <w:p w14:paraId="041E334A" w14:textId="77777777" w:rsidR="00FA36ED" w:rsidRPr="00C018C3" w:rsidRDefault="00FA36ED" w:rsidP="00FA36ED">
      <w:pPr>
        <w:ind w:firstLine="709"/>
        <w:jc w:val="both"/>
        <w:rPr>
          <w:rFonts w:ascii="Times New Roman" w:eastAsia="Times New Roman" w:hAnsi="Times New Roman" w:cs="Times New Roman"/>
        </w:rPr>
      </w:pPr>
      <w:r w:rsidRPr="00C018C3">
        <w:rPr>
          <w:rFonts w:ascii="Times New Roman" w:eastAsia="Times New Roman" w:hAnsi="Times New Roman" w:cs="Times New Roman"/>
        </w:rPr>
        <w:t>Примечания:</w:t>
      </w:r>
    </w:p>
    <w:p w14:paraId="15A244EC" w14:textId="77777777" w:rsidR="00FA36ED" w:rsidRPr="00C018C3" w:rsidRDefault="00FA36ED" w:rsidP="00FA36ED">
      <w:pPr>
        <w:ind w:firstLine="709"/>
        <w:jc w:val="both"/>
        <w:rPr>
          <w:rFonts w:ascii="Times New Roman" w:eastAsia="Times New Roman" w:hAnsi="Times New Roman" w:cs="Times New Roman"/>
        </w:rPr>
      </w:pPr>
    </w:p>
    <w:p w14:paraId="0D3ADD91" w14:textId="77777777" w:rsidR="00FA36ED" w:rsidRPr="00C018C3" w:rsidRDefault="00FA36ED" w:rsidP="00FA36ED">
      <w:pPr>
        <w:pStyle w:val="af3"/>
        <w:widowControl/>
        <w:numPr>
          <w:ilvl w:val="0"/>
          <w:numId w:val="164"/>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графах 4-8 по каждому пункту объектного сметного расчета (сметы) указываются итоги по локальным сметным расчетам (сметам).</w:t>
      </w:r>
    </w:p>
    <w:p w14:paraId="2652B043" w14:textId="1D2C3CE0" w:rsidR="00FA36ED" w:rsidRPr="00C018C3" w:rsidRDefault="00FA36ED" w:rsidP="00FA36ED">
      <w:pPr>
        <w:pStyle w:val="af3"/>
        <w:widowControl/>
        <w:numPr>
          <w:ilvl w:val="0"/>
          <w:numId w:val="164"/>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 xml:space="preserve">Итоги оплаты труда, стоимости эксплуатации машин и механизмов, </w:t>
      </w:r>
      <w:r w:rsidR="009E7590" w:rsidRPr="00C018C3">
        <w:rPr>
          <w:rFonts w:ascii="Times New Roman" w:eastAsia="Times New Roman" w:hAnsi="Times New Roman" w:cs="Times New Roman"/>
        </w:rPr>
        <w:t>материальных ресурсов</w:t>
      </w:r>
      <w:r w:rsidRPr="00C018C3">
        <w:rPr>
          <w:rFonts w:ascii="Times New Roman" w:eastAsia="Times New Roman" w:hAnsi="Times New Roman" w:cs="Times New Roman"/>
        </w:rPr>
        <w:t>, сметной прибыли, накладных расходов, оборудования и прочих затрат приводятся при определении сметной стоимости ресурсным и ресурсно-индексным методом.</w:t>
      </w:r>
    </w:p>
    <w:p w14:paraId="45C9178E" w14:textId="77777777" w:rsidR="00052847" w:rsidRPr="00C018C3" w:rsidRDefault="00052847" w:rsidP="00052847">
      <w:pPr>
        <w:pStyle w:val="af3"/>
        <w:widowControl/>
        <w:numPr>
          <w:ilvl w:val="0"/>
          <w:numId w:val="164"/>
        </w:numPr>
        <w:ind w:left="0" w:firstLine="709"/>
        <w:jc w:val="both"/>
        <w:rPr>
          <w:rFonts w:ascii="Times New Roman" w:eastAsia="Times New Roman" w:hAnsi="Times New Roman" w:cs="Times New Roman"/>
        </w:rPr>
      </w:pPr>
      <w:r w:rsidRPr="00C018C3">
        <w:rPr>
          <w:rFonts w:ascii="Times New Roman" w:eastAsia="Times New Roman" w:hAnsi="Times New Roman" w:cs="Times New Roman"/>
        </w:rPr>
        <w:t>В графе 6 помимо стоимости оборудования учитывается также стоимость мебели, инвентаря и произведений искусства.</w:t>
      </w:r>
    </w:p>
    <w:p w14:paraId="4E9974B5" w14:textId="77777777" w:rsidR="00052847" w:rsidRPr="00C018C3" w:rsidRDefault="00052847" w:rsidP="00BE4A4F">
      <w:pPr>
        <w:pStyle w:val="af3"/>
        <w:widowControl/>
        <w:ind w:left="709"/>
        <w:jc w:val="both"/>
        <w:rPr>
          <w:rFonts w:ascii="Times New Roman" w:eastAsia="Times New Roman" w:hAnsi="Times New Roman" w:cs="Times New Roman"/>
        </w:rPr>
      </w:pPr>
    </w:p>
    <w:p w14:paraId="701F2096" w14:textId="77777777" w:rsidR="00FA36ED" w:rsidRPr="00C018C3" w:rsidRDefault="00FA36ED" w:rsidP="00BE4A4F">
      <w:pPr>
        <w:pStyle w:val="af3"/>
        <w:widowControl/>
        <w:ind w:left="709"/>
        <w:jc w:val="both"/>
        <w:rPr>
          <w:rFonts w:ascii="Times New Roman" w:eastAsia="Times New Roman" w:hAnsi="Times New Roman" w:cs="Times New Roman"/>
        </w:rPr>
      </w:pPr>
    </w:p>
    <w:p w14:paraId="75321CB7" w14:textId="77777777" w:rsidR="00FA36ED" w:rsidRPr="00C018C3" w:rsidRDefault="00FA36ED" w:rsidP="00FA36ED">
      <w:pPr>
        <w:spacing w:after="80"/>
        <w:jc w:val="both"/>
        <w:rPr>
          <w:rFonts w:ascii="Times New Roman" w:hAnsi="Times New Roman" w:cs="Times New Roman"/>
        </w:rPr>
      </w:pPr>
    </w:p>
    <w:p w14:paraId="1E848CFF" w14:textId="77777777" w:rsidR="00FA36ED" w:rsidRPr="00C018C3" w:rsidRDefault="00FA36ED" w:rsidP="00FA36ED">
      <w:pPr>
        <w:spacing w:after="80"/>
        <w:jc w:val="both"/>
        <w:rPr>
          <w:rFonts w:ascii="Times New Roman" w:hAnsi="Times New Roman" w:cs="Times New Roman"/>
        </w:rPr>
      </w:pPr>
      <w:r w:rsidRPr="00C018C3">
        <w:rPr>
          <w:rFonts w:ascii="Times New Roman" w:hAnsi="Times New Roman" w:cs="Times New Roman"/>
        </w:rPr>
        <w:br w:type="page"/>
      </w:r>
    </w:p>
    <w:p w14:paraId="5E21D77F"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lastRenderedPageBreak/>
        <w:t>Приложение № 6</w:t>
      </w:r>
    </w:p>
    <w:p w14:paraId="01E430E4" w14:textId="77777777" w:rsidR="00D412AC" w:rsidRPr="00D412AC"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к Методике определения сметной стоимости строительства,</w:t>
      </w:r>
    </w:p>
    <w:p w14:paraId="2A344DB5" w14:textId="77777777" w:rsidR="00D412AC" w:rsidRPr="00D412AC"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 xml:space="preserve"> реконструкции, капитального ремонта, сноса объектов капитального </w:t>
      </w:r>
    </w:p>
    <w:p w14:paraId="3395D90C" w14:textId="77777777" w:rsidR="00D412AC" w:rsidRPr="00D412AC"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строительства, работ по сохранению объектов культурного наследия</w:t>
      </w:r>
    </w:p>
    <w:p w14:paraId="16B465FF" w14:textId="77777777" w:rsidR="00D412AC" w:rsidRPr="00D412AC"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 xml:space="preserve"> (памятников истории и культуры) народов Российской Федерации </w:t>
      </w:r>
    </w:p>
    <w:p w14:paraId="21B9A9CD" w14:textId="77777777" w:rsidR="00D412AC" w:rsidRPr="00D412AC"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 xml:space="preserve">на территории Российской Федерации, утвержденной приказом </w:t>
      </w:r>
    </w:p>
    <w:p w14:paraId="6AB3DFDB" w14:textId="77777777" w:rsidR="00D412AC" w:rsidRPr="00D412AC"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 xml:space="preserve">Министерства строительства и жилищно-коммунального хозяйства </w:t>
      </w:r>
    </w:p>
    <w:p w14:paraId="32AC7136" w14:textId="119FD237" w:rsidR="00FA36ED" w:rsidRPr="00C018C3" w:rsidRDefault="00D412AC" w:rsidP="00D412AC">
      <w:pPr>
        <w:autoSpaceDE w:val="0"/>
        <w:autoSpaceDN w:val="0"/>
        <w:adjustRightInd w:val="0"/>
        <w:ind w:firstLine="720"/>
        <w:jc w:val="right"/>
        <w:rPr>
          <w:rFonts w:ascii="Times New Roman" w:eastAsia="Times New Roman" w:hAnsi="Times New Roman" w:cs="Times New Roman"/>
        </w:rPr>
      </w:pPr>
      <w:r w:rsidRPr="00D412AC">
        <w:rPr>
          <w:rFonts w:ascii="Times New Roman" w:eastAsia="Times New Roman" w:hAnsi="Times New Roman" w:cs="Times New Roman"/>
        </w:rPr>
        <w:t>Российской Федерации от 4 августа 2020 г. № 421/пр</w:t>
      </w:r>
    </w:p>
    <w:p w14:paraId="1C7FE4FC" w14:textId="77777777" w:rsidR="00FA36ED" w:rsidRPr="00C018C3" w:rsidRDefault="00FA36ED" w:rsidP="00FA36ED">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(рекомендуемый образец)</w:t>
      </w:r>
    </w:p>
    <w:p w14:paraId="71804C25" w14:textId="77777777" w:rsidR="00FA36ED" w:rsidRPr="00C018C3" w:rsidRDefault="00FA36ED" w:rsidP="00FA36ED">
      <w:pPr>
        <w:ind w:firstLine="284"/>
        <w:jc w:val="right"/>
        <w:rPr>
          <w:rFonts w:ascii="Times New Roman" w:eastAsia="Times New Roman" w:hAnsi="Times New Roman" w:cs="Times New Roman"/>
        </w:rPr>
      </w:pPr>
    </w:p>
    <w:p w14:paraId="61F614E9"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Заказчик________________________________________________________________________</w:t>
      </w:r>
    </w:p>
    <w:p w14:paraId="388D1705"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организации)</w:t>
      </w:r>
    </w:p>
    <w:p w14:paraId="17B8F5A2"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Утвержден ____     _________________ 20____г.</w:t>
      </w:r>
    </w:p>
    <w:p w14:paraId="2DB40106" w14:textId="77777777" w:rsidR="00FA36ED" w:rsidRPr="00C018C3" w:rsidRDefault="00FA36ED" w:rsidP="00FA36ED">
      <w:pPr>
        <w:ind w:firstLine="284"/>
        <w:jc w:val="both"/>
        <w:rPr>
          <w:rFonts w:ascii="Times New Roman" w:eastAsia="Times New Roman" w:hAnsi="Times New Roman" w:cs="Times New Roman"/>
        </w:rPr>
      </w:pPr>
    </w:p>
    <w:p w14:paraId="6D980D5B" w14:textId="77777777" w:rsidR="00FA36ED" w:rsidRPr="00C018C3" w:rsidRDefault="00FA36ED" w:rsidP="00FA36ED">
      <w:pPr>
        <w:ind w:firstLine="284"/>
        <w:jc w:val="both"/>
        <w:rPr>
          <w:rFonts w:ascii="Times New Roman" w:eastAsia="Times New Roman" w:hAnsi="Times New Roman" w:cs="Times New Roman"/>
          <w:b/>
        </w:rPr>
      </w:pPr>
      <w:r w:rsidRPr="00C018C3">
        <w:rPr>
          <w:rFonts w:ascii="Times New Roman" w:eastAsia="Times New Roman" w:hAnsi="Times New Roman" w:cs="Times New Roman"/>
          <w:b/>
        </w:rPr>
        <w:t xml:space="preserve">Сводный сметный расчет сметной стоимостью </w:t>
      </w:r>
      <w:r w:rsidRPr="00C018C3">
        <w:rPr>
          <w:rFonts w:ascii="Times New Roman" w:eastAsia="Times New Roman" w:hAnsi="Times New Roman" w:cs="Times New Roman"/>
        </w:rPr>
        <w:t>___________________________</w:t>
      </w:r>
      <w:r w:rsidRPr="00C018C3">
        <w:rPr>
          <w:rFonts w:ascii="Times New Roman" w:eastAsia="Times New Roman" w:hAnsi="Times New Roman" w:cs="Times New Roman"/>
          <w:b/>
        </w:rPr>
        <w:t xml:space="preserve"> тыс. руб.</w:t>
      </w:r>
    </w:p>
    <w:p w14:paraId="7D455584" w14:textId="77777777" w:rsidR="00FA36ED" w:rsidRPr="00C018C3" w:rsidRDefault="00FA36ED" w:rsidP="00FA36ED">
      <w:pPr>
        <w:ind w:firstLine="284"/>
        <w:jc w:val="both"/>
        <w:rPr>
          <w:rFonts w:ascii="Times New Roman" w:eastAsia="Times New Roman" w:hAnsi="Times New Roman" w:cs="Times New Roman"/>
          <w:b/>
        </w:rPr>
      </w:pPr>
    </w:p>
    <w:p w14:paraId="67EE93B9"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________________________________________________________________________________</w:t>
      </w:r>
    </w:p>
    <w:p w14:paraId="46A61A44"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(ссылка на документ об утверждении)</w:t>
      </w:r>
    </w:p>
    <w:p w14:paraId="6D4A786B" w14:textId="77777777" w:rsidR="00FA36ED" w:rsidRPr="00C018C3" w:rsidRDefault="00FA36ED" w:rsidP="00FA36ED">
      <w:pPr>
        <w:ind w:firstLine="284"/>
        <w:jc w:val="both"/>
        <w:rPr>
          <w:rFonts w:ascii="Times New Roman" w:eastAsia="Times New Roman" w:hAnsi="Times New Roman" w:cs="Times New Roman"/>
        </w:rPr>
      </w:pPr>
    </w:p>
    <w:p w14:paraId="5CFA9948" w14:textId="77777777" w:rsidR="00FA36ED" w:rsidRPr="00C018C3" w:rsidRDefault="00FA36ED" w:rsidP="00FA36ED">
      <w:pPr>
        <w:ind w:firstLine="284"/>
        <w:jc w:val="center"/>
        <w:rPr>
          <w:rFonts w:ascii="Times New Roman" w:eastAsia="Times New Roman" w:hAnsi="Times New Roman" w:cs="Times New Roman"/>
          <w:b/>
          <w:bCs/>
        </w:rPr>
      </w:pPr>
      <w:r w:rsidRPr="00C018C3">
        <w:rPr>
          <w:rFonts w:ascii="Times New Roman" w:eastAsia="Times New Roman" w:hAnsi="Times New Roman" w:cs="Times New Roman"/>
          <w:b/>
          <w:bCs/>
        </w:rPr>
        <w:t>СВОДНЫЙ СМЕТНЫЙ РАСЧЕТ СТОИМОСТИ СТРОИТЕЛЬСТВА № ССРСС-</w:t>
      </w:r>
      <w:r w:rsidRPr="00C018C3">
        <w:rPr>
          <w:rFonts w:ascii="Times New Roman" w:eastAsia="Times New Roman" w:hAnsi="Times New Roman" w:cs="Times New Roman"/>
          <w:bCs/>
        </w:rPr>
        <w:t>__________</w:t>
      </w:r>
      <w:r w:rsidRPr="00C018C3">
        <w:rPr>
          <w:rFonts w:ascii="Times New Roman" w:eastAsia="Times New Roman" w:hAnsi="Times New Roman" w:cs="Times New Roman"/>
          <w:b/>
          <w:bCs/>
        </w:rPr>
        <w:br/>
      </w:r>
    </w:p>
    <w:p w14:paraId="14D7351A"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________________________________________________________________________________</w:t>
      </w:r>
    </w:p>
    <w:p w14:paraId="1F1CE709"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стройки)</w:t>
      </w:r>
    </w:p>
    <w:p w14:paraId="32D80DC6" w14:textId="77777777" w:rsidR="00FA36ED" w:rsidRPr="00C018C3" w:rsidRDefault="00FA36ED" w:rsidP="00FA36ED">
      <w:pPr>
        <w:ind w:firstLine="284"/>
        <w:jc w:val="center"/>
        <w:rPr>
          <w:rFonts w:ascii="Times New Roman" w:eastAsia="Times New Roman" w:hAnsi="Times New Roman" w:cs="Times New Roman"/>
        </w:rPr>
      </w:pPr>
    </w:p>
    <w:p w14:paraId="2595460A"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Составлен в базисном (текущем) уровне цен __________________20____г.</w:t>
      </w:r>
    </w:p>
    <w:p w14:paraId="6AACB0B1" w14:textId="77777777" w:rsidR="00FA36ED" w:rsidRPr="00C018C3" w:rsidRDefault="00FA36ED" w:rsidP="00FA36ED">
      <w:pP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358"/>
        <w:gridCol w:w="1559"/>
        <w:gridCol w:w="1843"/>
        <w:gridCol w:w="1276"/>
        <w:gridCol w:w="1559"/>
        <w:gridCol w:w="851"/>
        <w:gridCol w:w="985"/>
      </w:tblGrid>
      <w:tr w:rsidR="00FA36ED" w:rsidRPr="00C018C3" w14:paraId="43E2725B" w14:textId="77777777" w:rsidTr="00FA36ED">
        <w:trPr>
          <w:trHeight w:val="390"/>
          <w:tblHeader/>
        </w:trPr>
        <w:tc>
          <w:tcPr>
            <w:tcW w:w="480" w:type="dxa"/>
            <w:vMerge w:val="restart"/>
            <w:shd w:val="clear" w:color="auto" w:fill="auto"/>
          </w:tcPr>
          <w:p w14:paraId="7E0365F1"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 п/п</w:t>
            </w:r>
          </w:p>
        </w:tc>
        <w:tc>
          <w:tcPr>
            <w:tcW w:w="1358" w:type="dxa"/>
            <w:vMerge w:val="restart"/>
            <w:shd w:val="clear" w:color="auto" w:fill="auto"/>
            <w:vAlign w:val="center"/>
          </w:tcPr>
          <w:p w14:paraId="636AC11D"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Обоснование</w:t>
            </w:r>
          </w:p>
        </w:tc>
        <w:tc>
          <w:tcPr>
            <w:tcW w:w="1559" w:type="dxa"/>
            <w:vMerge w:val="restart"/>
            <w:shd w:val="clear" w:color="auto" w:fill="auto"/>
            <w:vAlign w:val="center"/>
          </w:tcPr>
          <w:p w14:paraId="117F6B67"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Наименование глав, объектов капитального строительства, работ и затрат</w:t>
            </w:r>
          </w:p>
        </w:tc>
        <w:tc>
          <w:tcPr>
            <w:tcW w:w="6514" w:type="dxa"/>
            <w:gridSpan w:val="5"/>
          </w:tcPr>
          <w:p w14:paraId="6047F72D"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Сметная стоимость, тыс. руб.</w:t>
            </w:r>
          </w:p>
        </w:tc>
      </w:tr>
      <w:tr w:rsidR="00FA36ED" w:rsidRPr="00C018C3" w14:paraId="2141B8E3" w14:textId="77777777" w:rsidTr="00FA36ED">
        <w:trPr>
          <w:trHeight w:val="960"/>
          <w:tblHeader/>
        </w:trPr>
        <w:tc>
          <w:tcPr>
            <w:tcW w:w="480" w:type="dxa"/>
            <w:vMerge/>
          </w:tcPr>
          <w:p w14:paraId="6149F44F" w14:textId="77777777" w:rsidR="00FA36ED" w:rsidRPr="00C018C3" w:rsidRDefault="00FA36ED" w:rsidP="00FA36ED">
            <w:pPr>
              <w:jc w:val="center"/>
              <w:rPr>
                <w:rFonts w:ascii="Times New Roman" w:eastAsia="Times New Roman" w:hAnsi="Times New Roman" w:cs="Times New Roman"/>
                <w:bCs/>
                <w:sz w:val="20"/>
                <w:szCs w:val="20"/>
              </w:rPr>
            </w:pPr>
          </w:p>
        </w:tc>
        <w:tc>
          <w:tcPr>
            <w:tcW w:w="1358" w:type="dxa"/>
            <w:vMerge/>
          </w:tcPr>
          <w:p w14:paraId="6D2E6013" w14:textId="77777777" w:rsidR="00FA36ED" w:rsidRPr="00C018C3" w:rsidRDefault="00FA36ED" w:rsidP="00FA36ED">
            <w:pPr>
              <w:jc w:val="center"/>
              <w:rPr>
                <w:rFonts w:ascii="Times New Roman" w:eastAsia="Times New Roman" w:hAnsi="Times New Roman" w:cs="Times New Roman"/>
                <w:bCs/>
                <w:sz w:val="20"/>
                <w:szCs w:val="20"/>
              </w:rPr>
            </w:pPr>
          </w:p>
        </w:tc>
        <w:tc>
          <w:tcPr>
            <w:tcW w:w="1559" w:type="dxa"/>
            <w:vMerge/>
          </w:tcPr>
          <w:p w14:paraId="2728AFE4" w14:textId="77777777" w:rsidR="00FA36ED" w:rsidRPr="00C018C3" w:rsidRDefault="00FA36ED" w:rsidP="00FA36ED">
            <w:pPr>
              <w:jc w:val="center"/>
              <w:rPr>
                <w:rFonts w:ascii="Times New Roman" w:eastAsia="Times New Roman" w:hAnsi="Times New Roman" w:cs="Times New Roman"/>
                <w:bCs/>
                <w:sz w:val="20"/>
                <w:szCs w:val="20"/>
              </w:rPr>
            </w:pPr>
          </w:p>
        </w:tc>
        <w:tc>
          <w:tcPr>
            <w:tcW w:w="1843" w:type="dxa"/>
            <w:vAlign w:val="center"/>
          </w:tcPr>
          <w:p w14:paraId="5EF08263"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строительных (ремонтно-строительных, ремонтно-реставрационных) работ</w:t>
            </w:r>
          </w:p>
        </w:tc>
        <w:tc>
          <w:tcPr>
            <w:tcW w:w="1276" w:type="dxa"/>
            <w:shd w:val="clear" w:color="auto" w:fill="auto"/>
            <w:vAlign w:val="center"/>
          </w:tcPr>
          <w:p w14:paraId="4BC6F185"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монтажных</w:t>
            </w:r>
            <w:r w:rsidRPr="00C018C3">
              <w:rPr>
                <w:rFonts w:ascii="Times New Roman" w:eastAsia="Times New Roman" w:hAnsi="Times New Roman" w:cs="Times New Roman"/>
                <w:sz w:val="20"/>
                <w:szCs w:val="18"/>
              </w:rPr>
              <w:br/>
              <w:t>работ</w:t>
            </w:r>
          </w:p>
        </w:tc>
        <w:tc>
          <w:tcPr>
            <w:tcW w:w="1559" w:type="dxa"/>
            <w:shd w:val="clear" w:color="auto" w:fill="auto"/>
            <w:vAlign w:val="center"/>
          </w:tcPr>
          <w:p w14:paraId="2A2C6830"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оборудования</w:t>
            </w:r>
            <w:r w:rsidRPr="00C018C3" w:rsidDel="001F2BA1">
              <w:rPr>
                <w:rFonts w:ascii="Times New Roman" w:eastAsia="Times New Roman" w:hAnsi="Times New Roman" w:cs="Times New Roman"/>
                <w:sz w:val="20"/>
                <w:szCs w:val="18"/>
              </w:rPr>
              <w:t xml:space="preserve"> </w:t>
            </w:r>
          </w:p>
        </w:tc>
        <w:tc>
          <w:tcPr>
            <w:tcW w:w="851" w:type="dxa"/>
            <w:shd w:val="clear" w:color="auto" w:fill="auto"/>
            <w:vAlign w:val="center"/>
          </w:tcPr>
          <w:p w14:paraId="04A5D05C"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прочих затрат</w:t>
            </w:r>
          </w:p>
        </w:tc>
        <w:tc>
          <w:tcPr>
            <w:tcW w:w="985" w:type="dxa"/>
            <w:shd w:val="clear" w:color="auto" w:fill="auto"/>
            <w:vAlign w:val="center"/>
          </w:tcPr>
          <w:p w14:paraId="68370182" w14:textId="77777777" w:rsidR="00FA36ED" w:rsidRPr="00C018C3" w:rsidRDefault="00FA36ED" w:rsidP="00FA36ED">
            <w:pPr>
              <w:jc w:val="center"/>
              <w:rPr>
                <w:rFonts w:ascii="Times New Roman" w:eastAsia="Times New Roman" w:hAnsi="Times New Roman" w:cs="Times New Roman"/>
                <w:sz w:val="20"/>
                <w:szCs w:val="18"/>
              </w:rPr>
            </w:pPr>
            <w:r w:rsidRPr="00C018C3">
              <w:rPr>
                <w:rFonts w:ascii="Times New Roman" w:eastAsia="Times New Roman" w:hAnsi="Times New Roman" w:cs="Times New Roman"/>
                <w:sz w:val="20"/>
                <w:szCs w:val="18"/>
              </w:rPr>
              <w:t>всего</w:t>
            </w:r>
          </w:p>
        </w:tc>
      </w:tr>
      <w:tr w:rsidR="00FA36ED" w:rsidRPr="00C018C3" w14:paraId="1A1BC856" w14:textId="77777777" w:rsidTr="00FA36ED">
        <w:trPr>
          <w:trHeight w:val="240"/>
          <w:tblHeader/>
        </w:trPr>
        <w:tc>
          <w:tcPr>
            <w:tcW w:w="480" w:type="dxa"/>
            <w:shd w:val="clear" w:color="auto" w:fill="auto"/>
          </w:tcPr>
          <w:p w14:paraId="715E9C14"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1</w:t>
            </w:r>
          </w:p>
        </w:tc>
        <w:tc>
          <w:tcPr>
            <w:tcW w:w="1358" w:type="dxa"/>
            <w:shd w:val="clear" w:color="auto" w:fill="auto"/>
          </w:tcPr>
          <w:p w14:paraId="55968D45"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2</w:t>
            </w:r>
          </w:p>
        </w:tc>
        <w:tc>
          <w:tcPr>
            <w:tcW w:w="1559" w:type="dxa"/>
            <w:shd w:val="clear" w:color="auto" w:fill="auto"/>
          </w:tcPr>
          <w:p w14:paraId="0BB68063"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3</w:t>
            </w:r>
          </w:p>
        </w:tc>
        <w:tc>
          <w:tcPr>
            <w:tcW w:w="1843" w:type="dxa"/>
          </w:tcPr>
          <w:p w14:paraId="73681427"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4</w:t>
            </w:r>
          </w:p>
        </w:tc>
        <w:tc>
          <w:tcPr>
            <w:tcW w:w="1276" w:type="dxa"/>
            <w:shd w:val="clear" w:color="auto" w:fill="auto"/>
          </w:tcPr>
          <w:p w14:paraId="7ADA133A"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5</w:t>
            </w:r>
          </w:p>
        </w:tc>
        <w:tc>
          <w:tcPr>
            <w:tcW w:w="1559" w:type="dxa"/>
            <w:shd w:val="clear" w:color="auto" w:fill="auto"/>
          </w:tcPr>
          <w:p w14:paraId="1B208A0A"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6</w:t>
            </w:r>
          </w:p>
        </w:tc>
        <w:tc>
          <w:tcPr>
            <w:tcW w:w="851" w:type="dxa"/>
            <w:shd w:val="clear" w:color="auto" w:fill="auto"/>
          </w:tcPr>
          <w:p w14:paraId="4A5C5FC0"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7</w:t>
            </w:r>
          </w:p>
        </w:tc>
        <w:tc>
          <w:tcPr>
            <w:tcW w:w="985" w:type="dxa"/>
            <w:shd w:val="clear" w:color="auto" w:fill="auto"/>
          </w:tcPr>
          <w:p w14:paraId="54D2127A"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8</w:t>
            </w:r>
          </w:p>
        </w:tc>
      </w:tr>
      <w:tr w:rsidR="00FA36ED" w:rsidRPr="00C018C3" w14:paraId="2C310F87" w14:textId="77777777" w:rsidTr="00FA36ED">
        <w:trPr>
          <w:trHeight w:val="283"/>
        </w:trPr>
        <w:tc>
          <w:tcPr>
            <w:tcW w:w="480" w:type="dxa"/>
            <w:shd w:val="clear" w:color="auto" w:fill="auto"/>
          </w:tcPr>
          <w:p w14:paraId="36E141F1" w14:textId="77777777" w:rsidR="00FA36ED" w:rsidRPr="00C018C3" w:rsidRDefault="00FA36ED" w:rsidP="00FA36ED">
            <w:pPr>
              <w:jc w:val="center"/>
              <w:rPr>
                <w:rFonts w:ascii="Times New Roman" w:eastAsia="Times New Roman" w:hAnsi="Times New Roman" w:cs="Times New Roman"/>
                <w:bCs/>
                <w:sz w:val="20"/>
                <w:szCs w:val="20"/>
              </w:rPr>
            </w:pPr>
          </w:p>
        </w:tc>
        <w:tc>
          <w:tcPr>
            <w:tcW w:w="1358" w:type="dxa"/>
            <w:shd w:val="clear" w:color="auto" w:fill="auto"/>
          </w:tcPr>
          <w:p w14:paraId="7AAB84F4" w14:textId="77777777" w:rsidR="00FA36ED" w:rsidRPr="00C018C3" w:rsidRDefault="00FA36ED" w:rsidP="00FA36ED">
            <w:pPr>
              <w:jc w:val="center"/>
              <w:rPr>
                <w:rFonts w:ascii="Times New Roman" w:eastAsia="Times New Roman" w:hAnsi="Times New Roman" w:cs="Times New Roman"/>
                <w:bCs/>
                <w:sz w:val="20"/>
                <w:szCs w:val="20"/>
              </w:rPr>
            </w:pPr>
          </w:p>
        </w:tc>
        <w:tc>
          <w:tcPr>
            <w:tcW w:w="1559" w:type="dxa"/>
            <w:shd w:val="clear" w:color="auto" w:fill="auto"/>
          </w:tcPr>
          <w:p w14:paraId="21186CA5" w14:textId="77777777" w:rsidR="00FA36ED" w:rsidRPr="00C018C3" w:rsidRDefault="00FA36ED" w:rsidP="00FA36ED">
            <w:pPr>
              <w:jc w:val="center"/>
              <w:rPr>
                <w:rFonts w:ascii="Times New Roman" w:eastAsia="Times New Roman" w:hAnsi="Times New Roman" w:cs="Times New Roman"/>
                <w:bCs/>
                <w:sz w:val="20"/>
                <w:szCs w:val="20"/>
              </w:rPr>
            </w:pPr>
          </w:p>
        </w:tc>
        <w:tc>
          <w:tcPr>
            <w:tcW w:w="1843" w:type="dxa"/>
          </w:tcPr>
          <w:p w14:paraId="410CADEA"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1276" w:type="dxa"/>
            <w:shd w:val="clear" w:color="auto" w:fill="auto"/>
          </w:tcPr>
          <w:p w14:paraId="1E78B7C9"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1559" w:type="dxa"/>
            <w:shd w:val="clear" w:color="auto" w:fill="auto"/>
          </w:tcPr>
          <w:p w14:paraId="182F6254"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851" w:type="dxa"/>
            <w:shd w:val="clear" w:color="auto" w:fill="auto"/>
          </w:tcPr>
          <w:p w14:paraId="6CDBEEDB"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985" w:type="dxa"/>
            <w:shd w:val="clear" w:color="auto" w:fill="auto"/>
          </w:tcPr>
          <w:p w14:paraId="4C672631"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r>
      <w:tr w:rsidR="00FA36ED" w:rsidRPr="00C018C3" w14:paraId="0A60DF9B" w14:textId="77777777" w:rsidTr="00FA36ED">
        <w:trPr>
          <w:trHeight w:val="283"/>
        </w:trPr>
        <w:tc>
          <w:tcPr>
            <w:tcW w:w="480" w:type="dxa"/>
            <w:shd w:val="clear" w:color="auto" w:fill="auto"/>
          </w:tcPr>
          <w:p w14:paraId="712D6CD5" w14:textId="77777777" w:rsidR="00FA36ED" w:rsidRPr="00C018C3" w:rsidRDefault="00FA36ED" w:rsidP="00FA36ED">
            <w:pPr>
              <w:jc w:val="center"/>
              <w:rPr>
                <w:rFonts w:ascii="Times New Roman" w:eastAsia="Times New Roman" w:hAnsi="Times New Roman" w:cs="Times New Roman"/>
                <w:bCs/>
                <w:sz w:val="20"/>
                <w:szCs w:val="20"/>
              </w:rPr>
            </w:pPr>
          </w:p>
        </w:tc>
        <w:tc>
          <w:tcPr>
            <w:tcW w:w="1358" w:type="dxa"/>
            <w:shd w:val="clear" w:color="auto" w:fill="auto"/>
          </w:tcPr>
          <w:p w14:paraId="76B50975" w14:textId="77777777" w:rsidR="00FA36ED" w:rsidRPr="00C018C3" w:rsidRDefault="00FA36ED" w:rsidP="00FA36ED">
            <w:pPr>
              <w:jc w:val="center"/>
              <w:rPr>
                <w:rFonts w:ascii="Times New Roman" w:eastAsia="Times New Roman" w:hAnsi="Times New Roman" w:cs="Times New Roman"/>
                <w:bCs/>
                <w:sz w:val="20"/>
                <w:szCs w:val="20"/>
              </w:rPr>
            </w:pPr>
          </w:p>
        </w:tc>
        <w:tc>
          <w:tcPr>
            <w:tcW w:w="1559" w:type="dxa"/>
            <w:shd w:val="clear" w:color="auto" w:fill="auto"/>
          </w:tcPr>
          <w:p w14:paraId="1A38C4DE" w14:textId="77777777" w:rsidR="00FA36ED" w:rsidRPr="00C018C3" w:rsidRDefault="00FA36ED" w:rsidP="00FA36ED">
            <w:pPr>
              <w:jc w:val="center"/>
              <w:rPr>
                <w:rFonts w:ascii="Times New Roman" w:eastAsia="Times New Roman" w:hAnsi="Times New Roman" w:cs="Times New Roman"/>
                <w:bCs/>
                <w:sz w:val="20"/>
                <w:szCs w:val="20"/>
              </w:rPr>
            </w:pPr>
          </w:p>
        </w:tc>
        <w:tc>
          <w:tcPr>
            <w:tcW w:w="1843" w:type="dxa"/>
          </w:tcPr>
          <w:p w14:paraId="0EE539C4"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1276" w:type="dxa"/>
            <w:shd w:val="clear" w:color="auto" w:fill="auto"/>
          </w:tcPr>
          <w:p w14:paraId="0AE5C1C3"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1559" w:type="dxa"/>
            <w:shd w:val="clear" w:color="auto" w:fill="auto"/>
          </w:tcPr>
          <w:p w14:paraId="2B471A1A"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851" w:type="dxa"/>
            <w:shd w:val="clear" w:color="auto" w:fill="auto"/>
          </w:tcPr>
          <w:p w14:paraId="61C11D20"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985" w:type="dxa"/>
            <w:shd w:val="clear" w:color="auto" w:fill="auto"/>
          </w:tcPr>
          <w:p w14:paraId="488751FB"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r>
      <w:tr w:rsidR="00FA36ED" w:rsidRPr="00C018C3" w14:paraId="0677EF57" w14:textId="77777777" w:rsidTr="00FA36ED">
        <w:trPr>
          <w:trHeight w:val="283"/>
        </w:trPr>
        <w:tc>
          <w:tcPr>
            <w:tcW w:w="480" w:type="dxa"/>
            <w:shd w:val="clear" w:color="auto" w:fill="auto"/>
          </w:tcPr>
          <w:p w14:paraId="416EF37B" w14:textId="77777777" w:rsidR="00FA36ED" w:rsidRPr="00C018C3" w:rsidRDefault="00FA36ED" w:rsidP="00FA36ED">
            <w:pPr>
              <w:jc w:val="center"/>
              <w:rPr>
                <w:rFonts w:ascii="Times New Roman" w:eastAsia="Times New Roman" w:hAnsi="Times New Roman" w:cs="Times New Roman"/>
                <w:bCs/>
                <w:sz w:val="20"/>
                <w:szCs w:val="20"/>
              </w:rPr>
            </w:pPr>
          </w:p>
        </w:tc>
        <w:tc>
          <w:tcPr>
            <w:tcW w:w="1358" w:type="dxa"/>
            <w:shd w:val="clear" w:color="auto" w:fill="auto"/>
          </w:tcPr>
          <w:p w14:paraId="587F9C09" w14:textId="77777777" w:rsidR="00FA36ED" w:rsidRPr="00C018C3" w:rsidRDefault="00FA36ED" w:rsidP="00FA36ED">
            <w:pPr>
              <w:jc w:val="center"/>
              <w:rPr>
                <w:rFonts w:ascii="Times New Roman" w:eastAsia="Times New Roman" w:hAnsi="Times New Roman" w:cs="Times New Roman"/>
                <w:bCs/>
                <w:sz w:val="20"/>
                <w:szCs w:val="20"/>
              </w:rPr>
            </w:pPr>
          </w:p>
        </w:tc>
        <w:tc>
          <w:tcPr>
            <w:tcW w:w="1559" w:type="dxa"/>
            <w:shd w:val="clear" w:color="auto" w:fill="auto"/>
          </w:tcPr>
          <w:p w14:paraId="3291E3C1" w14:textId="77777777" w:rsidR="00FA36ED" w:rsidRPr="00C018C3" w:rsidRDefault="00FA36ED" w:rsidP="00FA36ED">
            <w:pPr>
              <w:jc w:val="center"/>
              <w:rPr>
                <w:rFonts w:ascii="Times New Roman" w:eastAsia="Times New Roman" w:hAnsi="Times New Roman" w:cs="Times New Roman"/>
                <w:bCs/>
                <w:sz w:val="20"/>
                <w:szCs w:val="20"/>
              </w:rPr>
            </w:pPr>
          </w:p>
        </w:tc>
        <w:tc>
          <w:tcPr>
            <w:tcW w:w="1843" w:type="dxa"/>
          </w:tcPr>
          <w:p w14:paraId="21DB3ED4"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1276" w:type="dxa"/>
            <w:shd w:val="clear" w:color="auto" w:fill="auto"/>
          </w:tcPr>
          <w:p w14:paraId="73060B14"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1559" w:type="dxa"/>
            <w:shd w:val="clear" w:color="auto" w:fill="auto"/>
          </w:tcPr>
          <w:p w14:paraId="49E3E3B8"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851" w:type="dxa"/>
            <w:shd w:val="clear" w:color="auto" w:fill="auto"/>
          </w:tcPr>
          <w:p w14:paraId="46A3E196"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c>
          <w:tcPr>
            <w:tcW w:w="985" w:type="dxa"/>
            <w:shd w:val="clear" w:color="auto" w:fill="auto"/>
          </w:tcPr>
          <w:p w14:paraId="181205DF" w14:textId="77777777" w:rsidR="00FA36ED" w:rsidRPr="00C018C3" w:rsidRDefault="00FA36ED" w:rsidP="00FA36ED">
            <w:pPr>
              <w:ind w:firstLineChars="100" w:firstLine="200"/>
              <w:jc w:val="center"/>
              <w:rPr>
                <w:rFonts w:ascii="Times New Roman" w:eastAsia="Times New Roman" w:hAnsi="Times New Roman" w:cs="Times New Roman"/>
                <w:bCs/>
                <w:sz w:val="20"/>
                <w:szCs w:val="20"/>
              </w:rPr>
            </w:pPr>
          </w:p>
        </w:tc>
      </w:tr>
    </w:tbl>
    <w:p w14:paraId="4225A057" w14:textId="77777777" w:rsidR="00FA36ED" w:rsidRPr="00C018C3" w:rsidRDefault="00FA36ED" w:rsidP="00FA36ED">
      <w:pPr>
        <w:rPr>
          <w:rFonts w:ascii="Times New Roman" w:eastAsia="Times New Roman" w:hAnsi="Times New Roman" w:cs="Times New Roman"/>
        </w:rPr>
      </w:pPr>
    </w:p>
    <w:p w14:paraId="38850B3D"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Руководитель</w:t>
      </w:r>
    </w:p>
    <w:p w14:paraId="630CF0A2"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проектной организации______________________________________________________</w:t>
      </w:r>
    </w:p>
    <w:p w14:paraId="02787004"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616DF1EA"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Главный инженер</w:t>
      </w:r>
    </w:p>
    <w:p w14:paraId="51E67B25"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проекта____________________________________________________________________</w:t>
      </w:r>
    </w:p>
    <w:p w14:paraId="120F22D2"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69B786BD"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Начальник_____________________отдела_______________________________________</w:t>
      </w:r>
    </w:p>
    <w:p w14:paraId="40B8E032" w14:textId="77777777" w:rsidR="00FA36ED" w:rsidRPr="00C018C3" w:rsidRDefault="00FA36ED" w:rsidP="00FA36ED">
      <w:pPr>
        <w:ind w:firstLine="284"/>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lang w:val="en-US"/>
        </w:rPr>
        <w:t xml:space="preserve">                                   </w:t>
      </w:r>
      <w:r w:rsidRPr="00C018C3">
        <w:rPr>
          <w:rFonts w:ascii="Times New Roman" w:eastAsia="Times New Roman" w:hAnsi="Times New Roman" w:cs="Times New Roman"/>
          <w:i/>
          <w:sz w:val="16"/>
          <w:szCs w:val="16"/>
        </w:rPr>
        <w:t xml:space="preserve">(наименование) </w:t>
      </w:r>
      <w:r w:rsidRPr="00C018C3">
        <w:rPr>
          <w:rFonts w:ascii="Times New Roman" w:eastAsia="Times New Roman" w:hAnsi="Times New Roman" w:cs="Times New Roman"/>
          <w:i/>
          <w:sz w:val="16"/>
          <w:szCs w:val="16"/>
        </w:rPr>
        <w:tab/>
      </w:r>
      <w:r w:rsidRPr="00C018C3">
        <w:rPr>
          <w:rFonts w:ascii="Times New Roman" w:eastAsia="Times New Roman" w:hAnsi="Times New Roman" w:cs="Times New Roman"/>
          <w:i/>
          <w:sz w:val="16"/>
          <w:szCs w:val="16"/>
        </w:rPr>
        <w:tab/>
      </w:r>
      <w:r w:rsidRPr="00C018C3">
        <w:rPr>
          <w:rFonts w:ascii="Times New Roman" w:eastAsia="Times New Roman" w:hAnsi="Times New Roman" w:cs="Times New Roman"/>
          <w:i/>
          <w:sz w:val="16"/>
          <w:szCs w:val="16"/>
        </w:rPr>
        <w:tab/>
      </w:r>
      <w:r w:rsidRPr="00C018C3">
        <w:rPr>
          <w:rFonts w:ascii="Times New Roman" w:eastAsia="Times New Roman" w:hAnsi="Times New Roman" w:cs="Times New Roman"/>
          <w:i/>
          <w:sz w:val="16"/>
          <w:szCs w:val="16"/>
          <w:lang w:val="en-US"/>
        </w:rPr>
        <w:t>[</w:t>
      </w:r>
      <w:r w:rsidRPr="00C018C3">
        <w:rPr>
          <w:rFonts w:ascii="Times New Roman" w:eastAsia="Times New Roman" w:hAnsi="Times New Roman" w:cs="Times New Roman"/>
          <w:i/>
          <w:sz w:val="16"/>
          <w:szCs w:val="16"/>
        </w:rPr>
        <w:t>подпись (инициалы, фамилия)]</w:t>
      </w:r>
    </w:p>
    <w:p w14:paraId="0F7DA859"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Заказчик___________________________________________________________________</w:t>
      </w:r>
    </w:p>
    <w:p w14:paraId="62B00B10"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[должность, подпись (инициалы, фамилия)]</w:t>
      </w:r>
    </w:p>
    <w:p w14:paraId="16A54F83" w14:textId="77777777" w:rsidR="00FA36ED" w:rsidRPr="00C018C3" w:rsidRDefault="00FA36ED" w:rsidP="00FA36ED">
      <w:pPr>
        <w:spacing w:after="80"/>
        <w:jc w:val="both"/>
        <w:rPr>
          <w:rFonts w:ascii="Times New Roman" w:hAnsi="Times New Roman" w:cs="Times New Roman"/>
        </w:rPr>
      </w:pPr>
    </w:p>
    <w:p w14:paraId="5EE8213D" w14:textId="77777777" w:rsidR="001D5044" w:rsidRPr="00C018C3" w:rsidRDefault="001D5044" w:rsidP="00BE4A4F">
      <w:pPr>
        <w:jc w:val="both"/>
        <w:rPr>
          <w:rFonts w:ascii="Times New Roman" w:eastAsia="Times New Roman" w:hAnsi="Times New Roman" w:cs="Times New Roman"/>
        </w:rPr>
      </w:pPr>
      <w:r w:rsidRPr="00C018C3">
        <w:rPr>
          <w:rFonts w:ascii="Times New Roman" w:eastAsia="Times New Roman" w:hAnsi="Times New Roman" w:cs="Times New Roman"/>
        </w:rPr>
        <w:t>Примечание:</w:t>
      </w:r>
    </w:p>
    <w:p w14:paraId="458DC67D" w14:textId="77777777" w:rsidR="00883CDA" w:rsidRPr="00C018C3" w:rsidRDefault="00883CDA" w:rsidP="00BE4A4F">
      <w:pPr>
        <w:jc w:val="both"/>
        <w:rPr>
          <w:rFonts w:ascii="Times New Roman" w:eastAsia="Times New Roman" w:hAnsi="Times New Roman" w:cs="Times New Roman"/>
        </w:rPr>
      </w:pPr>
    </w:p>
    <w:p w14:paraId="3E116A7C" w14:textId="77777777" w:rsidR="001D5044" w:rsidRPr="00C018C3" w:rsidRDefault="001D5044" w:rsidP="00BE4A4F">
      <w:pPr>
        <w:numPr>
          <w:ilvl w:val="0"/>
          <w:numId w:val="170"/>
        </w:numPr>
        <w:ind w:left="0" w:firstLine="567"/>
        <w:jc w:val="both"/>
        <w:rPr>
          <w:rFonts w:ascii="Times New Roman" w:eastAsia="Times New Roman" w:hAnsi="Times New Roman" w:cs="Times New Roman"/>
        </w:rPr>
      </w:pPr>
      <w:r w:rsidRPr="00C018C3">
        <w:rPr>
          <w:rFonts w:ascii="Times New Roman" w:eastAsia="Times New Roman" w:hAnsi="Times New Roman" w:cs="Times New Roman"/>
        </w:rPr>
        <w:t>В графе 6 помимо стоимости оборудования учитывается также стоимость мебели, инвентаря и произведений искусства.</w:t>
      </w:r>
    </w:p>
    <w:p w14:paraId="3D2EF010" w14:textId="77777777" w:rsidR="00FA36ED" w:rsidRPr="00C018C3" w:rsidRDefault="00FA36ED" w:rsidP="00BE4A4F">
      <w:pPr>
        <w:jc w:val="both"/>
        <w:rPr>
          <w:rFonts w:ascii="Times New Roman" w:hAnsi="Times New Roman" w:cs="Times New Roman"/>
        </w:rPr>
        <w:sectPr w:rsidR="00FA36ED" w:rsidRPr="00C018C3" w:rsidSect="00FA36ED">
          <w:pgSz w:w="11906" w:h="16838"/>
          <w:pgMar w:top="1134" w:right="851" w:bottom="1134" w:left="1134" w:header="709" w:footer="709" w:gutter="0"/>
          <w:cols w:space="708"/>
          <w:docGrid w:linePitch="360"/>
        </w:sectPr>
      </w:pPr>
    </w:p>
    <w:p w14:paraId="4CBC678F"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lastRenderedPageBreak/>
        <w:t>Приложение № 7</w:t>
      </w:r>
    </w:p>
    <w:p w14:paraId="56E4BC1C" w14:textId="77777777" w:rsidR="00315B4A" w:rsidRPr="00315B4A"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201174A3" w14:textId="77777777" w:rsidR="00315B4A" w:rsidRPr="00315B4A"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58B44B5C" w14:textId="77777777" w:rsidR="00315B4A" w:rsidRPr="00315B4A"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17BBE077" w14:textId="77777777" w:rsidR="00315B4A" w:rsidRPr="00315B4A"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1D9EF91E" w14:textId="77777777" w:rsidR="00315B4A" w:rsidRPr="00315B4A"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76C7BD1A" w14:textId="77777777" w:rsidR="00315B4A" w:rsidRPr="00315B4A"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03890C0B" w14:textId="67AE7A0A" w:rsidR="00FA36ED" w:rsidRPr="00C018C3" w:rsidRDefault="00315B4A" w:rsidP="00315B4A">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3B9FAB0F" w14:textId="77777777" w:rsidR="00FA36ED" w:rsidRPr="00C018C3" w:rsidRDefault="00FA36ED" w:rsidP="00FA36ED">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(рекомендуемый образец)</w:t>
      </w:r>
    </w:p>
    <w:p w14:paraId="7772269A" w14:textId="77777777" w:rsidR="00FA36ED" w:rsidRPr="00C018C3" w:rsidRDefault="00FA36ED" w:rsidP="00FA36ED">
      <w:pPr>
        <w:ind w:firstLine="284"/>
        <w:jc w:val="right"/>
        <w:rPr>
          <w:rFonts w:ascii="Times New Roman" w:eastAsia="Times New Roman" w:hAnsi="Times New Roman" w:cs="Times New Roman"/>
        </w:rPr>
      </w:pPr>
    </w:p>
    <w:p w14:paraId="713FDF13" w14:textId="77777777" w:rsidR="00FA36ED" w:rsidRPr="00C018C3" w:rsidRDefault="00FA36ED" w:rsidP="00FA36ED">
      <w:pPr>
        <w:ind w:firstLine="284"/>
        <w:jc w:val="both"/>
        <w:rPr>
          <w:rFonts w:ascii="Times New Roman" w:eastAsia="Times New Roman" w:hAnsi="Times New Roman" w:cs="Times New Roman"/>
        </w:rPr>
      </w:pPr>
    </w:p>
    <w:p w14:paraId="3A5DC2EE"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Заказчик________________________________________________________________________</w:t>
      </w:r>
    </w:p>
    <w:p w14:paraId="3A0BF502"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организации)</w:t>
      </w:r>
    </w:p>
    <w:p w14:paraId="77C331AE"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Утверждена ____     _________________ 20____г.</w:t>
      </w:r>
    </w:p>
    <w:p w14:paraId="1655C5E4" w14:textId="77777777" w:rsidR="00FA36ED" w:rsidRPr="00C018C3" w:rsidRDefault="00FA36ED" w:rsidP="00FA36ED">
      <w:pPr>
        <w:ind w:firstLine="284"/>
        <w:jc w:val="both"/>
        <w:rPr>
          <w:rFonts w:ascii="Times New Roman" w:eastAsia="Times New Roman" w:hAnsi="Times New Roman" w:cs="Times New Roman"/>
        </w:rPr>
      </w:pPr>
    </w:p>
    <w:p w14:paraId="73958208" w14:textId="77777777" w:rsidR="00FA36ED" w:rsidRPr="00C018C3" w:rsidRDefault="00FA36ED" w:rsidP="00FA36ED">
      <w:pPr>
        <w:ind w:firstLine="284"/>
        <w:jc w:val="both"/>
        <w:rPr>
          <w:rFonts w:ascii="Times New Roman" w:eastAsia="Times New Roman" w:hAnsi="Times New Roman" w:cs="Times New Roman"/>
          <w:b/>
        </w:rPr>
      </w:pPr>
      <w:r w:rsidRPr="00C018C3">
        <w:rPr>
          <w:rFonts w:ascii="Times New Roman" w:eastAsia="Times New Roman" w:hAnsi="Times New Roman" w:cs="Times New Roman"/>
          <w:b/>
        </w:rPr>
        <w:t xml:space="preserve">Сводка затрат в сумме </w:t>
      </w:r>
      <w:r w:rsidRPr="00C018C3">
        <w:rPr>
          <w:rFonts w:ascii="Times New Roman" w:eastAsia="Times New Roman" w:hAnsi="Times New Roman" w:cs="Times New Roman"/>
        </w:rPr>
        <w:t>_____________________________________</w:t>
      </w:r>
      <w:r w:rsidRPr="00C018C3">
        <w:rPr>
          <w:rFonts w:ascii="Times New Roman" w:eastAsia="Times New Roman" w:hAnsi="Times New Roman" w:cs="Times New Roman"/>
          <w:b/>
        </w:rPr>
        <w:t xml:space="preserve"> тыс. руб.</w:t>
      </w:r>
    </w:p>
    <w:p w14:paraId="49AA74AD" w14:textId="77777777" w:rsidR="00FA36ED" w:rsidRPr="00C018C3" w:rsidRDefault="00FA36ED" w:rsidP="00FA36ED">
      <w:pPr>
        <w:ind w:firstLine="284"/>
        <w:jc w:val="both"/>
        <w:rPr>
          <w:rFonts w:ascii="Times New Roman" w:eastAsia="Times New Roman" w:hAnsi="Times New Roman" w:cs="Times New Roman"/>
        </w:rPr>
      </w:pPr>
    </w:p>
    <w:p w14:paraId="2B4AEFC9"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_______________________________________________________________________________</w:t>
      </w:r>
    </w:p>
    <w:p w14:paraId="74DDAAD0"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(ссылка на документ об утверждении)</w:t>
      </w:r>
    </w:p>
    <w:p w14:paraId="76EEE1A0"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"____"______________20___г.</w:t>
      </w:r>
    </w:p>
    <w:p w14:paraId="45529EE7" w14:textId="77777777" w:rsidR="00FA36ED" w:rsidRPr="00C018C3" w:rsidRDefault="00FA36ED" w:rsidP="00FA36ED">
      <w:pPr>
        <w:ind w:firstLine="284"/>
        <w:jc w:val="both"/>
        <w:rPr>
          <w:rFonts w:ascii="Times New Roman" w:eastAsia="Times New Roman" w:hAnsi="Times New Roman" w:cs="Times New Roman"/>
        </w:rPr>
      </w:pPr>
    </w:p>
    <w:p w14:paraId="0DA6CD6D" w14:textId="77777777" w:rsidR="00FA36ED" w:rsidRPr="00C018C3" w:rsidRDefault="00FA36ED" w:rsidP="00FA36ED">
      <w:pPr>
        <w:ind w:firstLine="284"/>
        <w:jc w:val="center"/>
        <w:rPr>
          <w:rFonts w:ascii="Times New Roman" w:eastAsia="Times New Roman" w:hAnsi="Times New Roman" w:cs="Times New Roman"/>
          <w:b/>
          <w:bCs/>
        </w:rPr>
      </w:pPr>
      <w:r w:rsidRPr="00C018C3">
        <w:rPr>
          <w:rFonts w:ascii="Times New Roman" w:eastAsia="Times New Roman" w:hAnsi="Times New Roman" w:cs="Times New Roman"/>
          <w:b/>
          <w:bCs/>
        </w:rPr>
        <w:t>СВОДКА ЗАТРАТ</w:t>
      </w:r>
    </w:p>
    <w:p w14:paraId="53238957"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________________________________________________________________________________</w:t>
      </w:r>
    </w:p>
    <w:p w14:paraId="1558B808"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стройки)</w:t>
      </w:r>
    </w:p>
    <w:p w14:paraId="0798D431" w14:textId="77777777" w:rsidR="00FA36ED" w:rsidRPr="00C018C3" w:rsidRDefault="00FA36ED" w:rsidP="00FA36ED">
      <w:pPr>
        <w:ind w:firstLine="284"/>
        <w:jc w:val="center"/>
        <w:rPr>
          <w:rFonts w:ascii="Times New Roman" w:eastAsia="Times New Roman" w:hAnsi="Times New Roman" w:cs="Times New Roman"/>
        </w:rPr>
      </w:pPr>
    </w:p>
    <w:p w14:paraId="0D1101A5"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Составлена в текущем уровне цен __________________20____г.</w:t>
      </w:r>
    </w:p>
    <w:p w14:paraId="6078C000" w14:textId="77777777" w:rsidR="00FA36ED" w:rsidRPr="00C018C3" w:rsidRDefault="00FA36ED" w:rsidP="00FA36ED">
      <w:pPr>
        <w:rPr>
          <w:rFonts w:ascii="Times New Roman" w:eastAsia="Times New Roman" w:hAnsi="Times New Roman" w:cs="Times New Roman"/>
        </w:rPr>
      </w:pPr>
    </w:p>
    <w:p w14:paraId="136AAE86" w14:textId="77777777" w:rsidR="00FA36ED" w:rsidRPr="00C018C3" w:rsidRDefault="00FA36ED" w:rsidP="00FA36ED">
      <w:pPr>
        <w:rPr>
          <w:rFonts w:ascii="Times New Roman" w:eastAsia="Times New Roman" w:hAnsi="Times New Roman" w:cs="Times New Roman"/>
        </w:rPr>
      </w:pPr>
      <w:r w:rsidRPr="00C018C3">
        <w:rPr>
          <w:rFonts w:ascii="Times New Roman" w:eastAsia="Times New Roman" w:hAnsi="Times New Roman" w:cs="Times New Roman"/>
        </w:rPr>
        <w:t>Таблица 1</w:t>
      </w:r>
    </w:p>
    <w:p w14:paraId="7EB5FB14" w14:textId="77777777" w:rsidR="00FA36ED" w:rsidRPr="00C018C3" w:rsidRDefault="00FA36ED" w:rsidP="00FA36ED">
      <w:pP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267"/>
        <w:gridCol w:w="2707"/>
        <w:gridCol w:w="2534"/>
        <w:gridCol w:w="1883"/>
      </w:tblGrid>
      <w:tr w:rsidR="00FA36ED" w:rsidRPr="00C018C3" w14:paraId="43AED11E" w14:textId="77777777" w:rsidTr="00FA36ED">
        <w:trPr>
          <w:trHeight w:val="390"/>
          <w:tblHeader/>
        </w:trPr>
        <w:tc>
          <w:tcPr>
            <w:tcW w:w="522" w:type="dxa"/>
            <w:vMerge w:val="restart"/>
            <w:shd w:val="clear" w:color="auto" w:fill="auto"/>
          </w:tcPr>
          <w:p w14:paraId="266E3B82"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 п/п</w:t>
            </w:r>
          </w:p>
        </w:tc>
        <w:tc>
          <w:tcPr>
            <w:tcW w:w="2315" w:type="dxa"/>
            <w:vMerge w:val="restart"/>
          </w:tcPr>
          <w:p w14:paraId="6DEDACD6"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Наименование</w:t>
            </w:r>
            <w:r w:rsidRPr="00C018C3">
              <w:rPr>
                <w:rFonts w:ascii="Times New Roman" w:eastAsia="Times New Roman" w:hAnsi="Times New Roman" w:cs="Times New Roman"/>
                <w:bCs/>
                <w:sz w:val="20"/>
                <w:szCs w:val="20"/>
              </w:rPr>
              <w:br/>
              <w:t>затрат</w:t>
            </w:r>
          </w:p>
        </w:tc>
        <w:tc>
          <w:tcPr>
            <w:tcW w:w="7300" w:type="dxa"/>
            <w:gridSpan w:val="3"/>
            <w:shd w:val="clear" w:color="auto" w:fill="auto"/>
          </w:tcPr>
          <w:p w14:paraId="520C79F0"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Сметная стоимость, тыс. руб.</w:t>
            </w:r>
          </w:p>
        </w:tc>
      </w:tr>
      <w:tr w:rsidR="00FA36ED" w:rsidRPr="00C018C3" w14:paraId="666C25F0" w14:textId="77777777" w:rsidTr="00FA36ED">
        <w:trPr>
          <w:trHeight w:val="751"/>
          <w:tblHeader/>
        </w:trPr>
        <w:tc>
          <w:tcPr>
            <w:tcW w:w="522" w:type="dxa"/>
            <w:vMerge/>
            <w:shd w:val="clear" w:color="auto" w:fill="auto"/>
          </w:tcPr>
          <w:p w14:paraId="24993914" w14:textId="77777777" w:rsidR="00FA36ED" w:rsidRPr="00C018C3" w:rsidRDefault="00FA36ED" w:rsidP="00FA36ED">
            <w:pPr>
              <w:jc w:val="center"/>
              <w:rPr>
                <w:rFonts w:ascii="Times New Roman" w:eastAsia="Times New Roman" w:hAnsi="Times New Roman" w:cs="Times New Roman"/>
                <w:bCs/>
                <w:sz w:val="20"/>
                <w:szCs w:val="20"/>
              </w:rPr>
            </w:pPr>
          </w:p>
        </w:tc>
        <w:tc>
          <w:tcPr>
            <w:tcW w:w="2315" w:type="dxa"/>
            <w:vMerge/>
          </w:tcPr>
          <w:p w14:paraId="252F6B31" w14:textId="77777777" w:rsidR="00FA36ED" w:rsidRPr="00C018C3" w:rsidRDefault="00FA36ED" w:rsidP="00FA36ED">
            <w:pPr>
              <w:jc w:val="center"/>
              <w:rPr>
                <w:rFonts w:ascii="Times New Roman" w:eastAsia="Times New Roman" w:hAnsi="Times New Roman" w:cs="Times New Roman"/>
                <w:bCs/>
                <w:sz w:val="20"/>
                <w:szCs w:val="20"/>
              </w:rPr>
            </w:pPr>
          </w:p>
        </w:tc>
        <w:tc>
          <w:tcPr>
            <w:tcW w:w="2766" w:type="dxa"/>
            <w:shd w:val="clear" w:color="auto" w:fill="auto"/>
          </w:tcPr>
          <w:p w14:paraId="272FEFC0"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объектов</w:t>
            </w:r>
            <w:r w:rsidRPr="00C018C3">
              <w:rPr>
                <w:rFonts w:ascii="Times New Roman" w:eastAsia="Times New Roman" w:hAnsi="Times New Roman" w:cs="Times New Roman"/>
                <w:bCs/>
                <w:sz w:val="20"/>
                <w:szCs w:val="20"/>
              </w:rPr>
              <w:br/>
              <w:t>производственного назначения</w:t>
            </w:r>
          </w:p>
        </w:tc>
        <w:tc>
          <w:tcPr>
            <w:tcW w:w="2567" w:type="dxa"/>
            <w:shd w:val="clear" w:color="auto" w:fill="auto"/>
          </w:tcPr>
          <w:p w14:paraId="750D4E05"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объектов непроизводственного назначения</w:t>
            </w:r>
          </w:p>
        </w:tc>
        <w:tc>
          <w:tcPr>
            <w:tcW w:w="1967" w:type="dxa"/>
            <w:shd w:val="clear" w:color="auto" w:fill="auto"/>
          </w:tcPr>
          <w:p w14:paraId="1A771BA4"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всего</w:t>
            </w:r>
          </w:p>
        </w:tc>
      </w:tr>
      <w:tr w:rsidR="00FA36ED" w:rsidRPr="00C018C3" w14:paraId="08C1B05D" w14:textId="77777777" w:rsidTr="00FA36ED">
        <w:trPr>
          <w:trHeight w:val="240"/>
          <w:tblHeader/>
        </w:trPr>
        <w:tc>
          <w:tcPr>
            <w:tcW w:w="522" w:type="dxa"/>
            <w:shd w:val="clear" w:color="auto" w:fill="auto"/>
            <w:vAlign w:val="center"/>
          </w:tcPr>
          <w:p w14:paraId="5DF84D57"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1</w:t>
            </w:r>
          </w:p>
        </w:tc>
        <w:tc>
          <w:tcPr>
            <w:tcW w:w="2315" w:type="dxa"/>
          </w:tcPr>
          <w:p w14:paraId="19BBE4B0"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2</w:t>
            </w:r>
          </w:p>
        </w:tc>
        <w:tc>
          <w:tcPr>
            <w:tcW w:w="2766" w:type="dxa"/>
            <w:shd w:val="clear" w:color="auto" w:fill="auto"/>
            <w:vAlign w:val="center"/>
          </w:tcPr>
          <w:p w14:paraId="584104DC"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3</w:t>
            </w:r>
          </w:p>
        </w:tc>
        <w:tc>
          <w:tcPr>
            <w:tcW w:w="2567" w:type="dxa"/>
            <w:shd w:val="clear" w:color="auto" w:fill="auto"/>
            <w:vAlign w:val="center"/>
          </w:tcPr>
          <w:p w14:paraId="51644C5B"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4</w:t>
            </w:r>
          </w:p>
        </w:tc>
        <w:tc>
          <w:tcPr>
            <w:tcW w:w="1967" w:type="dxa"/>
            <w:shd w:val="clear" w:color="auto" w:fill="auto"/>
            <w:vAlign w:val="center"/>
          </w:tcPr>
          <w:p w14:paraId="0FD21022" w14:textId="77777777" w:rsidR="00FA36ED" w:rsidRPr="00C018C3" w:rsidRDefault="00FA36ED" w:rsidP="00FA36ED">
            <w:pPr>
              <w:jc w:val="center"/>
              <w:rPr>
                <w:rFonts w:ascii="Times New Roman" w:eastAsia="Times New Roman" w:hAnsi="Times New Roman" w:cs="Times New Roman"/>
                <w:bCs/>
                <w:sz w:val="18"/>
                <w:szCs w:val="18"/>
              </w:rPr>
            </w:pPr>
            <w:r w:rsidRPr="00C018C3">
              <w:rPr>
                <w:rFonts w:ascii="Times New Roman" w:eastAsia="Times New Roman" w:hAnsi="Times New Roman" w:cs="Times New Roman"/>
                <w:bCs/>
                <w:sz w:val="18"/>
                <w:szCs w:val="18"/>
              </w:rPr>
              <w:t>5</w:t>
            </w:r>
          </w:p>
        </w:tc>
      </w:tr>
      <w:tr w:rsidR="00FA36ED" w:rsidRPr="00C018C3" w14:paraId="76B12A44" w14:textId="77777777" w:rsidTr="00FA36ED">
        <w:trPr>
          <w:trHeight w:val="283"/>
        </w:trPr>
        <w:tc>
          <w:tcPr>
            <w:tcW w:w="522" w:type="dxa"/>
            <w:shd w:val="clear" w:color="auto" w:fill="auto"/>
          </w:tcPr>
          <w:p w14:paraId="09978241"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1</w:t>
            </w:r>
          </w:p>
        </w:tc>
        <w:tc>
          <w:tcPr>
            <w:tcW w:w="2315" w:type="dxa"/>
          </w:tcPr>
          <w:p w14:paraId="146CC05F" w14:textId="77777777" w:rsidR="00FA36ED" w:rsidRPr="00C018C3" w:rsidRDefault="00FA36ED" w:rsidP="00FA36ED">
            <w:pPr>
              <w:rPr>
                <w:rFonts w:ascii="Times New Roman" w:eastAsia="Times New Roman" w:hAnsi="Times New Roman" w:cs="Times New Roman"/>
                <w:b/>
                <w:bCs/>
                <w:sz w:val="20"/>
                <w:szCs w:val="20"/>
              </w:rPr>
            </w:pPr>
            <w:r w:rsidRPr="00C018C3">
              <w:rPr>
                <w:rFonts w:ascii="Times New Roman" w:eastAsia="Times New Roman" w:hAnsi="Times New Roman" w:cs="Times New Roman"/>
                <w:b/>
                <w:bCs/>
                <w:sz w:val="20"/>
                <w:szCs w:val="20"/>
              </w:rPr>
              <w:t>Сметная стоимость:</w:t>
            </w:r>
          </w:p>
        </w:tc>
        <w:tc>
          <w:tcPr>
            <w:tcW w:w="2766" w:type="dxa"/>
            <w:shd w:val="clear" w:color="auto" w:fill="auto"/>
          </w:tcPr>
          <w:p w14:paraId="2B1CBE4D" w14:textId="77777777" w:rsidR="00FA36ED" w:rsidRPr="00C018C3" w:rsidRDefault="00FA36ED" w:rsidP="00FA36ED">
            <w:pPr>
              <w:rPr>
                <w:rFonts w:ascii="Times New Roman" w:eastAsia="Times New Roman" w:hAnsi="Times New Roman" w:cs="Times New Roman"/>
                <w:b/>
                <w:bCs/>
                <w:sz w:val="20"/>
                <w:szCs w:val="20"/>
              </w:rPr>
            </w:pPr>
          </w:p>
        </w:tc>
        <w:tc>
          <w:tcPr>
            <w:tcW w:w="2567" w:type="dxa"/>
            <w:shd w:val="clear" w:color="auto" w:fill="auto"/>
          </w:tcPr>
          <w:p w14:paraId="08BD55E2" w14:textId="77777777" w:rsidR="00FA36ED" w:rsidRPr="00C018C3" w:rsidRDefault="00FA36ED" w:rsidP="00FA36ED">
            <w:pPr>
              <w:rPr>
                <w:rFonts w:ascii="Times New Roman" w:eastAsia="Times New Roman" w:hAnsi="Times New Roman" w:cs="Times New Roman"/>
                <w:b/>
                <w:bCs/>
                <w:sz w:val="20"/>
                <w:szCs w:val="20"/>
              </w:rPr>
            </w:pPr>
          </w:p>
        </w:tc>
        <w:tc>
          <w:tcPr>
            <w:tcW w:w="1967" w:type="dxa"/>
            <w:shd w:val="clear" w:color="auto" w:fill="auto"/>
          </w:tcPr>
          <w:p w14:paraId="629484A2" w14:textId="77777777" w:rsidR="00FA36ED" w:rsidRPr="00C018C3" w:rsidRDefault="00FA36ED" w:rsidP="00FA36ED">
            <w:pPr>
              <w:ind w:firstLineChars="100" w:firstLine="201"/>
              <w:jc w:val="right"/>
              <w:rPr>
                <w:rFonts w:ascii="Times New Roman" w:eastAsia="Times New Roman" w:hAnsi="Times New Roman" w:cs="Times New Roman"/>
                <w:b/>
                <w:bCs/>
                <w:sz w:val="20"/>
                <w:szCs w:val="20"/>
              </w:rPr>
            </w:pPr>
          </w:p>
        </w:tc>
      </w:tr>
      <w:tr w:rsidR="00FA36ED" w:rsidRPr="00C018C3" w14:paraId="747CB8C0" w14:textId="77777777" w:rsidTr="00FA36ED">
        <w:trPr>
          <w:trHeight w:val="283"/>
        </w:trPr>
        <w:tc>
          <w:tcPr>
            <w:tcW w:w="522" w:type="dxa"/>
            <w:shd w:val="clear" w:color="auto" w:fill="auto"/>
          </w:tcPr>
          <w:p w14:paraId="05AF76BB"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1.1</w:t>
            </w:r>
          </w:p>
        </w:tc>
        <w:tc>
          <w:tcPr>
            <w:tcW w:w="2315" w:type="dxa"/>
          </w:tcPr>
          <w:p w14:paraId="376A9982" w14:textId="77777777" w:rsidR="00FA36ED" w:rsidRPr="00C018C3" w:rsidRDefault="00FA36ED" w:rsidP="00FA36ED">
            <w:pPr>
              <w:ind w:left="170"/>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строительных и монтажных работ</w:t>
            </w:r>
          </w:p>
        </w:tc>
        <w:tc>
          <w:tcPr>
            <w:tcW w:w="2766" w:type="dxa"/>
            <w:shd w:val="clear" w:color="auto" w:fill="auto"/>
          </w:tcPr>
          <w:p w14:paraId="0F8FE533" w14:textId="77777777" w:rsidR="00FA36ED" w:rsidRPr="00C018C3" w:rsidRDefault="00FA36ED" w:rsidP="00FA36ED">
            <w:pPr>
              <w:rPr>
                <w:rFonts w:ascii="Times New Roman" w:eastAsia="Times New Roman" w:hAnsi="Times New Roman" w:cs="Times New Roman"/>
                <w:bCs/>
                <w:sz w:val="20"/>
                <w:szCs w:val="20"/>
              </w:rPr>
            </w:pPr>
          </w:p>
        </w:tc>
        <w:tc>
          <w:tcPr>
            <w:tcW w:w="2567" w:type="dxa"/>
            <w:shd w:val="clear" w:color="auto" w:fill="auto"/>
          </w:tcPr>
          <w:p w14:paraId="1E588842" w14:textId="77777777" w:rsidR="00FA36ED" w:rsidRPr="00C018C3" w:rsidRDefault="00FA36ED" w:rsidP="00FA36ED">
            <w:pPr>
              <w:rPr>
                <w:rFonts w:ascii="Times New Roman" w:eastAsia="Times New Roman" w:hAnsi="Times New Roman" w:cs="Times New Roman"/>
                <w:bCs/>
                <w:sz w:val="20"/>
                <w:szCs w:val="20"/>
              </w:rPr>
            </w:pPr>
          </w:p>
        </w:tc>
        <w:tc>
          <w:tcPr>
            <w:tcW w:w="1967" w:type="dxa"/>
            <w:shd w:val="clear" w:color="auto" w:fill="auto"/>
          </w:tcPr>
          <w:p w14:paraId="456FFE54" w14:textId="77777777" w:rsidR="00FA36ED" w:rsidRPr="00C018C3" w:rsidRDefault="00FA36ED" w:rsidP="00FA36ED">
            <w:pPr>
              <w:ind w:firstLineChars="100" w:firstLine="200"/>
              <w:jc w:val="right"/>
              <w:rPr>
                <w:rFonts w:ascii="Times New Roman" w:eastAsia="Times New Roman" w:hAnsi="Times New Roman" w:cs="Times New Roman"/>
                <w:bCs/>
                <w:sz w:val="20"/>
                <w:szCs w:val="20"/>
              </w:rPr>
            </w:pPr>
          </w:p>
        </w:tc>
      </w:tr>
      <w:tr w:rsidR="00FA36ED" w:rsidRPr="00C018C3" w14:paraId="02DE34E9" w14:textId="77777777" w:rsidTr="00FA36ED">
        <w:trPr>
          <w:trHeight w:val="283"/>
        </w:trPr>
        <w:tc>
          <w:tcPr>
            <w:tcW w:w="522" w:type="dxa"/>
            <w:shd w:val="clear" w:color="auto" w:fill="auto"/>
          </w:tcPr>
          <w:p w14:paraId="6FC88E97"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1.2</w:t>
            </w:r>
          </w:p>
        </w:tc>
        <w:tc>
          <w:tcPr>
            <w:tcW w:w="2315" w:type="dxa"/>
          </w:tcPr>
          <w:p w14:paraId="7C1325F9" w14:textId="77777777" w:rsidR="00FA36ED" w:rsidRPr="00C018C3" w:rsidRDefault="00FA36ED" w:rsidP="00FA36ED">
            <w:pPr>
              <w:ind w:left="170"/>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оборудования</w:t>
            </w:r>
          </w:p>
        </w:tc>
        <w:tc>
          <w:tcPr>
            <w:tcW w:w="2766" w:type="dxa"/>
            <w:shd w:val="clear" w:color="auto" w:fill="auto"/>
          </w:tcPr>
          <w:p w14:paraId="05A4A9B0" w14:textId="77777777" w:rsidR="00FA36ED" w:rsidRPr="00C018C3" w:rsidRDefault="00FA36ED" w:rsidP="00FA36ED">
            <w:pPr>
              <w:rPr>
                <w:rFonts w:ascii="Times New Roman" w:eastAsia="Times New Roman" w:hAnsi="Times New Roman" w:cs="Times New Roman"/>
                <w:bCs/>
                <w:sz w:val="20"/>
                <w:szCs w:val="20"/>
              </w:rPr>
            </w:pPr>
          </w:p>
        </w:tc>
        <w:tc>
          <w:tcPr>
            <w:tcW w:w="2567" w:type="dxa"/>
            <w:shd w:val="clear" w:color="auto" w:fill="auto"/>
          </w:tcPr>
          <w:p w14:paraId="190E6B87" w14:textId="77777777" w:rsidR="00FA36ED" w:rsidRPr="00C018C3" w:rsidRDefault="00FA36ED" w:rsidP="00FA36ED">
            <w:pPr>
              <w:rPr>
                <w:rFonts w:ascii="Times New Roman" w:eastAsia="Times New Roman" w:hAnsi="Times New Roman" w:cs="Times New Roman"/>
                <w:bCs/>
                <w:sz w:val="20"/>
                <w:szCs w:val="20"/>
              </w:rPr>
            </w:pPr>
          </w:p>
        </w:tc>
        <w:tc>
          <w:tcPr>
            <w:tcW w:w="1967" w:type="dxa"/>
            <w:shd w:val="clear" w:color="auto" w:fill="auto"/>
          </w:tcPr>
          <w:p w14:paraId="593FE26C" w14:textId="77777777" w:rsidR="00FA36ED" w:rsidRPr="00C018C3" w:rsidRDefault="00FA36ED" w:rsidP="00FA36ED">
            <w:pPr>
              <w:ind w:firstLineChars="100" w:firstLine="200"/>
              <w:jc w:val="right"/>
              <w:rPr>
                <w:rFonts w:ascii="Times New Roman" w:eastAsia="Times New Roman" w:hAnsi="Times New Roman" w:cs="Times New Roman"/>
                <w:bCs/>
                <w:sz w:val="20"/>
                <w:szCs w:val="20"/>
              </w:rPr>
            </w:pPr>
          </w:p>
        </w:tc>
      </w:tr>
      <w:tr w:rsidR="00FA36ED" w:rsidRPr="00C018C3" w14:paraId="2EB1B81D" w14:textId="77777777" w:rsidTr="00FA36ED">
        <w:trPr>
          <w:trHeight w:val="283"/>
        </w:trPr>
        <w:tc>
          <w:tcPr>
            <w:tcW w:w="522" w:type="dxa"/>
            <w:shd w:val="clear" w:color="auto" w:fill="auto"/>
          </w:tcPr>
          <w:p w14:paraId="21A082CC"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1.3</w:t>
            </w:r>
          </w:p>
        </w:tc>
        <w:tc>
          <w:tcPr>
            <w:tcW w:w="2315" w:type="dxa"/>
          </w:tcPr>
          <w:p w14:paraId="25C68FC6" w14:textId="77777777" w:rsidR="00FA36ED" w:rsidRPr="00C018C3" w:rsidRDefault="00FA36ED" w:rsidP="00FA36ED">
            <w:pPr>
              <w:ind w:left="170"/>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прочих затрат</w:t>
            </w:r>
          </w:p>
        </w:tc>
        <w:tc>
          <w:tcPr>
            <w:tcW w:w="2766" w:type="dxa"/>
            <w:shd w:val="clear" w:color="auto" w:fill="auto"/>
          </w:tcPr>
          <w:p w14:paraId="4D866A3B" w14:textId="77777777" w:rsidR="00FA36ED" w:rsidRPr="00C018C3" w:rsidRDefault="00FA36ED" w:rsidP="00FA36ED">
            <w:pPr>
              <w:rPr>
                <w:rFonts w:ascii="Times New Roman" w:eastAsia="Times New Roman" w:hAnsi="Times New Roman" w:cs="Times New Roman"/>
                <w:bCs/>
                <w:sz w:val="20"/>
                <w:szCs w:val="20"/>
              </w:rPr>
            </w:pPr>
          </w:p>
        </w:tc>
        <w:tc>
          <w:tcPr>
            <w:tcW w:w="2567" w:type="dxa"/>
            <w:shd w:val="clear" w:color="auto" w:fill="auto"/>
          </w:tcPr>
          <w:p w14:paraId="38A64854" w14:textId="77777777" w:rsidR="00FA36ED" w:rsidRPr="00C018C3" w:rsidRDefault="00FA36ED" w:rsidP="00FA36ED">
            <w:pPr>
              <w:rPr>
                <w:rFonts w:ascii="Times New Roman" w:eastAsia="Times New Roman" w:hAnsi="Times New Roman" w:cs="Times New Roman"/>
                <w:bCs/>
                <w:sz w:val="20"/>
                <w:szCs w:val="20"/>
              </w:rPr>
            </w:pPr>
          </w:p>
        </w:tc>
        <w:tc>
          <w:tcPr>
            <w:tcW w:w="1967" w:type="dxa"/>
            <w:shd w:val="clear" w:color="auto" w:fill="auto"/>
          </w:tcPr>
          <w:p w14:paraId="5E3191C2" w14:textId="77777777" w:rsidR="00FA36ED" w:rsidRPr="00C018C3" w:rsidRDefault="00FA36ED" w:rsidP="00FA36ED">
            <w:pPr>
              <w:ind w:firstLineChars="100" w:firstLine="200"/>
              <w:jc w:val="right"/>
              <w:rPr>
                <w:rFonts w:ascii="Times New Roman" w:eastAsia="Times New Roman" w:hAnsi="Times New Roman" w:cs="Times New Roman"/>
                <w:bCs/>
                <w:sz w:val="20"/>
                <w:szCs w:val="20"/>
              </w:rPr>
            </w:pPr>
          </w:p>
        </w:tc>
      </w:tr>
      <w:tr w:rsidR="00FA36ED" w:rsidRPr="00C018C3" w14:paraId="55281061" w14:textId="77777777" w:rsidTr="00FA36ED">
        <w:trPr>
          <w:trHeight w:val="283"/>
        </w:trPr>
        <w:tc>
          <w:tcPr>
            <w:tcW w:w="522" w:type="dxa"/>
            <w:shd w:val="clear" w:color="auto" w:fill="auto"/>
          </w:tcPr>
          <w:p w14:paraId="72F0F4F1"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2</w:t>
            </w:r>
          </w:p>
        </w:tc>
        <w:tc>
          <w:tcPr>
            <w:tcW w:w="2315" w:type="dxa"/>
          </w:tcPr>
          <w:p w14:paraId="20F1BB89"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
                <w:bCs/>
                <w:sz w:val="20"/>
                <w:szCs w:val="20"/>
              </w:rPr>
              <w:t>Сметная стоимость всего,</w:t>
            </w:r>
            <w:r w:rsidRPr="00C018C3">
              <w:rPr>
                <w:rFonts w:ascii="Times New Roman" w:eastAsia="Times New Roman" w:hAnsi="Times New Roman" w:cs="Times New Roman"/>
                <w:bCs/>
                <w:sz w:val="20"/>
                <w:szCs w:val="20"/>
              </w:rPr>
              <w:br/>
            </w:r>
            <w:r w:rsidRPr="00C018C3">
              <w:rPr>
                <w:rFonts w:ascii="Times New Roman" w:eastAsia="Times New Roman" w:hAnsi="Times New Roman" w:cs="Times New Roman"/>
                <w:bCs/>
                <w:i/>
                <w:sz w:val="20"/>
                <w:szCs w:val="20"/>
              </w:rPr>
              <w:t>в том числе</w:t>
            </w:r>
          </w:p>
        </w:tc>
        <w:tc>
          <w:tcPr>
            <w:tcW w:w="2766" w:type="dxa"/>
            <w:shd w:val="clear" w:color="auto" w:fill="auto"/>
          </w:tcPr>
          <w:p w14:paraId="74B44584" w14:textId="77777777" w:rsidR="00FA36ED" w:rsidRPr="00C018C3" w:rsidRDefault="00FA36ED" w:rsidP="00FA36ED">
            <w:pPr>
              <w:rPr>
                <w:rFonts w:ascii="Times New Roman" w:eastAsia="Times New Roman" w:hAnsi="Times New Roman" w:cs="Times New Roman"/>
                <w:bCs/>
                <w:sz w:val="20"/>
                <w:szCs w:val="20"/>
              </w:rPr>
            </w:pPr>
          </w:p>
        </w:tc>
        <w:tc>
          <w:tcPr>
            <w:tcW w:w="2567" w:type="dxa"/>
            <w:shd w:val="clear" w:color="auto" w:fill="auto"/>
          </w:tcPr>
          <w:p w14:paraId="42DBD57C" w14:textId="77777777" w:rsidR="00FA36ED" w:rsidRPr="00C018C3" w:rsidRDefault="00FA36ED" w:rsidP="00FA36ED">
            <w:pPr>
              <w:rPr>
                <w:rFonts w:ascii="Times New Roman" w:eastAsia="Times New Roman" w:hAnsi="Times New Roman" w:cs="Times New Roman"/>
                <w:bCs/>
                <w:sz w:val="20"/>
                <w:szCs w:val="20"/>
              </w:rPr>
            </w:pPr>
          </w:p>
        </w:tc>
        <w:tc>
          <w:tcPr>
            <w:tcW w:w="1967" w:type="dxa"/>
            <w:shd w:val="clear" w:color="auto" w:fill="auto"/>
          </w:tcPr>
          <w:p w14:paraId="0699CBB2" w14:textId="77777777" w:rsidR="00FA36ED" w:rsidRPr="00C018C3" w:rsidRDefault="00FA36ED" w:rsidP="00FA36ED">
            <w:pPr>
              <w:ind w:firstLineChars="100" w:firstLine="200"/>
              <w:jc w:val="right"/>
              <w:rPr>
                <w:rFonts w:ascii="Times New Roman" w:eastAsia="Times New Roman" w:hAnsi="Times New Roman" w:cs="Times New Roman"/>
                <w:bCs/>
                <w:sz w:val="20"/>
                <w:szCs w:val="20"/>
              </w:rPr>
            </w:pPr>
          </w:p>
        </w:tc>
      </w:tr>
      <w:tr w:rsidR="00FA36ED" w:rsidRPr="00C018C3" w14:paraId="3CC77455" w14:textId="77777777" w:rsidTr="00FA36ED">
        <w:trPr>
          <w:trHeight w:val="283"/>
        </w:trPr>
        <w:tc>
          <w:tcPr>
            <w:tcW w:w="522" w:type="dxa"/>
            <w:shd w:val="clear" w:color="auto" w:fill="auto"/>
          </w:tcPr>
          <w:p w14:paraId="7D093339"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2.1</w:t>
            </w:r>
          </w:p>
        </w:tc>
        <w:tc>
          <w:tcPr>
            <w:tcW w:w="2315" w:type="dxa"/>
          </w:tcPr>
          <w:p w14:paraId="64FF17AD" w14:textId="77777777" w:rsidR="00FA36ED" w:rsidRPr="00C018C3" w:rsidRDefault="00FA36ED" w:rsidP="00FA36ED">
            <w:pP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НДС</w:t>
            </w:r>
          </w:p>
        </w:tc>
        <w:tc>
          <w:tcPr>
            <w:tcW w:w="2766" w:type="dxa"/>
            <w:shd w:val="clear" w:color="auto" w:fill="auto"/>
          </w:tcPr>
          <w:p w14:paraId="293C3F5C" w14:textId="77777777" w:rsidR="00FA36ED" w:rsidRPr="00C018C3" w:rsidRDefault="00FA36ED" w:rsidP="00FA36ED">
            <w:pPr>
              <w:rPr>
                <w:rFonts w:ascii="Times New Roman" w:eastAsia="Times New Roman" w:hAnsi="Times New Roman" w:cs="Times New Roman"/>
                <w:bCs/>
                <w:sz w:val="20"/>
                <w:szCs w:val="20"/>
              </w:rPr>
            </w:pPr>
          </w:p>
        </w:tc>
        <w:tc>
          <w:tcPr>
            <w:tcW w:w="2567" w:type="dxa"/>
            <w:shd w:val="clear" w:color="auto" w:fill="auto"/>
          </w:tcPr>
          <w:p w14:paraId="07577B66" w14:textId="77777777" w:rsidR="00FA36ED" w:rsidRPr="00C018C3" w:rsidRDefault="00FA36ED" w:rsidP="00FA36ED">
            <w:pPr>
              <w:rPr>
                <w:rFonts w:ascii="Times New Roman" w:eastAsia="Times New Roman" w:hAnsi="Times New Roman" w:cs="Times New Roman"/>
                <w:bCs/>
                <w:sz w:val="20"/>
                <w:szCs w:val="20"/>
              </w:rPr>
            </w:pPr>
          </w:p>
        </w:tc>
        <w:tc>
          <w:tcPr>
            <w:tcW w:w="1967" w:type="dxa"/>
            <w:shd w:val="clear" w:color="auto" w:fill="auto"/>
          </w:tcPr>
          <w:p w14:paraId="4225BCC4" w14:textId="77777777" w:rsidR="00FA36ED" w:rsidRPr="00C018C3" w:rsidRDefault="00FA36ED" w:rsidP="00FA36ED">
            <w:pPr>
              <w:ind w:firstLineChars="100" w:firstLine="200"/>
              <w:jc w:val="right"/>
              <w:rPr>
                <w:rFonts w:ascii="Times New Roman" w:eastAsia="Times New Roman" w:hAnsi="Times New Roman" w:cs="Times New Roman"/>
                <w:bCs/>
                <w:sz w:val="20"/>
                <w:szCs w:val="20"/>
              </w:rPr>
            </w:pPr>
          </w:p>
        </w:tc>
      </w:tr>
    </w:tbl>
    <w:p w14:paraId="4AC6C582" w14:textId="77777777" w:rsidR="00FA36ED" w:rsidRPr="00C018C3" w:rsidRDefault="00FA36ED" w:rsidP="00FA36ED">
      <w:pPr>
        <w:rPr>
          <w:rFonts w:ascii="Times New Roman" w:eastAsia="Times New Roman" w:hAnsi="Times New Roman" w:cs="Times New Roman"/>
        </w:rPr>
      </w:pPr>
    </w:p>
    <w:p w14:paraId="4693E3E5"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Руководитель</w:t>
      </w:r>
    </w:p>
    <w:p w14:paraId="329A8F99"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проектной организации______________________________________________________</w:t>
      </w:r>
    </w:p>
    <w:p w14:paraId="6E83BE64"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4F2BEC0D"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Главный инженер</w:t>
      </w:r>
    </w:p>
    <w:p w14:paraId="630B93F3"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проекта____________________________________________________________________</w:t>
      </w:r>
    </w:p>
    <w:p w14:paraId="4E37BA54"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4AF3F551"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Начальник_____________________отдела_______________________________________</w:t>
      </w:r>
    </w:p>
    <w:p w14:paraId="0C17053D" w14:textId="77777777" w:rsidR="00FA36ED" w:rsidRPr="00C018C3" w:rsidRDefault="00FA36ED" w:rsidP="00FA36ED">
      <w:pPr>
        <w:ind w:firstLine="284"/>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lang w:val="en-US"/>
        </w:rPr>
        <w:t xml:space="preserve">                                             </w:t>
      </w:r>
      <w:r w:rsidRPr="00C018C3">
        <w:rPr>
          <w:rFonts w:ascii="Times New Roman" w:eastAsia="Times New Roman" w:hAnsi="Times New Roman" w:cs="Times New Roman"/>
          <w:i/>
          <w:sz w:val="16"/>
          <w:szCs w:val="16"/>
        </w:rPr>
        <w:t>(наименование)                               [подпись (инициалы, фамилия)]</w:t>
      </w:r>
    </w:p>
    <w:p w14:paraId="6A309C58"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Заказчик___________________________________________________________________</w:t>
      </w:r>
    </w:p>
    <w:p w14:paraId="65EADC18"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[должность, подпись (инициалы, фамилия)]</w:t>
      </w:r>
    </w:p>
    <w:p w14:paraId="7E0A75C8" w14:textId="77777777" w:rsidR="00FA36ED" w:rsidRPr="00C018C3" w:rsidRDefault="00FA36ED" w:rsidP="00FA36ED">
      <w:pPr>
        <w:spacing w:after="80"/>
        <w:jc w:val="both"/>
        <w:rPr>
          <w:rFonts w:ascii="Times New Roman" w:hAnsi="Times New Roman" w:cs="Times New Roman"/>
        </w:rPr>
        <w:sectPr w:rsidR="00FA36ED" w:rsidRPr="00C018C3" w:rsidSect="00FA36ED">
          <w:pgSz w:w="11906" w:h="16838"/>
          <w:pgMar w:top="1134" w:right="851" w:bottom="1134" w:left="1134" w:header="709" w:footer="709" w:gutter="0"/>
          <w:cols w:space="708"/>
          <w:docGrid w:linePitch="360"/>
        </w:sectPr>
      </w:pPr>
    </w:p>
    <w:p w14:paraId="72557D87" w14:textId="77777777" w:rsidR="00FA36ED" w:rsidRPr="00C018C3" w:rsidRDefault="00FA36ED" w:rsidP="00FA36ED">
      <w:pPr>
        <w:rPr>
          <w:rFonts w:ascii="Times New Roman" w:eastAsia="Times New Roman" w:hAnsi="Times New Roman" w:cs="Times New Roman"/>
        </w:rPr>
      </w:pPr>
      <w:r w:rsidRPr="00C018C3">
        <w:rPr>
          <w:rFonts w:ascii="Times New Roman" w:eastAsia="Times New Roman" w:hAnsi="Times New Roman" w:cs="Times New Roman"/>
        </w:rPr>
        <w:lastRenderedPageBreak/>
        <w:t xml:space="preserve">Таблица 2 </w:t>
      </w:r>
    </w:p>
    <w:p w14:paraId="54BD9841" w14:textId="77777777" w:rsidR="00FA36ED" w:rsidRPr="00C018C3" w:rsidRDefault="00FA36ED" w:rsidP="00FA36ED">
      <w:pP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840"/>
        <w:gridCol w:w="1335"/>
        <w:gridCol w:w="818"/>
        <w:gridCol w:w="1349"/>
        <w:gridCol w:w="1340"/>
        <w:gridCol w:w="1286"/>
        <w:gridCol w:w="1349"/>
        <w:gridCol w:w="1287"/>
        <w:gridCol w:w="960"/>
        <w:gridCol w:w="1349"/>
        <w:gridCol w:w="594"/>
        <w:gridCol w:w="450"/>
        <w:gridCol w:w="469"/>
        <w:gridCol w:w="671"/>
      </w:tblGrid>
      <w:tr w:rsidR="00FA36ED" w:rsidRPr="00C018C3" w14:paraId="72E4D2B6" w14:textId="77777777" w:rsidTr="00FA36ED">
        <w:trPr>
          <w:trHeight w:val="20"/>
        </w:trPr>
        <w:tc>
          <w:tcPr>
            <w:tcW w:w="432" w:type="dxa"/>
            <w:vMerge w:val="restart"/>
            <w:shd w:val="clear" w:color="auto" w:fill="auto"/>
            <w:hideMark/>
          </w:tcPr>
          <w:p w14:paraId="0886EB54"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п/п</w:t>
            </w:r>
          </w:p>
        </w:tc>
        <w:tc>
          <w:tcPr>
            <w:tcW w:w="785" w:type="dxa"/>
            <w:vMerge w:val="restart"/>
            <w:shd w:val="clear" w:color="auto" w:fill="auto"/>
            <w:hideMark/>
          </w:tcPr>
          <w:p w14:paraId="3AFEB6B4"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Обосно-вание</w:t>
            </w:r>
          </w:p>
        </w:tc>
        <w:tc>
          <w:tcPr>
            <w:tcW w:w="1248" w:type="dxa"/>
            <w:vMerge w:val="restart"/>
            <w:shd w:val="clear" w:color="auto" w:fill="auto"/>
            <w:hideMark/>
          </w:tcPr>
          <w:p w14:paraId="58B3F24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Наименование локальных сметных расчетов (смет), затрат</w:t>
            </w:r>
          </w:p>
        </w:tc>
        <w:tc>
          <w:tcPr>
            <w:tcW w:w="5745" w:type="dxa"/>
            <w:gridSpan w:val="5"/>
            <w:shd w:val="clear" w:color="auto" w:fill="auto"/>
            <w:noWrap/>
            <w:hideMark/>
          </w:tcPr>
          <w:p w14:paraId="0A62744C"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bCs/>
                <w:sz w:val="16"/>
                <w:szCs w:val="16"/>
              </w:rPr>
              <w:t>Сметная стоимость, руб.</w:t>
            </w:r>
          </w:p>
        </w:tc>
        <w:tc>
          <w:tcPr>
            <w:tcW w:w="1204" w:type="dxa"/>
            <w:vMerge w:val="restart"/>
          </w:tcPr>
          <w:p w14:paraId="7E144DAA"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Оборудование</w:t>
            </w:r>
          </w:p>
        </w:tc>
        <w:tc>
          <w:tcPr>
            <w:tcW w:w="2160" w:type="dxa"/>
            <w:gridSpan w:val="2"/>
            <w:shd w:val="clear" w:color="auto" w:fill="auto"/>
            <w:noWrap/>
            <w:hideMark/>
          </w:tcPr>
          <w:p w14:paraId="6BF46C9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Затраты труда</w:t>
            </w:r>
          </w:p>
        </w:tc>
        <w:tc>
          <w:tcPr>
            <w:tcW w:w="556" w:type="dxa"/>
            <w:vMerge w:val="restart"/>
            <w:shd w:val="clear" w:color="auto" w:fill="auto"/>
            <w:hideMark/>
          </w:tcPr>
          <w:p w14:paraId="1AF6C42F"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ФОТ</w:t>
            </w:r>
          </w:p>
        </w:tc>
        <w:tc>
          <w:tcPr>
            <w:tcW w:w="421" w:type="dxa"/>
            <w:vMerge w:val="restart"/>
            <w:shd w:val="clear" w:color="auto" w:fill="auto"/>
            <w:hideMark/>
          </w:tcPr>
          <w:p w14:paraId="07D10523"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НР</w:t>
            </w:r>
          </w:p>
        </w:tc>
        <w:tc>
          <w:tcPr>
            <w:tcW w:w="439" w:type="dxa"/>
            <w:vMerge w:val="restart"/>
            <w:shd w:val="clear" w:color="auto" w:fill="auto"/>
            <w:hideMark/>
          </w:tcPr>
          <w:p w14:paraId="78BEBCD2"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СП</w:t>
            </w:r>
          </w:p>
        </w:tc>
        <w:tc>
          <w:tcPr>
            <w:tcW w:w="628" w:type="dxa"/>
            <w:vMerge w:val="restart"/>
            <w:shd w:val="clear" w:color="auto" w:fill="auto"/>
            <w:hideMark/>
          </w:tcPr>
          <w:p w14:paraId="485EAB7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Итого</w:t>
            </w:r>
          </w:p>
        </w:tc>
      </w:tr>
      <w:tr w:rsidR="00FA36ED" w:rsidRPr="00C018C3" w14:paraId="2626E971" w14:textId="77777777" w:rsidTr="00FA36ED">
        <w:trPr>
          <w:trHeight w:val="20"/>
        </w:trPr>
        <w:tc>
          <w:tcPr>
            <w:tcW w:w="432" w:type="dxa"/>
            <w:vMerge/>
            <w:hideMark/>
          </w:tcPr>
          <w:p w14:paraId="4F749231"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vMerge/>
            <w:hideMark/>
          </w:tcPr>
          <w:p w14:paraId="4619483A"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vMerge/>
            <w:hideMark/>
          </w:tcPr>
          <w:p w14:paraId="52F4BE86"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vMerge w:val="restart"/>
            <w:shd w:val="clear" w:color="auto" w:fill="auto"/>
            <w:hideMark/>
          </w:tcPr>
          <w:p w14:paraId="123DF246"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Прямые затраты</w:t>
            </w:r>
          </w:p>
        </w:tc>
        <w:tc>
          <w:tcPr>
            <w:tcW w:w="4980" w:type="dxa"/>
            <w:gridSpan w:val="4"/>
            <w:shd w:val="clear" w:color="auto" w:fill="auto"/>
            <w:hideMark/>
          </w:tcPr>
          <w:p w14:paraId="6D8427DE"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в том числе</w:t>
            </w:r>
          </w:p>
        </w:tc>
        <w:tc>
          <w:tcPr>
            <w:tcW w:w="1204" w:type="dxa"/>
            <w:vMerge/>
          </w:tcPr>
          <w:p w14:paraId="01FA5195"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vMerge w:val="restart"/>
            <w:shd w:val="clear" w:color="auto" w:fill="auto"/>
            <w:hideMark/>
          </w:tcPr>
          <w:p w14:paraId="7B188430"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рабочих</w:t>
            </w:r>
          </w:p>
        </w:tc>
        <w:tc>
          <w:tcPr>
            <w:tcW w:w="1262" w:type="dxa"/>
            <w:vMerge w:val="restart"/>
            <w:shd w:val="clear" w:color="auto" w:fill="auto"/>
            <w:hideMark/>
          </w:tcPr>
          <w:p w14:paraId="76941514"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машинистов</w:t>
            </w:r>
          </w:p>
        </w:tc>
        <w:tc>
          <w:tcPr>
            <w:tcW w:w="556" w:type="dxa"/>
            <w:vMerge/>
            <w:hideMark/>
          </w:tcPr>
          <w:p w14:paraId="29F9A9E9"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vMerge/>
            <w:hideMark/>
          </w:tcPr>
          <w:p w14:paraId="69F81D0B"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vMerge/>
            <w:hideMark/>
          </w:tcPr>
          <w:p w14:paraId="6E7F212F"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vMerge/>
            <w:hideMark/>
          </w:tcPr>
          <w:p w14:paraId="1E290163"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57E60911" w14:textId="77777777" w:rsidTr="00FA36ED">
        <w:trPr>
          <w:trHeight w:val="20"/>
        </w:trPr>
        <w:tc>
          <w:tcPr>
            <w:tcW w:w="432" w:type="dxa"/>
            <w:vMerge/>
            <w:hideMark/>
          </w:tcPr>
          <w:p w14:paraId="3DD6498D"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vMerge/>
            <w:hideMark/>
          </w:tcPr>
          <w:p w14:paraId="60D07439"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vMerge/>
            <w:hideMark/>
          </w:tcPr>
          <w:p w14:paraId="38078BEB"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vMerge/>
            <w:hideMark/>
          </w:tcPr>
          <w:p w14:paraId="148F8EB7"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vMerge w:val="restart"/>
            <w:shd w:val="clear" w:color="auto" w:fill="auto"/>
            <w:hideMark/>
          </w:tcPr>
          <w:p w14:paraId="6262BBE0"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оплата труда рабочих</w:t>
            </w:r>
          </w:p>
        </w:tc>
        <w:tc>
          <w:tcPr>
            <w:tcW w:w="2456" w:type="dxa"/>
            <w:gridSpan w:val="2"/>
            <w:shd w:val="clear" w:color="auto" w:fill="auto"/>
            <w:hideMark/>
          </w:tcPr>
          <w:p w14:paraId="00CE5F7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стоимость эксплуатации машин и механизмов</w:t>
            </w:r>
          </w:p>
        </w:tc>
        <w:tc>
          <w:tcPr>
            <w:tcW w:w="1262" w:type="dxa"/>
            <w:vMerge w:val="restart"/>
            <w:shd w:val="clear" w:color="auto" w:fill="auto"/>
            <w:hideMark/>
          </w:tcPr>
          <w:p w14:paraId="0830F89A" w14:textId="69B554C6" w:rsidR="00FA36ED" w:rsidRPr="00C018C3" w:rsidRDefault="003E5569"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материальные ресурсы</w:t>
            </w:r>
          </w:p>
        </w:tc>
        <w:tc>
          <w:tcPr>
            <w:tcW w:w="1204" w:type="dxa"/>
            <w:vMerge/>
          </w:tcPr>
          <w:p w14:paraId="59BDF167"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vMerge/>
            <w:hideMark/>
          </w:tcPr>
          <w:p w14:paraId="66E2F05E"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vMerge/>
            <w:hideMark/>
          </w:tcPr>
          <w:p w14:paraId="2B2C368B"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vMerge/>
            <w:hideMark/>
          </w:tcPr>
          <w:p w14:paraId="5A3537A7"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vMerge/>
            <w:hideMark/>
          </w:tcPr>
          <w:p w14:paraId="46A4F49C"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vMerge/>
            <w:hideMark/>
          </w:tcPr>
          <w:p w14:paraId="4148D093"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vMerge/>
            <w:hideMark/>
          </w:tcPr>
          <w:p w14:paraId="21767152"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239797EC" w14:textId="77777777" w:rsidTr="00FA36ED">
        <w:trPr>
          <w:trHeight w:val="20"/>
        </w:trPr>
        <w:tc>
          <w:tcPr>
            <w:tcW w:w="432" w:type="dxa"/>
            <w:vMerge/>
            <w:shd w:val="clear" w:color="auto" w:fill="auto"/>
          </w:tcPr>
          <w:p w14:paraId="2EF6A672"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vMerge/>
            <w:shd w:val="clear" w:color="auto" w:fill="auto"/>
          </w:tcPr>
          <w:p w14:paraId="475C3204"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vMerge/>
            <w:shd w:val="clear" w:color="auto" w:fill="auto"/>
          </w:tcPr>
          <w:p w14:paraId="36F78BAF"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vMerge/>
            <w:shd w:val="clear" w:color="auto" w:fill="auto"/>
          </w:tcPr>
          <w:p w14:paraId="51B6964F"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vMerge/>
            <w:shd w:val="clear" w:color="auto" w:fill="auto"/>
          </w:tcPr>
          <w:p w14:paraId="64B13774"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tcPr>
          <w:p w14:paraId="7DA94669"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всего</w:t>
            </w:r>
          </w:p>
        </w:tc>
        <w:tc>
          <w:tcPr>
            <w:tcW w:w="1203" w:type="dxa"/>
            <w:shd w:val="clear" w:color="auto" w:fill="auto"/>
          </w:tcPr>
          <w:p w14:paraId="61FF3236"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i/>
                <w:sz w:val="16"/>
                <w:szCs w:val="16"/>
              </w:rPr>
              <w:t>в том числе</w:t>
            </w:r>
            <w:r w:rsidRPr="00C018C3">
              <w:rPr>
                <w:rFonts w:ascii="Times New Roman" w:eastAsia="Times New Roman" w:hAnsi="Times New Roman" w:cs="Times New Roman"/>
                <w:sz w:val="16"/>
                <w:szCs w:val="16"/>
              </w:rPr>
              <w:t xml:space="preserve"> оплата труда машинистов</w:t>
            </w:r>
          </w:p>
        </w:tc>
        <w:tc>
          <w:tcPr>
            <w:tcW w:w="1262" w:type="dxa"/>
            <w:vMerge/>
            <w:shd w:val="clear" w:color="auto" w:fill="auto"/>
          </w:tcPr>
          <w:p w14:paraId="16363C6D"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vMerge/>
          </w:tcPr>
          <w:p w14:paraId="39B8F046"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vMerge/>
            <w:shd w:val="clear" w:color="auto" w:fill="auto"/>
          </w:tcPr>
          <w:p w14:paraId="06E67CA2"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vMerge/>
            <w:shd w:val="clear" w:color="auto" w:fill="auto"/>
          </w:tcPr>
          <w:p w14:paraId="5348061A"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vMerge/>
            <w:shd w:val="clear" w:color="auto" w:fill="auto"/>
          </w:tcPr>
          <w:p w14:paraId="0D1EF694"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vMerge/>
            <w:shd w:val="clear" w:color="auto" w:fill="auto"/>
          </w:tcPr>
          <w:p w14:paraId="77E64B27"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vMerge/>
            <w:shd w:val="clear" w:color="auto" w:fill="auto"/>
          </w:tcPr>
          <w:p w14:paraId="58DE0AA2"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vMerge/>
            <w:shd w:val="clear" w:color="auto" w:fill="auto"/>
          </w:tcPr>
          <w:p w14:paraId="594ABF3E"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7B232319" w14:textId="77777777" w:rsidTr="00FA36ED">
        <w:trPr>
          <w:trHeight w:val="20"/>
        </w:trPr>
        <w:tc>
          <w:tcPr>
            <w:tcW w:w="432" w:type="dxa"/>
            <w:shd w:val="clear" w:color="auto" w:fill="auto"/>
            <w:hideMark/>
          </w:tcPr>
          <w:p w14:paraId="09AC0FE1"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w:t>
            </w:r>
          </w:p>
        </w:tc>
        <w:tc>
          <w:tcPr>
            <w:tcW w:w="785" w:type="dxa"/>
            <w:shd w:val="clear" w:color="auto" w:fill="auto"/>
            <w:hideMark/>
          </w:tcPr>
          <w:p w14:paraId="28E9E7BB"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2</w:t>
            </w:r>
          </w:p>
        </w:tc>
        <w:tc>
          <w:tcPr>
            <w:tcW w:w="1248" w:type="dxa"/>
            <w:shd w:val="clear" w:color="auto" w:fill="auto"/>
            <w:hideMark/>
          </w:tcPr>
          <w:p w14:paraId="306BC53B"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3</w:t>
            </w:r>
          </w:p>
        </w:tc>
        <w:tc>
          <w:tcPr>
            <w:tcW w:w="765" w:type="dxa"/>
            <w:shd w:val="clear" w:color="auto" w:fill="auto"/>
            <w:hideMark/>
          </w:tcPr>
          <w:p w14:paraId="317A292C"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4</w:t>
            </w:r>
          </w:p>
        </w:tc>
        <w:tc>
          <w:tcPr>
            <w:tcW w:w="1262" w:type="dxa"/>
            <w:shd w:val="clear" w:color="auto" w:fill="auto"/>
            <w:hideMark/>
          </w:tcPr>
          <w:p w14:paraId="368A546D"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5</w:t>
            </w:r>
          </w:p>
        </w:tc>
        <w:tc>
          <w:tcPr>
            <w:tcW w:w="1253" w:type="dxa"/>
            <w:shd w:val="clear" w:color="auto" w:fill="auto"/>
            <w:hideMark/>
          </w:tcPr>
          <w:p w14:paraId="73D5B276"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6</w:t>
            </w:r>
          </w:p>
        </w:tc>
        <w:tc>
          <w:tcPr>
            <w:tcW w:w="1203" w:type="dxa"/>
            <w:shd w:val="clear" w:color="auto" w:fill="auto"/>
            <w:hideMark/>
          </w:tcPr>
          <w:p w14:paraId="682C430A"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7</w:t>
            </w:r>
          </w:p>
        </w:tc>
        <w:tc>
          <w:tcPr>
            <w:tcW w:w="1262" w:type="dxa"/>
            <w:shd w:val="clear" w:color="auto" w:fill="auto"/>
            <w:hideMark/>
          </w:tcPr>
          <w:p w14:paraId="0514BF50"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8</w:t>
            </w:r>
          </w:p>
        </w:tc>
        <w:tc>
          <w:tcPr>
            <w:tcW w:w="1204" w:type="dxa"/>
          </w:tcPr>
          <w:p w14:paraId="07FC0A07"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9</w:t>
            </w:r>
          </w:p>
        </w:tc>
        <w:tc>
          <w:tcPr>
            <w:tcW w:w="898" w:type="dxa"/>
            <w:shd w:val="clear" w:color="auto" w:fill="auto"/>
          </w:tcPr>
          <w:p w14:paraId="6B19573A"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10</w:t>
            </w:r>
          </w:p>
        </w:tc>
        <w:tc>
          <w:tcPr>
            <w:tcW w:w="1262" w:type="dxa"/>
            <w:shd w:val="clear" w:color="auto" w:fill="auto"/>
          </w:tcPr>
          <w:p w14:paraId="46343E1C"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11</w:t>
            </w:r>
          </w:p>
        </w:tc>
        <w:tc>
          <w:tcPr>
            <w:tcW w:w="556" w:type="dxa"/>
            <w:shd w:val="clear" w:color="auto" w:fill="auto"/>
          </w:tcPr>
          <w:p w14:paraId="5D3FA3B1"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12</w:t>
            </w:r>
          </w:p>
        </w:tc>
        <w:tc>
          <w:tcPr>
            <w:tcW w:w="421" w:type="dxa"/>
            <w:shd w:val="clear" w:color="auto" w:fill="auto"/>
          </w:tcPr>
          <w:p w14:paraId="6D77B03D"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13</w:t>
            </w:r>
          </w:p>
        </w:tc>
        <w:tc>
          <w:tcPr>
            <w:tcW w:w="439" w:type="dxa"/>
            <w:shd w:val="clear" w:color="auto" w:fill="auto"/>
          </w:tcPr>
          <w:p w14:paraId="23B1066E"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14</w:t>
            </w:r>
          </w:p>
        </w:tc>
        <w:tc>
          <w:tcPr>
            <w:tcW w:w="628" w:type="dxa"/>
            <w:shd w:val="clear" w:color="auto" w:fill="auto"/>
          </w:tcPr>
          <w:p w14:paraId="59505D96" w14:textId="77777777" w:rsidR="00FA36ED" w:rsidRPr="00C018C3" w:rsidRDefault="00FA36ED" w:rsidP="00FA36ED">
            <w:pPr>
              <w:jc w:val="center"/>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15</w:t>
            </w:r>
          </w:p>
        </w:tc>
      </w:tr>
      <w:tr w:rsidR="00FA36ED" w:rsidRPr="00C018C3" w14:paraId="0E2D8A3C" w14:textId="77777777" w:rsidTr="00FA36ED">
        <w:trPr>
          <w:trHeight w:val="20"/>
        </w:trPr>
        <w:tc>
          <w:tcPr>
            <w:tcW w:w="432" w:type="dxa"/>
            <w:shd w:val="clear" w:color="auto" w:fill="auto"/>
            <w:hideMark/>
          </w:tcPr>
          <w:p w14:paraId="0E066D99"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shd w:val="clear" w:color="auto" w:fill="auto"/>
            <w:hideMark/>
          </w:tcPr>
          <w:p w14:paraId="27A72F45"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shd w:val="clear" w:color="auto" w:fill="auto"/>
            <w:hideMark/>
          </w:tcPr>
          <w:p w14:paraId="53CD35BE"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shd w:val="clear" w:color="auto" w:fill="auto"/>
            <w:hideMark/>
          </w:tcPr>
          <w:p w14:paraId="0293A566"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753CF8B1"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hideMark/>
          </w:tcPr>
          <w:p w14:paraId="3F1D98D0" w14:textId="77777777" w:rsidR="00FA36ED" w:rsidRPr="00C018C3" w:rsidRDefault="00FA36ED" w:rsidP="00FA36ED">
            <w:pPr>
              <w:jc w:val="center"/>
              <w:rPr>
                <w:rFonts w:ascii="Times New Roman" w:eastAsia="Times New Roman" w:hAnsi="Times New Roman" w:cs="Times New Roman"/>
                <w:sz w:val="16"/>
                <w:szCs w:val="16"/>
              </w:rPr>
            </w:pPr>
          </w:p>
        </w:tc>
        <w:tc>
          <w:tcPr>
            <w:tcW w:w="1203" w:type="dxa"/>
            <w:shd w:val="clear" w:color="auto" w:fill="auto"/>
            <w:hideMark/>
          </w:tcPr>
          <w:p w14:paraId="6D7C2D5D"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4FE545C4"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tcPr>
          <w:p w14:paraId="29B24925"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shd w:val="clear" w:color="auto" w:fill="auto"/>
            <w:hideMark/>
          </w:tcPr>
          <w:p w14:paraId="37ACDB38"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7D62D7D2"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shd w:val="clear" w:color="auto" w:fill="auto"/>
            <w:hideMark/>
          </w:tcPr>
          <w:p w14:paraId="53FE8362"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shd w:val="clear" w:color="auto" w:fill="auto"/>
            <w:hideMark/>
          </w:tcPr>
          <w:p w14:paraId="66031640"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shd w:val="clear" w:color="auto" w:fill="auto"/>
            <w:hideMark/>
          </w:tcPr>
          <w:p w14:paraId="1F797250"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shd w:val="clear" w:color="auto" w:fill="auto"/>
            <w:hideMark/>
          </w:tcPr>
          <w:p w14:paraId="11233178"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04E20372" w14:textId="77777777" w:rsidTr="00FA36ED">
        <w:trPr>
          <w:trHeight w:val="20"/>
        </w:trPr>
        <w:tc>
          <w:tcPr>
            <w:tcW w:w="432" w:type="dxa"/>
            <w:shd w:val="clear" w:color="auto" w:fill="auto"/>
            <w:hideMark/>
          </w:tcPr>
          <w:p w14:paraId="041CD7C6"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shd w:val="clear" w:color="auto" w:fill="auto"/>
            <w:hideMark/>
          </w:tcPr>
          <w:p w14:paraId="618E6E57"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shd w:val="clear" w:color="auto" w:fill="auto"/>
            <w:hideMark/>
          </w:tcPr>
          <w:p w14:paraId="302BEE47"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shd w:val="clear" w:color="auto" w:fill="auto"/>
            <w:hideMark/>
          </w:tcPr>
          <w:p w14:paraId="2060D823"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3E506EFD"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hideMark/>
          </w:tcPr>
          <w:p w14:paraId="2EBEA332" w14:textId="77777777" w:rsidR="00FA36ED" w:rsidRPr="00C018C3" w:rsidRDefault="00FA36ED" w:rsidP="00FA36ED">
            <w:pPr>
              <w:jc w:val="center"/>
              <w:rPr>
                <w:rFonts w:ascii="Times New Roman" w:eastAsia="Times New Roman" w:hAnsi="Times New Roman" w:cs="Times New Roman"/>
                <w:sz w:val="16"/>
                <w:szCs w:val="16"/>
              </w:rPr>
            </w:pPr>
          </w:p>
        </w:tc>
        <w:tc>
          <w:tcPr>
            <w:tcW w:w="1203" w:type="dxa"/>
            <w:shd w:val="clear" w:color="auto" w:fill="auto"/>
            <w:hideMark/>
          </w:tcPr>
          <w:p w14:paraId="62879359"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062CA38A"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tcPr>
          <w:p w14:paraId="798A8F50"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shd w:val="clear" w:color="auto" w:fill="auto"/>
            <w:hideMark/>
          </w:tcPr>
          <w:p w14:paraId="53A8FA61"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149A4112"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shd w:val="clear" w:color="auto" w:fill="auto"/>
            <w:hideMark/>
          </w:tcPr>
          <w:p w14:paraId="7CBEFD3E"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shd w:val="clear" w:color="auto" w:fill="auto"/>
            <w:hideMark/>
          </w:tcPr>
          <w:p w14:paraId="46062C15"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shd w:val="clear" w:color="auto" w:fill="auto"/>
            <w:hideMark/>
          </w:tcPr>
          <w:p w14:paraId="75D60581"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shd w:val="clear" w:color="auto" w:fill="auto"/>
            <w:hideMark/>
          </w:tcPr>
          <w:p w14:paraId="2E9E2AF0"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127AE3D0" w14:textId="77777777" w:rsidTr="00FA36ED">
        <w:trPr>
          <w:trHeight w:val="20"/>
        </w:trPr>
        <w:tc>
          <w:tcPr>
            <w:tcW w:w="432" w:type="dxa"/>
            <w:shd w:val="clear" w:color="auto" w:fill="auto"/>
            <w:hideMark/>
          </w:tcPr>
          <w:p w14:paraId="6DAAE01D"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shd w:val="clear" w:color="auto" w:fill="auto"/>
            <w:hideMark/>
          </w:tcPr>
          <w:p w14:paraId="4F649F1D"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shd w:val="clear" w:color="auto" w:fill="auto"/>
            <w:hideMark/>
          </w:tcPr>
          <w:p w14:paraId="6238E8A2"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shd w:val="clear" w:color="auto" w:fill="auto"/>
            <w:hideMark/>
          </w:tcPr>
          <w:p w14:paraId="3C418B88"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3992C3D6"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hideMark/>
          </w:tcPr>
          <w:p w14:paraId="4E6FC401" w14:textId="77777777" w:rsidR="00FA36ED" w:rsidRPr="00C018C3" w:rsidRDefault="00FA36ED" w:rsidP="00FA36ED">
            <w:pPr>
              <w:jc w:val="center"/>
              <w:rPr>
                <w:rFonts w:ascii="Times New Roman" w:eastAsia="Times New Roman" w:hAnsi="Times New Roman" w:cs="Times New Roman"/>
                <w:sz w:val="16"/>
                <w:szCs w:val="16"/>
              </w:rPr>
            </w:pPr>
          </w:p>
        </w:tc>
        <w:tc>
          <w:tcPr>
            <w:tcW w:w="1203" w:type="dxa"/>
            <w:shd w:val="clear" w:color="auto" w:fill="auto"/>
            <w:hideMark/>
          </w:tcPr>
          <w:p w14:paraId="30BF3D58"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33A130C9"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tcPr>
          <w:p w14:paraId="49D9645D"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shd w:val="clear" w:color="auto" w:fill="auto"/>
            <w:hideMark/>
          </w:tcPr>
          <w:p w14:paraId="33EC195B"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03957C2C"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shd w:val="clear" w:color="auto" w:fill="auto"/>
            <w:hideMark/>
          </w:tcPr>
          <w:p w14:paraId="18C95BBC"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shd w:val="clear" w:color="auto" w:fill="auto"/>
            <w:hideMark/>
          </w:tcPr>
          <w:p w14:paraId="7FD0F42A"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shd w:val="clear" w:color="auto" w:fill="auto"/>
            <w:hideMark/>
          </w:tcPr>
          <w:p w14:paraId="0E33EA4B"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shd w:val="clear" w:color="auto" w:fill="auto"/>
            <w:hideMark/>
          </w:tcPr>
          <w:p w14:paraId="78AFFC9C"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7645C4E0" w14:textId="77777777" w:rsidTr="00FA36ED">
        <w:trPr>
          <w:trHeight w:val="20"/>
        </w:trPr>
        <w:tc>
          <w:tcPr>
            <w:tcW w:w="432" w:type="dxa"/>
            <w:shd w:val="clear" w:color="auto" w:fill="auto"/>
            <w:hideMark/>
          </w:tcPr>
          <w:p w14:paraId="0F824ED9"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shd w:val="clear" w:color="auto" w:fill="auto"/>
            <w:hideMark/>
          </w:tcPr>
          <w:p w14:paraId="15179BB9"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shd w:val="clear" w:color="auto" w:fill="auto"/>
            <w:hideMark/>
          </w:tcPr>
          <w:p w14:paraId="45BDC739"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shd w:val="clear" w:color="auto" w:fill="auto"/>
            <w:hideMark/>
          </w:tcPr>
          <w:p w14:paraId="1C90A655"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7449CF6F"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hideMark/>
          </w:tcPr>
          <w:p w14:paraId="4EA7DD3E" w14:textId="77777777" w:rsidR="00FA36ED" w:rsidRPr="00C018C3" w:rsidRDefault="00FA36ED" w:rsidP="00FA36ED">
            <w:pPr>
              <w:jc w:val="center"/>
              <w:rPr>
                <w:rFonts w:ascii="Times New Roman" w:eastAsia="Times New Roman" w:hAnsi="Times New Roman" w:cs="Times New Roman"/>
                <w:sz w:val="16"/>
                <w:szCs w:val="16"/>
              </w:rPr>
            </w:pPr>
          </w:p>
        </w:tc>
        <w:tc>
          <w:tcPr>
            <w:tcW w:w="1203" w:type="dxa"/>
            <w:shd w:val="clear" w:color="auto" w:fill="auto"/>
            <w:hideMark/>
          </w:tcPr>
          <w:p w14:paraId="18DF808C"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51533959"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tcPr>
          <w:p w14:paraId="00CBF7E8"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shd w:val="clear" w:color="auto" w:fill="auto"/>
            <w:hideMark/>
          </w:tcPr>
          <w:p w14:paraId="2BF23A54"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06B46117"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shd w:val="clear" w:color="auto" w:fill="auto"/>
            <w:hideMark/>
          </w:tcPr>
          <w:p w14:paraId="50FD73A7"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shd w:val="clear" w:color="auto" w:fill="auto"/>
            <w:hideMark/>
          </w:tcPr>
          <w:p w14:paraId="264AAA05"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shd w:val="clear" w:color="auto" w:fill="auto"/>
            <w:hideMark/>
          </w:tcPr>
          <w:p w14:paraId="1969439B"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shd w:val="clear" w:color="auto" w:fill="auto"/>
            <w:hideMark/>
          </w:tcPr>
          <w:p w14:paraId="76535737"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776BFFC2" w14:textId="77777777" w:rsidTr="00FA36ED">
        <w:trPr>
          <w:trHeight w:val="20"/>
        </w:trPr>
        <w:tc>
          <w:tcPr>
            <w:tcW w:w="432" w:type="dxa"/>
            <w:shd w:val="clear" w:color="auto" w:fill="auto"/>
            <w:hideMark/>
          </w:tcPr>
          <w:p w14:paraId="6D9EB4CA"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shd w:val="clear" w:color="auto" w:fill="auto"/>
            <w:hideMark/>
          </w:tcPr>
          <w:p w14:paraId="7C8AAD7A"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shd w:val="clear" w:color="auto" w:fill="auto"/>
            <w:hideMark/>
          </w:tcPr>
          <w:p w14:paraId="6F2E2A83"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shd w:val="clear" w:color="auto" w:fill="auto"/>
            <w:hideMark/>
          </w:tcPr>
          <w:p w14:paraId="5921D3E8"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01CB4FEA"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hideMark/>
          </w:tcPr>
          <w:p w14:paraId="6FC5754F" w14:textId="77777777" w:rsidR="00FA36ED" w:rsidRPr="00C018C3" w:rsidRDefault="00FA36ED" w:rsidP="00FA36ED">
            <w:pPr>
              <w:jc w:val="center"/>
              <w:rPr>
                <w:rFonts w:ascii="Times New Roman" w:eastAsia="Times New Roman" w:hAnsi="Times New Roman" w:cs="Times New Roman"/>
                <w:sz w:val="16"/>
                <w:szCs w:val="16"/>
              </w:rPr>
            </w:pPr>
          </w:p>
        </w:tc>
        <w:tc>
          <w:tcPr>
            <w:tcW w:w="1203" w:type="dxa"/>
            <w:shd w:val="clear" w:color="auto" w:fill="auto"/>
            <w:hideMark/>
          </w:tcPr>
          <w:p w14:paraId="0532457A"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74A00167"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tcPr>
          <w:p w14:paraId="3962D371"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shd w:val="clear" w:color="auto" w:fill="auto"/>
            <w:hideMark/>
          </w:tcPr>
          <w:p w14:paraId="1F5655D1"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4E26FC81"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shd w:val="clear" w:color="auto" w:fill="auto"/>
            <w:hideMark/>
          </w:tcPr>
          <w:p w14:paraId="48B1C8F0"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shd w:val="clear" w:color="auto" w:fill="auto"/>
            <w:hideMark/>
          </w:tcPr>
          <w:p w14:paraId="6776847D"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shd w:val="clear" w:color="auto" w:fill="auto"/>
            <w:hideMark/>
          </w:tcPr>
          <w:p w14:paraId="48C59F6E"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shd w:val="clear" w:color="auto" w:fill="auto"/>
            <w:hideMark/>
          </w:tcPr>
          <w:p w14:paraId="608207A4"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07BA1749" w14:textId="77777777" w:rsidTr="00FA36ED">
        <w:trPr>
          <w:trHeight w:val="20"/>
        </w:trPr>
        <w:tc>
          <w:tcPr>
            <w:tcW w:w="432" w:type="dxa"/>
            <w:shd w:val="clear" w:color="auto" w:fill="auto"/>
            <w:hideMark/>
          </w:tcPr>
          <w:p w14:paraId="053FA5DF" w14:textId="77777777" w:rsidR="00FA36ED" w:rsidRPr="00C018C3" w:rsidRDefault="00FA36ED" w:rsidP="00FA36ED">
            <w:pPr>
              <w:jc w:val="center"/>
              <w:rPr>
                <w:rFonts w:ascii="Times New Roman" w:eastAsia="Times New Roman" w:hAnsi="Times New Roman" w:cs="Times New Roman"/>
                <w:sz w:val="16"/>
                <w:szCs w:val="16"/>
              </w:rPr>
            </w:pPr>
          </w:p>
        </w:tc>
        <w:tc>
          <w:tcPr>
            <w:tcW w:w="785" w:type="dxa"/>
            <w:shd w:val="clear" w:color="auto" w:fill="auto"/>
            <w:hideMark/>
          </w:tcPr>
          <w:p w14:paraId="75CB212B" w14:textId="77777777" w:rsidR="00FA36ED" w:rsidRPr="00C018C3" w:rsidRDefault="00FA36ED" w:rsidP="00FA36ED">
            <w:pPr>
              <w:jc w:val="center"/>
              <w:rPr>
                <w:rFonts w:ascii="Times New Roman" w:eastAsia="Times New Roman" w:hAnsi="Times New Roman" w:cs="Times New Roman"/>
                <w:sz w:val="16"/>
                <w:szCs w:val="16"/>
              </w:rPr>
            </w:pPr>
          </w:p>
        </w:tc>
        <w:tc>
          <w:tcPr>
            <w:tcW w:w="1248" w:type="dxa"/>
            <w:shd w:val="clear" w:color="auto" w:fill="auto"/>
            <w:hideMark/>
          </w:tcPr>
          <w:p w14:paraId="0CC46191" w14:textId="77777777" w:rsidR="00FA36ED" w:rsidRPr="00C018C3" w:rsidRDefault="00FA36ED" w:rsidP="00FA36ED">
            <w:pPr>
              <w:jc w:val="center"/>
              <w:rPr>
                <w:rFonts w:ascii="Times New Roman" w:eastAsia="Times New Roman" w:hAnsi="Times New Roman" w:cs="Times New Roman"/>
                <w:sz w:val="16"/>
                <w:szCs w:val="16"/>
              </w:rPr>
            </w:pPr>
          </w:p>
        </w:tc>
        <w:tc>
          <w:tcPr>
            <w:tcW w:w="765" w:type="dxa"/>
            <w:shd w:val="clear" w:color="auto" w:fill="auto"/>
            <w:hideMark/>
          </w:tcPr>
          <w:p w14:paraId="64DF9D5D"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71A4E0A2" w14:textId="77777777" w:rsidR="00FA36ED" w:rsidRPr="00C018C3" w:rsidRDefault="00FA36ED" w:rsidP="00FA36ED">
            <w:pPr>
              <w:jc w:val="center"/>
              <w:rPr>
                <w:rFonts w:ascii="Times New Roman" w:eastAsia="Times New Roman" w:hAnsi="Times New Roman" w:cs="Times New Roman"/>
                <w:sz w:val="16"/>
                <w:szCs w:val="16"/>
              </w:rPr>
            </w:pPr>
          </w:p>
        </w:tc>
        <w:tc>
          <w:tcPr>
            <w:tcW w:w="1253" w:type="dxa"/>
            <w:shd w:val="clear" w:color="auto" w:fill="auto"/>
            <w:hideMark/>
          </w:tcPr>
          <w:p w14:paraId="5D4A9D9D" w14:textId="77777777" w:rsidR="00FA36ED" w:rsidRPr="00C018C3" w:rsidRDefault="00FA36ED" w:rsidP="00FA36ED">
            <w:pPr>
              <w:jc w:val="center"/>
              <w:rPr>
                <w:rFonts w:ascii="Times New Roman" w:eastAsia="Times New Roman" w:hAnsi="Times New Roman" w:cs="Times New Roman"/>
                <w:sz w:val="16"/>
                <w:szCs w:val="16"/>
              </w:rPr>
            </w:pPr>
          </w:p>
        </w:tc>
        <w:tc>
          <w:tcPr>
            <w:tcW w:w="1203" w:type="dxa"/>
            <w:shd w:val="clear" w:color="auto" w:fill="auto"/>
            <w:hideMark/>
          </w:tcPr>
          <w:p w14:paraId="128D6622"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5593CE83" w14:textId="77777777" w:rsidR="00FA36ED" w:rsidRPr="00C018C3" w:rsidRDefault="00FA36ED" w:rsidP="00FA36ED">
            <w:pPr>
              <w:jc w:val="center"/>
              <w:rPr>
                <w:rFonts w:ascii="Times New Roman" w:eastAsia="Times New Roman" w:hAnsi="Times New Roman" w:cs="Times New Roman"/>
                <w:sz w:val="16"/>
                <w:szCs w:val="16"/>
              </w:rPr>
            </w:pPr>
          </w:p>
        </w:tc>
        <w:tc>
          <w:tcPr>
            <w:tcW w:w="1204" w:type="dxa"/>
          </w:tcPr>
          <w:p w14:paraId="22665F38" w14:textId="77777777" w:rsidR="00FA36ED" w:rsidRPr="00C018C3" w:rsidRDefault="00FA36ED" w:rsidP="00FA36ED">
            <w:pPr>
              <w:jc w:val="center"/>
              <w:rPr>
                <w:rFonts w:ascii="Times New Roman" w:eastAsia="Times New Roman" w:hAnsi="Times New Roman" w:cs="Times New Roman"/>
                <w:sz w:val="16"/>
                <w:szCs w:val="16"/>
              </w:rPr>
            </w:pPr>
          </w:p>
        </w:tc>
        <w:tc>
          <w:tcPr>
            <w:tcW w:w="898" w:type="dxa"/>
            <w:shd w:val="clear" w:color="auto" w:fill="auto"/>
            <w:hideMark/>
          </w:tcPr>
          <w:p w14:paraId="4C5FA2D6" w14:textId="77777777" w:rsidR="00FA36ED" w:rsidRPr="00C018C3" w:rsidRDefault="00FA36ED" w:rsidP="00FA36ED">
            <w:pPr>
              <w:jc w:val="center"/>
              <w:rPr>
                <w:rFonts w:ascii="Times New Roman" w:eastAsia="Times New Roman" w:hAnsi="Times New Roman" w:cs="Times New Roman"/>
                <w:sz w:val="16"/>
                <w:szCs w:val="16"/>
              </w:rPr>
            </w:pPr>
          </w:p>
        </w:tc>
        <w:tc>
          <w:tcPr>
            <w:tcW w:w="1262" w:type="dxa"/>
            <w:shd w:val="clear" w:color="auto" w:fill="auto"/>
            <w:hideMark/>
          </w:tcPr>
          <w:p w14:paraId="0BF6CE20" w14:textId="77777777" w:rsidR="00FA36ED" w:rsidRPr="00C018C3" w:rsidRDefault="00FA36ED" w:rsidP="00FA36ED">
            <w:pPr>
              <w:jc w:val="center"/>
              <w:rPr>
                <w:rFonts w:ascii="Times New Roman" w:eastAsia="Times New Roman" w:hAnsi="Times New Roman" w:cs="Times New Roman"/>
                <w:sz w:val="16"/>
                <w:szCs w:val="16"/>
              </w:rPr>
            </w:pPr>
          </w:p>
        </w:tc>
        <w:tc>
          <w:tcPr>
            <w:tcW w:w="556" w:type="dxa"/>
            <w:shd w:val="clear" w:color="auto" w:fill="auto"/>
            <w:hideMark/>
          </w:tcPr>
          <w:p w14:paraId="164E680F" w14:textId="77777777" w:rsidR="00FA36ED" w:rsidRPr="00C018C3" w:rsidRDefault="00FA36ED" w:rsidP="00FA36ED">
            <w:pPr>
              <w:jc w:val="center"/>
              <w:rPr>
                <w:rFonts w:ascii="Times New Roman" w:eastAsia="Times New Roman" w:hAnsi="Times New Roman" w:cs="Times New Roman"/>
                <w:sz w:val="16"/>
                <w:szCs w:val="16"/>
              </w:rPr>
            </w:pPr>
          </w:p>
        </w:tc>
        <w:tc>
          <w:tcPr>
            <w:tcW w:w="421" w:type="dxa"/>
            <w:shd w:val="clear" w:color="auto" w:fill="auto"/>
            <w:hideMark/>
          </w:tcPr>
          <w:p w14:paraId="58FAD766" w14:textId="77777777" w:rsidR="00FA36ED" w:rsidRPr="00C018C3" w:rsidRDefault="00FA36ED" w:rsidP="00FA36ED">
            <w:pPr>
              <w:jc w:val="center"/>
              <w:rPr>
                <w:rFonts w:ascii="Times New Roman" w:eastAsia="Times New Roman" w:hAnsi="Times New Roman" w:cs="Times New Roman"/>
                <w:sz w:val="16"/>
                <w:szCs w:val="16"/>
              </w:rPr>
            </w:pPr>
          </w:p>
        </w:tc>
        <w:tc>
          <w:tcPr>
            <w:tcW w:w="439" w:type="dxa"/>
            <w:shd w:val="clear" w:color="auto" w:fill="auto"/>
            <w:hideMark/>
          </w:tcPr>
          <w:p w14:paraId="2A2636A1" w14:textId="77777777" w:rsidR="00FA36ED" w:rsidRPr="00C018C3" w:rsidRDefault="00FA36ED" w:rsidP="00FA36ED">
            <w:pPr>
              <w:jc w:val="center"/>
              <w:rPr>
                <w:rFonts w:ascii="Times New Roman" w:eastAsia="Times New Roman" w:hAnsi="Times New Roman" w:cs="Times New Roman"/>
                <w:sz w:val="16"/>
                <w:szCs w:val="16"/>
              </w:rPr>
            </w:pPr>
          </w:p>
        </w:tc>
        <w:tc>
          <w:tcPr>
            <w:tcW w:w="628" w:type="dxa"/>
            <w:shd w:val="clear" w:color="auto" w:fill="auto"/>
            <w:hideMark/>
          </w:tcPr>
          <w:p w14:paraId="170A7869" w14:textId="77777777" w:rsidR="00FA36ED" w:rsidRPr="00C018C3" w:rsidRDefault="00FA36ED" w:rsidP="00FA36ED">
            <w:pPr>
              <w:jc w:val="center"/>
              <w:rPr>
                <w:rFonts w:ascii="Times New Roman" w:eastAsia="Times New Roman" w:hAnsi="Times New Roman" w:cs="Times New Roman"/>
                <w:sz w:val="16"/>
                <w:szCs w:val="16"/>
              </w:rPr>
            </w:pPr>
          </w:p>
        </w:tc>
      </w:tr>
      <w:tr w:rsidR="00FA36ED" w:rsidRPr="00C018C3" w14:paraId="2F2270FA" w14:textId="77777777" w:rsidTr="00FA36ED">
        <w:trPr>
          <w:trHeight w:val="20"/>
        </w:trPr>
        <w:tc>
          <w:tcPr>
            <w:tcW w:w="432" w:type="dxa"/>
            <w:shd w:val="clear" w:color="auto" w:fill="auto"/>
            <w:hideMark/>
          </w:tcPr>
          <w:p w14:paraId="091BF568" w14:textId="77777777" w:rsidR="00FA36ED" w:rsidRPr="00C018C3" w:rsidRDefault="00FA36ED" w:rsidP="00FA36ED">
            <w:pPr>
              <w:jc w:val="center"/>
              <w:rPr>
                <w:rFonts w:ascii="Times New Roman" w:eastAsia="Times New Roman" w:hAnsi="Times New Roman" w:cs="Times New Roman"/>
                <w:b/>
                <w:bCs/>
                <w:sz w:val="16"/>
                <w:szCs w:val="16"/>
              </w:rPr>
            </w:pPr>
          </w:p>
        </w:tc>
        <w:tc>
          <w:tcPr>
            <w:tcW w:w="785" w:type="dxa"/>
            <w:shd w:val="clear" w:color="auto" w:fill="auto"/>
            <w:hideMark/>
          </w:tcPr>
          <w:p w14:paraId="10A25EDE" w14:textId="77777777" w:rsidR="00FA36ED" w:rsidRPr="00C018C3" w:rsidRDefault="00FA36ED" w:rsidP="00FA36ED">
            <w:pPr>
              <w:jc w:val="center"/>
              <w:rPr>
                <w:rFonts w:ascii="Times New Roman" w:eastAsia="Times New Roman" w:hAnsi="Times New Roman" w:cs="Times New Roman"/>
                <w:b/>
                <w:bCs/>
                <w:sz w:val="16"/>
                <w:szCs w:val="16"/>
              </w:rPr>
            </w:pPr>
          </w:p>
        </w:tc>
        <w:tc>
          <w:tcPr>
            <w:tcW w:w="1248" w:type="dxa"/>
            <w:shd w:val="clear" w:color="auto" w:fill="auto"/>
            <w:hideMark/>
          </w:tcPr>
          <w:p w14:paraId="401E1416" w14:textId="77777777" w:rsidR="00FA36ED" w:rsidRPr="00C018C3" w:rsidRDefault="00FA36ED" w:rsidP="00FA36ED">
            <w:pPr>
              <w:jc w:val="center"/>
              <w:rPr>
                <w:rFonts w:ascii="Times New Roman" w:eastAsia="Times New Roman" w:hAnsi="Times New Roman" w:cs="Times New Roman"/>
                <w:b/>
                <w:bCs/>
                <w:sz w:val="16"/>
                <w:szCs w:val="16"/>
              </w:rPr>
            </w:pPr>
            <w:r w:rsidRPr="00C018C3">
              <w:rPr>
                <w:rFonts w:ascii="Times New Roman" w:eastAsia="Times New Roman" w:hAnsi="Times New Roman" w:cs="Times New Roman"/>
                <w:b/>
                <w:bCs/>
                <w:sz w:val="16"/>
                <w:szCs w:val="16"/>
              </w:rPr>
              <w:t>Всего</w:t>
            </w:r>
          </w:p>
        </w:tc>
        <w:tc>
          <w:tcPr>
            <w:tcW w:w="765" w:type="dxa"/>
            <w:shd w:val="clear" w:color="auto" w:fill="auto"/>
            <w:hideMark/>
          </w:tcPr>
          <w:p w14:paraId="5CF554A0" w14:textId="77777777" w:rsidR="00FA36ED" w:rsidRPr="00C018C3" w:rsidRDefault="00FA36ED" w:rsidP="00FA36ED">
            <w:pPr>
              <w:jc w:val="center"/>
              <w:rPr>
                <w:rFonts w:ascii="Times New Roman" w:eastAsia="Times New Roman" w:hAnsi="Times New Roman" w:cs="Times New Roman"/>
                <w:b/>
                <w:bCs/>
                <w:sz w:val="16"/>
                <w:szCs w:val="16"/>
              </w:rPr>
            </w:pPr>
          </w:p>
        </w:tc>
        <w:tc>
          <w:tcPr>
            <w:tcW w:w="1262" w:type="dxa"/>
            <w:shd w:val="clear" w:color="auto" w:fill="auto"/>
            <w:hideMark/>
          </w:tcPr>
          <w:p w14:paraId="4ABC66A6" w14:textId="77777777" w:rsidR="00FA36ED" w:rsidRPr="00C018C3" w:rsidRDefault="00FA36ED" w:rsidP="00FA36ED">
            <w:pPr>
              <w:jc w:val="center"/>
              <w:rPr>
                <w:rFonts w:ascii="Times New Roman" w:eastAsia="Times New Roman" w:hAnsi="Times New Roman" w:cs="Times New Roman"/>
                <w:b/>
                <w:bCs/>
                <w:sz w:val="16"/>
                <w:szCs w:val="16"/>
              </w:rPr>
            </w:pPr>
          </w:p>
        </w:tc>
        <w:tc>
          <w:tcPr>
            <w:tcW w:w="1253" w:type="dxa"/>
            <w:shd w:val="clear" w:color="auto" w:fill="auto"/>
            <w:hideMark/>
          </w:tcPr>
          <w:p w14:paraId="38BAD70E" w14:textId="77777777" w:rsidR="00FA36ED" w:rsidRPr="00C018C3" w:rsidRDefault="00FA36ED" w:rsidP="00FA36ED">
            <w:pPr>
              <w:jc w:val="center"/>
              <w:rPr>
                <w:rFonts w:ascii="Times New Roman" w:eastAsia="Times New Roman" w:hAnsi="Times New Roman" w:cs="Times New Roman"/>
                <w:b/>
                <w:bCs/>
                <w:sz w:val="16"/>
                <w:szCs w:val="16"/>
              </w:rPr>
            </w:pPr>
          </w:p>
        </w:tc>
        <w:tc>
          <w:tcPr>
            <w:tcW w:w="1203" w:type="dxa"/>
            <w:shd w:val="clear" w:color="auto" w:fill="auto"/>
            <w:hideMark/>
          </w:tcPr>
          <w:p w14:paraId="72D90B60" w14:textId="77777777" w:rsidR="00FA36ED" w:rsidRPr="00C018C3" w:rsidRDefault="00FA36ED" w:rsidP="00FA36ED">
            <w:pPr>
              <w:jc w:val="center"/>
              <w:rPr>
                <w:rFonts w:ascii="Times New Roman" w:eastAsia="Times New Roman" w:hAnsi="Times New Roman" w:cs="Times New Roman"/>
                <w:b/>
                <w:bCs/>
                <w:sz w:val="16"/>
                <w:szCs w:val="16"/>
              </w:rPr>
            </w:pPr>
          </w:p>
        </w:tc>
        <w:tc>
          <w:tcPr>
            <w:tcW w:w="1262" w:type="dxa"/>
            <w:shd w:val="clear" w:color="auto" w:fill="auto"/>
            <w:hideMark/>
          </w:tcPr>
          <w:p w14:paraId="0B96532C" w14:textId="77777777" w:rsidR="00FA36ED" w:rsidRPr="00C018C3" w:rsidRDefault="00FA36ED" w:rsidP="00FA36ED">
            <w:pPr>
              <w:jc w:val="center"/>
              <w:rPr>
                <w:rFonts w:ascii="Times New Roman" w:eastAsia="Times New Roman" w:hAnsi="Times New Roman" w:cs="Times New Roman"/>
                <w:b/>
                <w:bCs/>
                <w:sz w:val="16"/>
                <w:szCs w:val="16"/>
              </w:rPr>
            </w:pPr>
          </w:p>
        </w:tc>
        <w:tc>
          <w:tcPr>
            <w:tcW w:w="1204" w:type="dxa"/>
          </w:tcPr>
          <w:p w14:paraId="210164AD" w14:textId="77777777" w:rsidR="00FA36ED" w:rsidRPr="00C018C3" w:rsidRDefault="00FA36ED" w:rsidP="00FA36ED">
            <w:pPr>
              <w:jc w:val="center"/>
              <w:rPr>
                <w:rFonts w:ascii="Times New Roman" w:eastAsia="Times New Roman" w:hAnsi="Times New Roman" w:cs="Times New Roman"/>
                <w:b/>
                <w:bCs/>
                <w:sz w:val="16"/>
                <w:szCs w:val="16"/>
              </w:rPr>
            </w:pPr>
          </w:p>
        </w:tc>
        <w:tc>
          <w:tcPr>
            <w:tcW w:w="898" w:type="dxa"/>
            <w:shd w:val="clear" w:color="auto" w:fill="auto"/>
            <w:hideMark/>
          </w:tcPr>
          <w:p w14:paraId="4D800256" w14:textId="77777777" w:rsidR="00FA36ED" w:rsidRPr="00C018C3" w:rsidRDefault="00FA36ED" w:rsidP="00FA36ED">
            <w:pPr>
              <w:jc w:val="center"/>
              <w:rPr>
                <w:rFonts w:ascii="Times New Roman" w:eastAsia="Times New Roman" w:hAnsi="Times New Roman" w:cs="Times New Roman"/>
                <w:b/>
                <w:bCs/>
                <w:sz w:val="16"/>
                <w:szCs w:val="16"/>
              </w:rPr>
            </w:pPr>
          </w:p>
        </w:tc>
        <w:tc>
          <w:tcPr>
            <w:tcW w:w="1262" w:type="dxa"/>
            <w:shd w:val="clear" w:color="auto" w:fill="auto"/>
            <w:hideMark/>
          </w:tcPr>
          <w:p w14:paraId="42E66DA4" w14:textId="77777777" w:rsidR="00FA36ED" w:rsidRPr="00C018C3" w:rsidRDefault="00FA36ED" w:rsidP="00FA36ED">
            <w:pPr>
              <w:jc w:val="center"/>
              <w:rPr>
                <w:rFonts w:ascii="Times New Roman" w:eastAsia="Times New Roman" w:hAnsi="Times New Roman" w:cs="Times New Roman"/>
                <w:b/>
                <w:bCs/>
                <w:sz w:val="16"/>
                <w:szCs w:val="16"/>
              </w:rPr>
            </w:pPr>
          </w:p>
        </w:tc>
        <w:tc>
          <w:tcPr>
            <w:tcW w:w="556" w:type="dxa"/>
            <w:shd w:val="clear" w:color="auto" w:fill="auto"/>
            <w:hideMark/>
          </w:tcPr>
          <w:p w14:paraId="1D090299" w14:textId="77777777" w:rsidR="00FA36ED" w:rsidRPr="00C018C3" w:rsidRDefault="00FA36ED" w:rsidP="00FA36ED">
            <w:pPr>
              <w:jc w:val="center"/>
              <w:rPr>
                <w:rFonts w:ascii="Times New Roman" w:eastAsia="Times New Roman" w:hAnsi="Times New Roman" w:cs="Times New Roman"/>
                <w:b/>
                <w:bCs/>
                <w:sz w:val="16"/>
                <w:szCs w:val="16"/>
              </w:rPr>
            </w:pPr>
          </w:p>
        </w:tc>
        <w:tc>
          <w:tcPr>
            <w:tcW w:w="421" w:type="dxa"/>
            <w:shd w:val="clear" w:color="auto" w:fill="auto"/>
            <w:hideMark/>
          </w:tcPr>
          <w:p w14:paraId="7DB56F23" w14:textId="77777777" w:rsidR="00FA36ED" w:rsidRPr="00C018C3" w:rsidRDefault="00FA36ED" w:rsidP="00FA36ED">
            <w:pPr>
              <w:jc w:val="center"/>
              <w:rPr>
                <w:rFonts w:ascii="Times New Roman" w:eastAsia="Times New Roman" w:hAnsi="Times New Roman" w:cs="Times New Roman"/>
                <w:b/>
                <w:bCs/>
                <w:sz w:val="16"/>
                <w:szCs w:val="16"/>
              </w:rPr>
            </w:pPr>
          </w:p>
        </w:tc>
        <w:tc>
          <w:tcPr>
            <w:tcW w:w="439" w:type="dxa"/>
            <w:shd w:val="clear" w:color="auto" w:fill="auto"/>
            <w:hideMark/>
          </w:tcPr>
          <w:p w14:paraId="34757D76" w14:textId="77777777" w:rsidR="00FA36ED" w:rsidRPr="00C018C3" w:rsidRDefault="00FA36ED" w:rsidP="00FA36ED">
            <w:pPr>
              <w:jc w:val="center"/>
              <w:rPr>
                <w:rFonts w:ascii="Times New Roman" w:eastAsia="Times New Roman" w:hAnsi="Times New Roman" w:cs="Times New Roman"/>
                <w:b/>
                <w:bCs/>
                <w:sz w:val="16"/>
                <w:szCs w:val="16"/>
              </w:rPr>
            </w:pPr>
          </w:p>
        </w:tc>
        <w:tc>
          <w:tcPr>
            <w:tcW w:w="628" w:type="dxa"/>
            <w:shd w:val="clear" w:color="auto" w:fill="auto"/>
            <w:hideMark/>
          </w:tcPr>
          <w:p w14:paraId="1A5AF980" w14:textId="77777777" w:rsidR="00FA36ED" w:rsidRPr="00C018C3" w:rsidRDefault="00FA36ED" w:rsidP="00FA36ED">
            <w:pPr>
              <w:jc w:val="center"/>
              <w:rPr>
                <w:rFonts w:ascii="Times New Roman" w:eastAsia="Times New Roman" w:hAnsi="Times New Roman" w:cs="Times New Roman"/>
                <w:b/>
                <w:bCs/>
                <w:sz w:val="16"/>
                <w:szCs w:val="16"/>
              </w:rPr>
            </w:pPr>
          </w:p>
        </w:tc>
      </w:tr>
    </w:tbl>
    <w:p w14:paraId="5754F99D" w14:textId="77777777" w:rsidR="00FA36ED" w:rsidRPr="00C018C3" w:rsidRDefault="00FA36ED" w:rsidP="00FA36ED">
      <w:pPr>
        <w:spacing w:after="80"/>
        <w:jc w:val="both"/>
        <w:rPr>
          <w:rFonts w:ascii="Times New Roman" w:hAnsi="Times New Roman" w:cs="Times New Roman"/>
        </w:rPr>
      </w:pPr>
    </w:p>
    <w:p w14:paraId="71F8F138"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Составил __________________________________________________________________</w:t>
      </w:r>
    </w:p>
    <w:p w14:paraId="764AF4D7" w14:textId="77777777" w:rsidR="00FA36ED" w:rsidRPr="00C018C3" w:rsidRDefault="00FA36ED" w:rsidP="00FA36ED">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349FD3EB" w14:textId="77777777" w:rsidR="00FA36ED" w:rsidRPr="00C018C3" w:rsidRDefault="00FA36ED" w:rsidP="00FA36ED">
      <w:pPr>
        <w:ind w:firstLine="284"/>
        <w:jc w:val="both"/>
        <w:rPr>
          <w:rFonts w:ascii="Times New Roman" w:eastAsia="Times New Roman" w:hAnsi="Times New Roman" w:cs="Times New Roman"/>
          <w:sz w:val="18"/>
          <w:szCs w:val="18"/>
        </w:rPr>
      </w:pPr>
      <w:r w:rsidRPr="00C018C3">
        <w:rPr>
          <w:rFonts w:ascii="Times New Roman" w:eastAsia="Times New Roman" w:hAnsi="Times New Roman" w:cs="Times New Roman"/>
          <w:sz w:val="18"/>
          <w:szCs w:val="18"/>
        </w:rPr>
        <w:t>Проверил __________________________________________________________________</w:t>
      </w:r>
    </w:p>
    <w:p w14:paraId="7291A2ED" w14:textId="77777777" w:rsidR="00FA36ED" w:rsidRPr="00C018C3" w:rsidRDefault="00FA36ED" w:rsidP="00FA36ED">
      <w:pPr>
        <w:ind w:left="2124" w:firstLine="708"/>
        <w:rPr>
          <w:rFonts w:ascii="Times New Roman" w:eastAsia="Times New Roman" w:hAnsi="Times New Roman" w:cs="Times New Roman"/>
          <w:sz w:val="16"/>
          <w:szCs w:val="16"/>
        </w:rPr>
      </w:pPr>
      <w:r w:rsidRPr="00C018C3">
        <w:rPr>
          <w:rFonts w:ascii="Times New Roman" w:eastAsia="Times New Roman" w:hAnsi="Times New Roman" w:cs="Times New Roman"/>
          <w:sz w:val="16"/>
          <w:szCs w:val="16"/>
        </w:rPr>
        <w:t xml:space="preserve">       [должность, подпись (инициалы, фамилия)]</w:t>
      </w:r>
    </w:p>
    <w:p w14:paraId="58246604" w14:textId="77777777" w:rsidR="00FA36ED" w:rsidRPr="00C018C3" w:rsidRDefault="00FA36ED" w:rsidP="00FA36ED">
      <w:pPr>
        <w:spacing w:after="80"/>
        <w:jc w:val="both"/>
        <w:rPr>
          <w:rFonts w:ascii="Times New Roman" w:hAnsi="Times New Roman" w:cs="Times New Roman"/>
        </w:rPr>
      </w:pPr>
    </w:p>
    <w:p w14:paraId="076A947A" w14:textId="77777777" w:rsidR="00FA36ED" w:rsidRPr="00C018C3" w:rsidRDefault="00FA36ED" w:rsidP="00FA36ED">
      <w:pPr>
        <w:ind w:firstLine="284"/>
        <w:jc w:val="both"/>
        <w:rPr>
          <w:rFonts w:ascii="Times New Roman" w:eastAsia="Times New Roman" w:hAnsi="Times New Roman" w:cs="Times New Roman"/>
        </w:rPr>
      </w:pPr>
    </w:p>
    <w:p w14:paraId="1ECECAD0"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Примечания:</w:t>
      </w:r>
    </w:p>
    <w:p w14:paraId="7E4753C4" w14:textId="77777777" w:rsidR="00FA36ED" w:rsidRPr="00C018C3" w:rsidRDefault="00FA36ED" w:rsidP="00FA36ED">
      <w:pPr>
        <w:ind w:firstLine="284"/>
        <w:jc w:val="both"/>
        <w:rPr>
          <w:rFonts w:ascii="Times New Roman" w:eastAsia="Times New Roman" w:hAnsi="Times New Roman" w:cs="Times New Roman"/>
        </w:rPr>
      </w:pPr>
    </w:p>
    <w:p w14:paraId="11658DFA" w14:textId="77777777" w:rsidR="00FA36ED" w:rsidRPr="00C018C3" w:rsidRDefault="00FA36ED" w:rsidP="00FA36ED">
      <w:pPr>
        <w:pStyle w:val="af3"/>
        <w:widowControl/>
        <w:numPr>
          <w:ilvl w:val="0"/>
          <w:numId w:val="165"/>
        </w:numPr>
        <w:jc w:val="both"/>
        <w:rPr>
          <w:rFonts w:ascii="Times New Roman" w:eastAsia="Times New Roman" w:hAnsi="Times New Roman" w:cs="Times New Roman"/>
        </w:rPr>
      </w:pPr>
      <w:r w:rsidRPr="00C018C3">
        <w:rPr>
          <w:rFonts w:ascii="Times New Roman" w:eastAsia="Times New Roman" w:hAnsi="Times New Roman" w:cs="Times New Roman"/>
        </w:rPr>
        <w:t>Таблица 2 к сводке затрат разрабатывается по требованию заказчика в текущем и (или) базисном уровне цен.</w:t>
      </w:r>
    </w:p>
    <w:p w14:paraId="00046865" w14:textId="77777777" w:rsidR="00FA36ED" w:rsidRPr="00C018C3" w:rsidRDefault="00FA36ED" w:rsidP="00FA36ED">
      <w:pPr>
        <w:spacing w:after="80"/>
        <w:jc w:val="both"/>
        <w:rPr>
          <w:rFonts w:ascii="Times New Roman" w:hAnsi="Times New Roman" w:cs="Times New Roman"/>
        </w:rPr>
      </w:pPr>
    </w:p>
    <w:bookmarkEnd w:id="13"/>
    <w:p w14:paraId="4425A37D" w14:textId="77777777" w:rsidR="00FA36ED" w:rsidRPr="00C018C3" w:rsidRDefault="00FA36ED" w:rsidP="00FA36ED">
      <w:pPr>
        <w:spacing w:after="80"/>
        <w:jc w:val="both"/>
        <w:rPr>
          <w:rFonts w:ascii="Times New Roman" w:hAnsi="Times New Roman" w:cs="Times New Roman"/>
        </w:rPr>
      </w:pPr>
    </w:p>
    <w:p w14:paraId="72FDC01C" w14:textId="77777777" w:rsidR="00FA36ED" w:rsidRPr="00C018C3" w:rsidRDefault="00FA36ED" w:rsidP="00FA36ED">
      <w:pPr>
        <w:spacing w:after="80"/>
        <w:jc w:val="both"/>
        <w:rPr>
          <w:rFonts w:ascii="Times New Roman" w:hAnsi="Times New Roman" w:cs="Times New Roman"/>
        </w:rPr>
        <w:sectPr w:rsidR="00FA36ED" w:rsidRPr="00C018C3" w:rsidSect="00FA36ED">
          <w:pgSz w:w="16838" w:h="11906" w:orient="landscape"/>
          <w:pgMar w:top="1134" w:right="1134" w:bottom="851" w:left="1134" w:header="709" w:footer="709" w:gutter="0"/>
          <w:cols w:space="708"/>
          <w:docGrid w:linePitch="360"/>
        </w:sectPr>
      </w:pPr>
    </w:p>
    <w:p w14:paraId="0BBFE7BD" w14:textId="77777777" w:rsidR="00FA36ED"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lastRenderedPageBreak/>
        <w:t>Приложение № 8</w:t>
      </w:r>
    </w:p>
    <w:p w14:paraId="341D8961" w14:textId="77777777" w:rsidR="008E2FF6" w:rsidRPr="00315B4A"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6C2C2A2C" w14:textId="77777777" w:rsidR="008E2FF6" w:rsidRPr="00315B4A"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755AD550" w14:textId="77777777" w:rsidR="008E2FF6" w:rsidRPr="00315B4A"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38B65DAB" w14:textId="77777777" w:rsidR="008E2FF6" w:rsidRPr="00315B4A"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4734297C" w14:textId="77777777" w:rsidR="008E2FF6" w:rsidRPr="00315B4A"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37285503" w14:textId="77777777" w:rsidR="008E2FF6" w:rsidRPr="00315B4A"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21521B33" w14:textId="77777777" w:rsidR="008E2FF6" w:rsidRPr="00C018C3" w:rsidRDefault="008E2FF6" w:rsidP="008E2FF6">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44A2A8E1" w14:textId="65EA3576" w:rsidR="00FA36ED" w:rsidRPr="00C018C3" w:rsidRDefault="008E2FF6" w:rsidP="008E2FF6">
      <w:pPr>
        <w:autoSpaceDE w:val="0"/>
        <w:autoSpaceDN w:val="0"/>
        <w:adjustRightInd w:val="0"/>
        <w:ind w:left="3828" w:firstLine="708"/>
        <w:jc w:val="center"/>
        <w:rPr>
          <w:rFonts w:ascii="Times New Roman" w:eastAsia="Times New Roman" w:hAnsi="Times New Roman" w:cs="Times New Roman"/>
        </w:rPr>
      </w:pPr>
      <w:r w:rsidRPr="00C018C3">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(рекомендательное)</w:t>
      </w:r>
    </w:p>
    <w:p w14:paraId="2F359289" w14:textId="77777777" w:rsidR="00FA36ED" w:rsidRPr="00C018C3" w:rsidRDefault="00FA36ED" w:rsidP="00FA36ED">
      <w:pPr>
        <w:jc w:val="center"/>
        <w:rPr>
          <w:rFonts w:ascii="Times New Roman" w:eastAsia="Times New Roman" w:hAnsi="Times New Roman" w:cs="Times New Roman"/>
          <w:b/>
          <w:bCs/>
        </w:rPr>
      </w:pPr>
      <w:r w:rsidRPr="00C018C3">
        <w:rPr>
          <w:rFonts w:ascii="Times New Roman" w:eastAsia="Times New Roman" w:hAnsi="Times New Roman" w:cs="Times New Roman"/>
          <w:b/>
        </w:rPr>
        <w:t xml:space="preserve">Структура </w:t>
      </w:r>
      <w:r w:rsidRPr="00C018C3">
        <w:rPr>
          <w:rFonts w:ascii="Times New Roman" w:eastAsia="Times New Roman" w:hAnsi="Times New Roman" w:cs="Times New Roman"/>
          <w:b/>
          <w:bCs/>
        </w:rPr>
        <w:t>полного комплекса пусконаладочных работ (усредненная)</w:t>
      </w:r>
    </w:p>
    <w:p w14:paraId="35436098" w14:textId="77777777" w:rsidR="00FA36ED" w:rsidRPr="00C018C3" w:rsidRDefault="00FA36ED" w:rsidP="00FA36ED">
      <w:pPr>
        <w:jc w:val="center"/>
        <w:rPr>
          <w:rFonts w:ascii="Times New Roman" w:eastAsia="Times New Roman" w:hAnsi="Times New Roman" w:cs="Times New Roman"/>
          <w:b/>
          <w:bCs/>
        </w:rPr>
      </w:pPr>
    </w:p>
    <w:tbl>
      <w:tblPr>
        <w:tblW w:w="4981" w:type="pct"/>
        <w:tblLayout w:type="fixed"/>
        <w:tblCellMar>
          <w:left w:w="40" w:type="dxa"/>
          <w:right w:w="40" w:type="dxa"/>
        </w:tblCellMar>
        <w:tblLook w:val="0000" w:firstRow="0" w:lastRow="0" w:firstColumn="0" w:lastColumn="0" w:noHBand="0" w:noVBand="0"/>
      </w:tblPr>
      <w:tblGrid>
        <w:gridCol w:w="1024"/>
        <w:gridCol w:w="2948"/>
        <w:gridCol w:w="955"/>
        <w:gridCol w:w="955"/>
        <w:gridCol w:w="1141"/>
        <w:gridCol w:w="1517"/>
        <w:gridCol w:w="1330"/>
      </w:tblGrid>
      <w:tr w:rsidR="00FA36ED" w:rsidRPr="00C018C3" w14:paraId="378E7A70" w14:textId="77777777" w:rsidTr="00FA36ED">
        <w:trPr>
          <w:trHeight w:val="935"/>
          <w:tblHeader/>
        </w:trPr>
        <w:tc>
          <w:tcPr>
            <w:tcW w:w="1033" w:type="dxa"/>
            <w:vMerge w:val="restart"/>
            <w:tcBorders>
              <w:top w:val="single" w:sz="6" w:space="0" w:color="auto"/>
              <w:left w:val="single" w:sz="6" w:space="0" w:color="auto"/>
              <w:right w:val="single" w:sz="6" w:space="0" w:color="auto"/>
            </w:tcBorders>
            <w:shd w:val="clear" w:color="auto" w:fill="FFFFFF"/>
          </w:tcPr>
          <w:p w14:paraId="74DD845A"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 сборника сметных норм</w:t>
            </w:r>
          </w:p>
        </w:tc>
        <w:tc>
          <w:tcPr>
            <w:tcW w:w="2977" w:type="dxa"/>
            <w:vMerge w:val="restart"/>
            <w:tcBorders>
              <w:top w:val="single" w:sz="6" w:space="0" w:color="auto"/>
              <w:left w:val="single" w:sz="6" w:space="0" w:color="auto"/>
              <w:right w:val="single" w:sz="6" w:space="0" w:color="auto"/>
            </w:tcBorders>
            <w:shd w:val="clear" w:color="auto" w:fill="FFFFFF"/>
          </w:tcPr>
          <w:p w14:paraId="712B686E"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sz w:val="20"/>
                <w:szCs w:val="20"/>
              </w:rPr>
              <w:t>Наименование сборника сметных норм (единичных расценок) на пусконаладочные работы</w:t>
            </w:r>
          </w:p>
          <w:p w14:paraId="295227FE"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val="restart"/>
            <w:tcBorders>
              <w:top w:val="single" w:sz="6" w:space="0" w:color="auto"/>
              <w:left w:val="single" w:sz="6" w:space="0" w:color="auto"/>
              <w:right w:val="single" w:sz="6" w:space="0" w:color="auto"/>
            </w:tcBorders>
            <w:shd w:val="clear" w:color="auto" w:fill="FFFFFF"/>
          </w:tcPr>
          <w:p w14:paraId="4FD501A1"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 xml:space="preserve">№ </w:t>
            </w:r>
            <w:r w:rsidRPr="00C018C3">
              <w:rPr>
                <w:rFonts w:ascii="Times New Roman" w:eastAsia="Times New Roman" w:hAnsi="Times New Roman" w:cs="Times New Roman"/>
                <w:bCs/>
                <w:sz w:val="20"/>
                <w:szCs w:val="20"/>
              </w:rPr>
              <w:t>отдела</w:t>
            </w:r>
          </w:p>
        </w:tc>
        <w:tc>
          <w:tcPr>
            <w:tcW w:w="964" w:type="dxa"/>
            <w:vMerge w:val="restart"/>
            <w:tcBorders>
              <w:top w:val="single" w:sz="6" w:space="0" w:color="auto"/>
              <w:left w:val="single" w:sz="6" w:space="0" w:color="auto"/>
              <w:right w:val="single" w:sz="6" w:space="0" w:color="auto"/>
            </w:tcBorders>
            <w:shd w:val="clear" w:color="auto" w:fill="FFFFFF"/>
          </w:tcPr>
          <w:p w14:paraId="39AC6CD5"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bCs/>
                <w:sz w:val="20"/>
                <w:szCs w:val="20"/>
              </w:rPr>
              <w:t>№ раздела</w:t>
            </w:r>
          </w:p>
        </w:tc>
        <w:tc>
          <w:tcPr>
            <w:tcW w:w="1152" w:type="dxa"/>
            <w:vMerge w:val="restart"/>
            <w:tcBorders>
              <w:top w:val="single" w:sz="6" w:space="0" w:color="auto"/>
              <w:left w:val="single" w:sz="6" w:space="0" w:color="auto"/>
              <w:right w:val="single" w:sz="4" w:space="0" w:color="auto"/>
            </w:tcBorders>
            <w:shd w:val="clear" w:color="auto" w:fill="FFFFFF"/>
          </w:tcPr>
          <w:p w14:paraId="26D7FE1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bCs/>
                <w:sz w:val="20"/>
                <w:szCs w:val="20"/>
              </w:rPr>
              <w:t>№ таблицы</w:t>
            </w:r>
          </w:p>
        </w:tc>
        <w:tc>
          <w:tcPr>
            <w:tcW w:w="2873" w:type="dxa"/>
            <w:gridSpan w:val="2"/>
            <w:tcBorders>
              <w:top w:val="single" w:sz="4" w:space="0" w:color="auto"/>
              <w:left w:val="single" w:sz="4" w:space="0" w:color="auto"/>
              <w:right w:val="single" w:sz="4" w:space="0" w:color="auto"/>
            </w:tcBorders>
            <w:shd w:val="clear" w:color="auto" w:fill="FFFFFF"/>
          </w:tcPr>
          <w:p w14:paraId="473AD872"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Доля пусконаладочных работ для объектов капитального строительства, %</w:t>
            </w:r>
          </w:p>
        </w:tc>
      </w:tr>
      <w:tr w:rsidR="00FA36ED" w:rsidRPr="00C018C3" w14:paraId="6F9D9B74" w14:textId="77777777" w:rsidTr="00FA36ED">
        <w:trPr>
          <w:trHeight w:val="20"/>
          <w:tblHeader/>
        </w:trPr>
        <w:tc>
          <w:tcPr>
            <w:tcW w:w="1033" w:type="dxa"/>
            <w:vMerge/>
            <w:tcBorders>
              <w:left w:val="single" w:sz="6" w:space="0" w:color="auto"/>
              <w:bottom w:val="single" w:sz="6" w:space="0" w:color="auto"/>
              <w:right w:val="single" w:sz="6" w:space="0" w:color="auto"/>
            </w:tcBorders>
            <w:shd w:val="clear" w:color="auto" w:fill="FFFFFF"/>
          </w:tcPr>
          <w:p w14:paraId="6FFBD92D"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bottom w:val="single" w:sz="6" w:space="0" w:color="auto"/>
              <w:right w:val="single" w:sz="6" w:space="0" w:color="auto"/>
            </w:tcBorders>
            <w:shd w:val="clear" w:color="auto" w:fill="FFFFFF"/>
          </w:tcPr>
          <w:p w14:paraId="2BC77FEC"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tcPr>
          <w:p w14:paraId="1F833BDB"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tcPr>
          <w:p w14:paraId="089C001A" w14:textId="77777777" w:rsidR="00FA36ED" w:rsidRPr="00C018C3" w:rsidRDefault="00FA36ED" w:rsidP="00FA36ED">
            <w:pPr>
              <w:jc w:val="center"/>
              <w:rPr>
                <w:rFonts w:ascii="Times New Roman" w:eastAsia="Times New Roman" w:hAnsi="Times New Roman" w:cs="Times New Roman"/>
                <w:bCs/>
                <w:sz w:val="20"/>
                <w:szCs w:val="20"/>
              </w:rPr>
            </w:pPr>
          </w:p>
        </w:tc>
        <w:tc>
          <w:tcPr>
            <w:tcW w:w="1152" w:type="dxa"/>
            <w:vMerge/>
            <w:tcBorders>
              <w:left w:val="single" w:sz="6" w:space="0" w:color="auto"/>
              <w:bottom w:val="single" w:sz="6" w:space="0" w:color="auto"/>
              <w:right w:val="single" w:sz="4" w:space="0" w:color="auto"/>
            </w:tcBorders>
            <w:shd w:val="clear" w:color="auto" w:fill="FFFFFF"/>
          </w:tcPr>
          <w:p w14:paraId="63BC9A1E" w14:textId="77777777" w:rsidR="00FA36ED" w:rsidRPr="00C018C3" w:rsidRDefault="00FA36ED" w:rsidP="00FA36ED">
            <w:pPr>
              <w:jc w:val="center"/>
              <w:rPr>
                <w:rFonts w:ascii="Times New Roman" w:eastAsia="Times New Roman" w:hAnsi="Times New Roman" w:cs="Times New Roman"/>
                <w:bCs/>
                <w:sz w:val="20"/>
                <w:szCs w:val="20"/>
              </w:rPr>
            </w:pPr>
          </w:p>
        </w:tc>
        <w:tc>
          <w:tcPr>
            <w:tcW w:w="1531" w:type="dxa"/>
            <w:tcBorders>
              <w:top w:val="single" w:sz="6" w:space="0" w:color="auto"/>
              <w:left w:val="single" w:sz="4" w:space="0" w:color="auto"/>
              <w:bottom w:val="single" w:sz="6" w:space="0" w:color="auto"/>
              <w:right w:val="single" w:sz="6" w:space="0" w:color="auto"/>
            </w:tcBorders>
            <w:shd w:val="clear" w:color="auto" w:fill="FFFFFF"/>
          </w:tcPr>
          <w:p w14:paraId="55716556"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«вхолостую»</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14:paraId="7A49786B" w14:textId="77777777" w:rsidR="00FA36ED" w:rsidRPr="00C018C3" w:rsidRDefault="00FA36ED" w:rsidP="00FA36ED">
            <w:pPr>
              <w:jc w:val="center"/>
              <w:rPr>
                <w:rFonts w:ascii="Times New Roman" w:eastAsia="Times New Roman" w:hAnsi="Times New Roman" w:cs="Times New Roman"/>
                <w:bCs/>
                <w:sz w:val="20"/>
                <w:szCs w:val="20"/>
              </w:rPr>
            </w:pPr>
            <w:r w:rsidRPr="00C018C3">
              <w:rPr>
                <w:rFonts w:ascii="Times New Roman" w:eastAsia="Times New Roman" w:hAnsi="Times New Roman" w:cs="Times New Roman"/>
                <w:bCs/>
                <w:sz w:val="20"/>
                <w:szCs w:val="20"/>
              </w:rPr>
              <w:t>«под нагрузкой»</w:t>
            </w:r>
          </w:p>
        </w:tc>
      </w:tr>
      <w:tr w:rsidR="00FA36ED" w:rsidRPr="00C018C3" w14:paraId="448D86D7" w14:textId="77777777" w:rsidTr="00FA36ED">
        <w:trPr>
          <w:trHeight w:val="20"/>
          <w:tblHeader/>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0C619147"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60F061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596899A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964" w:type="dxa"/>
            <w:tcBorders>
              <w:top w:val="single" w:sz="6" w:space="0" w:color="auto"/>
              <w:left w:val="single" w:sz="6" w:space="0" w:color="auto"/>
              <w:bottom w:val="single" w:sz="6" w:space="0" w:color="auto"/>
              <w:right w:val="single" w:sz="6" w:space="0" w:color="auto"/>
            </w:tcBorders>
            <w:shd w:val="clear" w:color="auto" w:fill="FFFFFF"/>
          </w:tcPr>
          <w:p w14:paraId="1CDAC56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0FD4BDD1"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14:paraId="6F82BEE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14:paraId="05E1DAA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6</w:t>
            </w:r>
          </w:p>
        </w:tc>
      </w:tr>
      <w:tr w:rsidR="00FA36ED" w:rsidRPr="00C018C3" w14:paraId="1BE02A4E" w14:textId="77777777" w:rsidTr="00FA36ED">
        <w:trPr>
          <w:trHeight w:val="284"/>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047AC7F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75560ABF"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Электротехнические устройства</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00E72E30"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FE39106"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183F65C1"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532F627F"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80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5BE2839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20</w:t>
            </w:r>
          </w:p>
        </w:tc>
      </w:tr>
      <w:tr w:rsidR="00FA36ED" w:rsidRPr="00C018C3" w14:paraId="3B050C85" w14:textId="77777777" w:rsidTr="00FA36ED">
        <w:trPr>
          <w:trHeight w:val="284"/>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01C3A70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49EAEC2A"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Автоматизированные системы управления</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5472EB70"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57BF12E9"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8454BB6"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75766180"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80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59876A4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20</w:t>
            </w:r>
          </w:p>
        </w:tc>
      </w:tr>
      <w:tr w:rsidR="00FA36ED" w:rsidRPr="00C018C3" w14:paraId="1F9C9E89" w14:textId="77777777" w:rsidTr="00FA36ED">
        <w:trPr>
          <w:trHeight w:val="284"/>
        </w:trPr>
        <w:tc>
          <w:tcPr>
            <w:tcW w:w="1033" w:type="dxa"/>
            <w:vMerge w:val="restart"/>
            <w:tcBorders>
              <w:top w:val="single" w:sz="6" w:space="0" w:color="auto"/>
              <w:left w:val="single" w:sz="6" w:space="0" w:color="auto"/>
              <w:right w:val="single" w:sz="6" w:space="0" w:color="auto"/>
            </w:tcBorders>
            <w:shd w:val="clear" w:color="auto" w:fill="FFFFFF"/>
          </w:tcPr>
          <w:p w14:paraId="4BBE254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2977" w:type="dxa"/>
            <w:vMerge w:val="restart"/>
            <w:tcBorders>
              <w:top w:val="single" w:sz="6" w:space="0" w:color="auto"/>
              <w:left w:val="single" w:sz="6" w:space="0" w:color="auto"/>
              <w:right w:val="single" w:sz="6" w:space="0" w:color="auto"/>
            </w:tcBorders>
            <w:shd w:val="clear" w:color="auto" w:fill="FFFFFF"/>
            <w:vAlign w:val="center"/>
          </w:tcPr>
          <w:p w14:paraId="58A90243"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Системы вентиляции и кондиционирования воздуха</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66C8ACA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B93E36C"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338889E4"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181EB9A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75</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DC4527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25</w:t>
            </w:r>
          </w:p>
        </w:tc>
      </w:tr>
      <w:tr w:rsidR="00FA36ED" w:rsidRPr="00C018C3" w14:paraId="7B5C9894" w14:textId="77777777" w:rsidTr="00FA36ED">
        <w:trPr>
          <w:trHeight w:val="284"/>
        </w:trPr>
        <w:tc>
          <w:tcPr>
            <w:tcW w:w="1033" w:type="dxa"/>
            <w:vMerge/>
            <w:tcBorders>
              <w:left w:val="single" w:sz="6" w:space="0" w:color="auto"/>
              <w:bottom w:val="single" w:sz="6" w:space="0" w:color="auto"/>
              <w:right w:val="single" w:sz="6" w:space="0" w:color="auto"/>
            </w:tcBorders>
            <w:shd w:val="clear" w:color="auto" w:fill="FFFFFF"/>
          </w:tcPr>
          <w:p w14:paraId="567AB89F"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bottom w:val="single" w:sz="6" w:space="0" w:color="auto"/>
              <w:right w:val="single" w:sz="6" w:space="0" w:color="auto"/>
            </w:tcBorders>
            <w:shd w:val="clear" w:color="auto" w:fill="FFFFFF"/>
            <w:vAlign w:val="center"/>
          </w:tcPr>
          <w:p w14:paraId="3D099736" w14:textId="77777777" w:rsidR="00FA36ED" w:rsidRPr="00C018C3" w:rsidRDefault="00FA36ED" w:rsidP="00FA36ED">
            <w:pP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3FAB83A"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47A5918"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4B8C742"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4FC10B2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3BD5279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100*</w:t>
            </w:r>
          </w:p>
        </w:tc>
      </w:tr>
      <w:tr w:rsidR="00FA36ED" w:rsidRPr="00C018C3" w14:paraId="2B95B2C7" w14:textId="77777777" w:rsidTr="00FA36ED">
        <w:trPr>
          <w:trHeight w:val="284"/>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2A5665F8"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4F92ACD7"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Подъемно-транспортное оборудование</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48FD9477"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43356356"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7230A65E"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4F6B52F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55</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35AC07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45</w:t>
            </w:r>
          </w:p>
        </w:tc>
      </w:tr>
      <w:tr w:rsidR="00FA36ED" w:rsidRPr="00C018C3" w14:paraId="68B404E0" w14:textId="77777777" w:rsidTr="00FA36ED">
        <w:trPr>
          <w:trHeight w:val="284"/>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28F83C35"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562A94C5"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Металлообрабатывающее оборудование</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A9A2966"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4733141B"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0D9738C9"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7D6A3CD9"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FAD5C1F"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30</w:t>
            </w:r>
          </w:p>
        </w:tc>
      </w:tr>
      <w:tr w:rsidR="00FA36ED" w:rsidRPr="00C018C3" w14:paraId="061EDE86" w14:textId="77777777" w:rsidTr="00FA36ED">
        <w:trPr>
          <w:trHeight w:val="284"/>
        </w:trPr>
        <w:tc>
          <w:tcPr>
            <w:tcW w:w="1033" w:type="dxa"/>
            <w:vMerge w:val="restart"/>
            <w:tcBorders>
              <w:top w:val="single" w:sz="6" w:space="0" w:color="auto"/>
              <w:left w:val="single" w:sz="6" w:space="0" w:color="auto"/>
              <w:right w:val="single" w:sz="6" w:space="0" w:color="auto"/>
            </w:tcBorders>
            <w:shd w:val="clear" w:color="auto" w:fill="FFFFFF"/>
          </w:tcPr>
          <w:p w14:paraId="5D2BE9B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6</w:t>
            </w:r>
          </w:p>
        </w:tc>
        <w:tc>
          <w:tcPr>
            <w:tcW w:w="2977" w:type="dxa"/>
            <w:vMerge w:val="restart"/>
            <w:tcBorders>
              <w:top w:val="single" w:sz="6" w:space="0" w:color="auto"/>
              <w:left w:val="single" w:sz="6" w:space="0" w:color="auto"/>
              <w:right w:val="single" w:sz="6" w:space="0" w:color="auto"/>
            </w:tcBorders>
            <w:shd w:val="clear" w:color="auto" w:fill="FFFFFF"/>
          </w:tcPr>
          <w:p w14:paraId="78B1808B"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Холодильные и компрессорные установки</w:t>
            </w:r>
          </w:p>
        </w:tc>
        <w:tc>
          <w:tcPr>
            <w:tcW w:w="964" w:type="dxa"/>
            <w:vMerge w:val="restart"/>
            <w:tcBorders>
              <w:top w:val="single" w:sz="6" w:space="0" w:color="auto"/>
              <w:left w:val="single" w:sz="6" w:space="0" w:color="auto"/>
              <w:right w:val="single" w:sz="6" w:space="0" w:color="auto"/>
            </w:tcBorders>
            <w:shd w:val="clear" w:color="auto" w:fill="FFFFFF"/>
          </w:tcPr>
          <w:p w14:paraId="4C9D52C0"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964" w:type="dxa"/>
            <w:vMerge w:val="restart"/>
            <w:tcBorders>
              <w:top w:val="single" w:sz="6" w:space="0" w:color="auto"/>
              <w:left w:val="single" w:sz="6" w:space="0" w:color="auto"/>
              <w:right w:val="single" w:sz="6" w:space="0" w:color="auto"/>
            </w:tcBorders>
            <w:shd w:val="clear" w:color="auto" w:fill="FFFFFF"/>
          </w:tcPr>
          <w:p w14:paraId="4A7C6C2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224D532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0B7AFFB8"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14</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08B0EA7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86</w:t>
            </w:r>
          </w:p>
        </w:tc>
      </w:tr>
      <w:tr w:rsidR="00FA36ED" w:rsidRPr="00C018C3" w14:paraId="56EFECD8" w14:textId="77777777" w:rsidTr="00FA36ED">
        <w:trPr>
          <w:trHeight w:val="284"/>
        </w:trPr>
        <w:tc>
          <w:tcPr>
            <w:tcW w:w="1033" w:type="dxa"/>
            <w:vMerge/>
            <w:tcBorders>
              <w:left w:val="single" w:sz="6" w:space="0" w:color="auto"/>
              <w:right w:val="single" w:sz="6" w:space="0" w:color="auto"/>
            </w:tcBorders>
            <w:shd w:val="clear" w:color="auto" w:fill="FFFFFF"/>
          </w:tcPr>
          <w:p w14:paraId="694B7C9D"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0FF88D3F"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4D4F672D"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7A361983"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087DB39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595EC0FA"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28</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231E27F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72</w:t>
            </w:r>
          </w:p>
        </w:tc>
      </w:tr>
      <w:tr w:rsidR="00FA36ED" w:rsidRPr="00C018C3" w14:paraId="14B9370D" w14:textId="77777777" w:rsidTr="00FA36ED">
        <w:trPr>
          <w:trHeight w:val="284"/>
        </w:trPr>
        <w:tc>
          <w:tcPr>
            <w:tcW w:w="1033" w:type="dxa"/>
            <w:vMerge/>
            <w:tcBorders>
              <w:left w:val="single" w:sz="6" w:space="0" w:color="auto"/>
              <w:right w:val="single" w:sz="6" w:space="0" w:color="auto"/>
            </w:tcBorders>
            <w:shd w:val="clear" w:color="auto" w:fill="FFFFFF"/>
          </w:tcPr>
          <w:p w14:paraId="4D5E0A90"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2BC805F6"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33998B6E"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2486C55E"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14E68C9"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1816C55B"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36</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3C9E01D6"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64</w:t>
            </w:r>
          </w:p>
        </w:tc>
      </w:tr>
      <w:tr w:rsidR="00FA36ED" w:rsidRPr="00C018C3" w14:paraId="4DB21570" w14:textId="77777777" w:rsidTr="00FA36ED">
        <w:trPr>
          <w:trHeight w:val="284"/>
        </w:trPr>
        <w:tc>
          <w:tcPr>
            <w:tcW w:w="1033" w:type="dxa"/>
            <w:vMerge/>
            <w:tcBorders>
              <w:left w:val="single" w:sz="6" w:space="0" w:color="auto"/>
              <w:right w:val="single" w:sz="6" w:space="0" w:color="auto"/>
            </w:tcBorders>
            <w:shd w:val="clear" w:color="auto" w:fill="FFFFFF"/>
          </w:tcPr>
          <w:p w14:paraId="2081AC11"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29B2C073"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498DBF10"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vAlign w:val="center"/>
          </w:tcPr>
          <w:p w14:paraId="5DE7A6FF"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1AFE6AD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4, 5</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2D558AA8"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35</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45B50C9F"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65</w:t>
            </w:r>
          </w:p>
        </w:tc>
      </w:tr>
      <w:tr w:rsidR="00FA36ED" w:rsidRPr="00C018C3" w14:paraId="7D80C094" w14:textId="77777777" w:rsidTr="00FA36ED">
        <w:trPr>
          <w:trHeight w:val="284"/>
        </w:trPr>
        <w:tc>
          <w:tcPr>
            <w:tcW w:w="1033" w:type="dxa"/>
            <w:vMerge/>
            <w:tcBorders>
              <w:left w:val="single" w:sz="6" w:space="0" w:color="auto"/>
              <w:right w:val="single" w:sz="6" w:space="0" w:color="auto"/>
            </w:tcBorders>
            <w:shd w:val="clear" w:color="auto" w:fill="FFFFFF"/>
          </w:tcPr>
          <w:p w14:paraId="43ED562F"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03102384"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1D2F3BA6" w14:textId="77777777" w:rsidR="00FA36ED" w:rsidRPr="00C018C3" w:rsidRDefault="00FA36ED" w:rsidP="00FA36ED">
            <w:pP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81007BB"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A0552CB"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194628F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57</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339F335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43</w:t>
            </w:r>
          </w:p>
        </w:tc>
      </w:tr>
      <w:tr w:rsidR="00FA36ED" w:rsidRPr="00C018C3" w14:paraId="1A4EAE99" w14:textId="77777777" w:rsidTr="00FA36ED">
        <w:trPr>
          <w:trHeight w:val="284"/>
        </w:trPr>
        <w:tc>
          <w:tcPr>
            <w:tcW w:w="1033" w:type="dxa"/>
            <w:vMerge/>
            <w:tcBorders>
              <w:left w:val="single" w:sz="6" w:space="0" w:color="auto"/>
              <w:right w:val="single" w:sz="6" w:space="0" w:color="auto"/>
            </w:tcBorders>
            <w:shd w:val="clear" w:color="auto" w:fill="FFFFFF"/>
          </w:tcPr>
          <w:p w14:paraId="4F68EE44"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07899454"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vAlign w:val="center"/>
          </w:tcPr>
          <w:p w14:paraId="440C0407"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1C034C26"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458D0BD8"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4F0C4698"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47</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24FD08F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53</w:t>
            </w:r>
          </w:p>
        </w:tc>
      </w:tr>
      <w:tr w:rsidR="00FA36ED" w:rsidRPr="00C018C3" w14:paraId="6DF8E47D" w14:textId="77777777" w:rsidTr="00FA36ED">
        <w:trPr>
          <w:trHeight w:val="284"/>
        </w:trPr>
        <w:tc>
          <w:tcPr>
            <w:tcW w:w="1033" w:type="dxa"/>
            <w:vMerge/>
            <w:tcBorders>
              <w:left w:val="single" w:sz="6" w:space="0" w:color="auto"/>
              <w:right w:val="single" w:sz="6" w:space="0" w:color="auto"/>
            </w:tcBorders>
            <w:shd w:val="clear" w:color="auto" w:fill="FFFFFF"/>
          </w:tcPr>
          <w:p w14:paraId="578CF182"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5519DE78" w14:textId="77777777" w:rsidR="00FA36ED" w:rsidRPr="00C018C3" w:rsidRDefault="00FA36ED" w:rsidP="00FA36ED">
            <w:pPr>
              <w:rPr>
                <w:rFonts w:ascii="Times New Roman" w:eastAsia="Times New Roman" w:hAnsi="Times New Roman" w:cs="Times New Roman"/>
                <w:sz w:val="20"/>
                <w:szCs w:val="20"/>
              </w:rPr>
            </w:pPr>
          </w:p>
        </w:tc>
        <w:tc>
          <w:tcPr>
            <w:tcW w:w="964" w:type="dxa"/>
            <w:vMerge w:val="restart"/>
            <w:tcBorders>
              <w:top w:val="single" w:sz="6" w:space="0" w:color="auto"/>
              <w:left w:val="single" w:sz="6" w:space="0" w:color="auto"/>
              <w:right w:val="single" w:sz="6" w:space="0" w:color="auto"/>
            </w:tcBorders>
            <w:shd w:val="clear" w:color="auto" w:fill="FFFFFF"/>
          </w:tcPr>
          <w:p w14:paraId="5C787E0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964" w:type="dxa"/>
            <w:vMerge w:val="restart"/>
            <w:tcBorders>
              <w:top w:val="single" w:sz="6" w:space="0" w:color="auto"/>
              <w:left w:val="single" w:sz="6" w:space="0" w:color="auto"/>
              <w:right w:val="single" w:sz="6" w:space="0" w:color="auto"/>
            </w:tcBorders>
            <w:shd w:val="clear" w:color="auto" w:fill="FFFFFF"/>
          </w:tcPr>
          <w:p w14:paraId="1588BE79"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39FFE43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1, 2</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28E253D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53</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0DB82F3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47</w:t>
            </w:r>
          </w:p>
        </w:tc>
      </w:tr>
      <w:tr w:rsidR="00FA36ED" w:rsidRPr="00C018C3" w14:paraId="1B671891" w14:textId="77777777" w:rsidTr="00FA36ED">
        <w:trPr>
          <w:trHeight w:val="284"/>
        </w:trPr>
        <w:tc>
          <w:tcPr>
            <w:tcW w:w="1033" w:type="dxa"/>
            <w:vMerge/>
            <w:tcBorders>
              <w:left w:val="single" w:sz="6" w:space="0" w:color="auto"/>
              <w:right w:val="single" w:sz="6" w:space="0" w:color="auto"/>
            </w:tcBorders>
            <w:shd w:val="clear" w:color="auto" w:fill="FFFFFF"/>
          </w:tcPr>
          <w:p w14:paraId="00628B7F"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5F8E32D1"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right w:val="single" w:sz="6" w:space="0" w:color="auto"/>
            </w:tcBorders>
            <w:shd w:val="clear" w:color="auto" w:fill="FFFFFF"/>
            <w:vAlign w:val="center"/>
          </w:tcPr>
          <w:p w14:paraId="6D407828"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vAlign w:val="center"/>
          </w:tcPr>
          <w:p w14:paraId="5D4E84E6"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284D5AD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3AA22060"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78C0E6E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50</w:t>
            </w:r>
          </w:p>
        </w:tc>
      </w:tr>
      <w:tr w:rsidR="00FA36ED" w:rsidRPr="00C018C3" w14:paraId="0E57BC89" w14:textId="77777777" w:rsidTr="00FA36ED">
        <w:trPr>
          <w:trHeight w:val="284"/>
        </w:trPr>
        <w:tc>
          <w:tcPr>
            <w:tcW w:w="1033" w:type="dxa"/>
            <w:vMerge/>
            <w:tcBorders>
              <w:left w:val="single" w:sz="6" w:space="0" w:color="auto"/>
              <w:right w:val="single" w:sz="6" w:space="0" w:color="auto"/>
            </w:tcBorders>
            <w:shd w:val="clear" w:color="auto" w:fill="FFFFFF"/>
          </w:tcPr>
          <w:p w14:paraId="5D2634D6"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1DC5DE7F"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vAlign w:val="center"/>
          </w:tcPr>
          <w:p w14:paraId="4AF55F11"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424CDA1B"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195809DD"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617F24C5"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25</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5B2905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75</w:t>
            </w:r>
          </w:p>
        </w:tc>
      </w:tr>
      <w:tr w:rsidR="00FA36ED" w:rsidRPr="00C018C3" w14:paraId="07A8D4F9" w14:textId="77777777" w:rsidTr="00FA36ED">
        <w:trPr>
          <w:trHeight w:val="284"/>
        </w:trPr>
        <w:tc>
          <w:tcPr>
            <w:tcW w:w="1033" w:type="dxa"/>
            <w:vMerge/>
            <w:tcBorders>
              <w:left w:val="single" w:sz="6" w:space="0" w:color="auto"/>
              <w:right w:val="single" w:sz="6" w:space="0" w:color="auto"/>
            </w:tcBorders>
            <w:shd w:val="clear" w:color="auto" w:fill="FFFFFF"/>
          </w:tcPr>
          <w:p w14:paraId="56E89B53"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349BAAE6" w14:textId="77777777" w:rsidR="00FA36ED" w:rsidRPr="00C018C3" w:rsidRDefault="00FA36ED" w:rsidP="00FA36ED">
            <w:pPr>
              <w:rPr>
                <w:rFonts w:ascii="Times New Roman" w:eastAsia="Times New Roman" w:hAnsi="Times New Roman" w:cs="Times New Roman"/>
                <w:sz w:val="20"/>
                <w:szCs w:val="20"/>
              </w:rPr>
            </w:pPr>
          </w:p>
        </w:tc>
        <w:tc>
          <w:tcPr>
            <w:tcW w:w="964" w:type="dxa"/>
            <w:vMerge w:val="restart"/>
            <w:tcBorders>
              <w:top w:val="single" w:sz="6" w:space="0" w:color="auto"/>
              <w:left w:val="single" w:sz="6" w:space="0" w:color="auto"/>
              <w:right w:val="single" w:sz="6" w:space="0" w:color="auto"/>
            </w:tcBorders>
            <w:shd w:val="clear" w:color="auto" w:fill="FFFFFF"/>
          </w:tcPr>
          <w:p w14:paraId="52F81B09"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964" w:type="dxa"/>
            <w:vMerge w:val="restart"/>
            <w:tcBorders>
              <w:top w:val="single" w:sz="6" w:space="0" w:color="auto"/>
              <w:left w:val="single" w:sz="6" w:space="0" w:color="auto"/>
              <w:right w:val="single" w:sz="6" w:space="0" w:color="auto"/>
            </w:tcBorders>
            <w:shd w:val="clear" w:color="auto" w:fill="FFFFFF"/>
          </w:tcPr>
          <w:p w14:paraId="13320E2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0256890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4CD37941"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7DF96CB"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50</w:t>
            </w:r>
          </w:p>
        </w:tc>
      </w:tr>
      <w:tr w:rsidR="00FA36ED" w:rsidRPr="00C018C3" w14:paraId="29F69982" w14:textId="77777777" w:rsidTr="00FA36ED">
        <w:trPr>
          <w:trHeight w:val="284"/>
        </w:trPr>
        <w:tc>
          <w:tcPr>
            <w:tcW w:w="1033" w:type="dxa"/>
            <w:vMerge/>
            <w:tcBorders>
              <w:left w:val="single" w:sz="6" w:space="0" w:color="auto"/>
              <w:bottom w:val="single" w:sz="6" w:space="0" w:color="auto"/>
              <w:right w:val="single" w:sz="6" w:space="0" w:color="auto"/>
            </w:tcBorders>
            <w:shd w:val="clear" w:color="auto" w:fill="FFFFFF"/>
          </w:tcPr>
          <w:p w14:paraId="72FF0528"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bottom w:val="single" w:sz="6" w:space="0" w:color="auto"/>
              <w:right w:val="single" w:sz="6" w:space="0" w:color="auto"/>
            </w:tcBorders>
            <w:shd w:val="clear" w:color="auto" w:fill="FFFFFF"/>
            <w:vAlign w:val="center"/>
          </w:tcPr>
          <w:p w14:paraId="3C75D248" w14:textId="77777777" w:rsidR="00FA36ED" w:rsidRPr="00C018C3" w:rsidRDefault="00FA36ED" w:rsidP="00FA36ED">
            <w:pP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vAlign w:val="center"/>
          </w:tcPr>
          <w:p w14:paraId="0F10ECA6"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vMerge/>
            <w:tcBorders>
              <w:left w:val="single" w:sz="6" w:space="0" w:color="auto"/>
              <w:bottom w:val="single" w:sz="6" w:space="0" w:color="auto"/>
              <w:right w:val="single" w:sz="6" w:space="0" w:color="auto"/>
            </w:tcBorders>
            <w:shd w:val="clear" w:color="auto" w:fill="FFFFFF"/>
            <w:vAlign w:val="center"/>
          </w:tcPr>
          <w:p w14:paraId="175363A4"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75223B0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2-13</w:t>
            </w: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3D4075EE"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22</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CF9106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78</w:t>
            </w:r>
          </w:p>
        </w:tc>
      </w:tr>
      <w:tr w:rsidR="00FA36ED" w:rsidRPr="00C018C3" w14:paraId="3859B5BA" w14:textId="77777777" w:rsidTr="00FA36ED">
        <w:trPr>
          <w:trHeight w:val="284"/>
        </w:trPr>
        <w:tc>
          <w:tcPr>
            <w:tcW w:w="1033" w:type="dxa"/>
            <w:vMerge w:val="restart"/>
            <w:tcBorders>
              <w:top w:val="single" w:sz="6" w:space="0" w:color="auto"/>
              <w:left w:val="single" w:sz="6" w:space="0" w:color="auto"/>
              <w:right w:val="single" w:sz="6" w:space="0" w:color="auto"/>
            </w:tcBorders>
            <w:shd w:val="clear" w:color="auto" w:fill="FFFFFF"/>
          </w:tcPr>
          <w:p w14:paraId="746BC74C"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w:t>
            </w:r>
          </w:p>
        </w:tc>
        <w:tc>
          <w:tcPr>
            <w:tcW w:w="2977" w:type="dxa"/>
            <w:vMerge w:val="restart"/>
            <w:tcBorders>
              <w:top w:val="single" w:sz="6" w:space="0" w:color="auto"/>
              <w:left w:val="single" w:sz="6" w:space="0" w:color="auto"/>
              <w:right w:val="single" w:sz="6" w:space="0" w:color="auto"/>
            </w:tcBorders>
            <w:shd w:val="clear" w:color="auto" w:fill="FFFFFF"/>
          </w:tcPr>
          <w:p w14:paraId="65C99BDA"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Теплоэнергетическое оборудование</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026CF41C"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1-7, 9</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28DD7797"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341B625"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1AF59591"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60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5A779345"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40</w:t>
            </w:r>
          </w:p>
        </w:tc>
      </w:tr>
      <w:tr w:rsidR="00FA36ED" w:rsidRPr="00C018C3" w14:paraId="3EA450DE" w14:textId="77777777" w:rsidTr="00FA36ED">
        <w:trPr>
          <w:trHeight w:val="284"/>
        </w:trPr>
        <w:tc>
          <w:tcPr>
            <w:tcW w:w="1033" w:type="dxa"/>
            <w:vMerge/>
            <w:tcBorders>
              <w:left w:val="single" w:sz="6" w:space="0" w:color="auto"/>
              <w:right w:val="single" w:sz="6" w:space="0" w:color="auto"/>
            </w:tcBorders>
            <w:shd w:val="clear" w:color="auto" w:fill="FFFFFF"/>
          </w:tcPr>
          <w:p w14:paraId="649D7D7B"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08E3BA85" w14:textId="77777777" w:rsidR="00FA36ED" w:rsidRPr="00C018C3" w:rsidRDefault="00FA36ED" w:rsidP="00FA36ED">
            <w:pP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237723D6"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8</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2CA67FF7"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0A87FB8E"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1DCA1B61" w14:textId="77777777" w:rsidR="00FA36ED" w:rsidRPr="00C018C3" w:rsidRDefault="00FA36ED" w:rsidP="00FA36ED">
            <w:pPr>
              <w:jc w:val="center"/>
              <w:rPr>
                <w:rFonts w:ascii="Times New Roman" w:eastAsia="Times New Roman" w:hAnsi="Times New Roman" w:cs="Times New Roman"/>
                <w:sz w:val="20"/>
                <w:szCs w:val="20"/>
                <w:lang w:val="en-US"/>
              </w:rPr>
            </w:pPr>
            <w:r w:rsidRPr="00C018C3">
              <w:rPr>
                <w:rFonts w:ascii="Times New Roman" w:eastAsia="Times New Roman" w:hAnsi="Times New Roman" w:cs="Times New Roman"/>
                <w:sz w:val="20"/>
                <w:szCs w:val="20"/>
                <w:lang w:val="en-US"/>
              </w:rPr>
              <w:t>-</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D8912D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100*</w:t>
            </w:r>
          </w:p>
        </w:tc>
      </w:tr>
      <w:tr w:rsidR="00FA36ED" w:rsidRPr="00C018C3" w14:paraId="1FB5F079" w14:textId="77777777" w:rsidTr="00FA36ED">
        <w:trPr>
          <w:trHeight w:val="284"/>
        </w:trPr>
        <w:tc>
          <w:tcPr>
            <w:tcW w:w="1033" w:type="dxa"/>
            <w:vMerge/>
            <w:tcBorders>
              <w:left w:val="single" w:sz="6" w:space="0" w:color="auto"/>
              <w:bottom w:val="single" w:sz="6" w:space="0" w:color="auto"/>
              <w:right w:val="single" w:sz="6" w:space="0" w:color="auto"/>
            </w:tcBorders>
            <w:shd w:val="clear" w:color="auto" w:fill="FFFFFF"/>
          </w:tcPr>
          <w:p w14:paraId="40BF263F" w14:textId="77777777" w:rsidR="00FA36ED" w:rsidRPr="00C018C3" w:rsidRDefault="00FA36ED" w:rsidP="00FA36ED">
            <w:pPr>
              <w:jc w:val="center"/>
              <w:rPr>
                <w:rFonts w:ascii="Times New Roman" w:eastAsia="Times New Roman" w:hAnsi="Times New Roman" w:cs="Times New Roman"/>
                <w:sz w:val="20"/>
                <w:szCs w:val="20"/>
              </w:rPr>
            </w:pPr>
          </w:p>
        </w:tc>
        <w:tc>
          <w:tcPr>
            <w:tcW w:w="2977" w:type="dxa"/>
            <w:vMerge/>
            <w:tcBorders>
              <w:left w:val="single" w:sz="6" w:space="0" w:color="auto"/>
              <w:bottom w:val="single" w:sz="6" w:space="0" w:color="auto"/>
              <w:right w:val="single" w:sz="6" w:space="0" w:color="auto"/>
            </w:tcBorders>
            <w:shd w:val="clear" w:color="auto" w:fill="FFFFFF"/>
            <w:vAlign w:val="center"/>
          </w:tcPr>
          <w:p w14:paraId="002B1150" w14:textId="77777777" w:rsidR="00FA36ED" w:rsidRPr="00C018C3" w:rsidRDefault="00FA36ED" w:rsidP="00FA36ED">
            <w:pP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0F43D60C"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10</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87755BD"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5211187"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70AA3A3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4D8919F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100</w:t>
            </w:r>
          </w:p>
        </w:tc>
      </w:tr>
      <w:tr w:rsidR="00FA36ED" w:rsidRPr="00C018C3" w14:paraId="3CBC5FE8" w14:textId="77777777" w:rsidTr="00FA36ED">
        <w:trPr>
          <w:trHeight w:val="284"/>
        </w:trPr>
        <w:tc>
          <w:tcPr>
            <w:tcW w:w="1033" w:type="dxa"/>
            <w:tcBorders>
              <w:top w:val="single" w:sz="6" w:space="0" w:color="auto"/>
              <w:left w:val="single" w:sz="6" w:space="0" w:color="auto"/>
              <w:bottom w:val="single" w:sz="6" w:space="0" w:color="auto"/>
              <w:right w:val="single" w:sz="6" w:space="0" w:color="auto"/>
            </w:tcBorders>
            <w:shd w:val="clear" w:color="auto" w:fill="FFFFFF"/>
          </w:tcPr>
          <w:p w14:paraId="21D72056"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8</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55003691"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Деревообрабатывающее оборудование</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043A42C7" w14:textId="77777777" w:rsidR="00FA36ED" w:rsidRPr="00C018C3" w:rsidRDefault="00FA36ED" w:rsidP="00FA36ED">
            <w:pPr>
              <w:jc w:val="cente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4A208790"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CFD6CC9"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0143542F"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60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0F01378A"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40</w:t>
            </w:r>
          </w:p>
        </w:tc>
      </w:tr>
      <w:tr w:rsidR="00FA36ED" w:rsidRPr="00C018C3" w14:paraId="17A4EDB2" w14:textId="77777777" w:rsidTr="00FA36ED">
        <w:trPr>
          <w:trHeight w:val="284"/>
        </w:trPr>
        <w:tc>
          <w:tcPr>
            <w:tcW w:w="1033" w:type="dxa"/>
            <w:vMerge w:val="restart"/>
            <w:tcBorders>
              <w:top w:val="single" w:sz="6" w:space="0" w:color="auto"/>
              <w:left w:val="single" w:sz="6" w:space="0" w:color="auto"/>
              <w:right w:val="single" w:sz="6" w:space="0" w:color="auto"/>
            </w:tcBorders>
            <w:shd w:val="clear" w:color="auto" w:fill="FFFFFF"/>
          </w:tcPr>
          <w:p w14:paraId="21B82428"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9</w:t>
            </w:r>
          </w:p>
        </w:tc>
        <w:tc>
          <w:tcPr>
            <w:tcW w:w="2977" w:type="dxa"/>
            <w:vMerge w:val="restart"/>
            <w:tcBorders>
              <w:top w:val="single" w:sz="6" w:space="0" w:color="auto"/>
              <w:left w:val="single" w:sz="6" w:space="0" w:color="auto"/>
              <w:right w:val="single" w:sz="6" w:space="0" w:color="auto"/>
            </w:tcBorders>
            <w:shd w:val="clear" w:color="auto" w:fill="FFFFFF"/>
          </w:tcPr>
          <w:p w14:paraId="304FDEA9"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Сооружения водоснабжения и канализации</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031DC1DB"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27A29479"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2326BC5B"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2014A3BC"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25</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52DA315F"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75</w:t>
            </w:r>
          </w:p>
        </w:tc>
      </w:tr>
      <w:tr w:rsidR="00FA36ED" w:rsidRPr="00C018C3" w14:paraId="4100A9DF" w14:textId="77777777" w:rsidTr="00FA36ED">
        <w:trPr>
          <w:trHeight w:val="284"/>
        </w:trPr>
        <w:tc>
          <w:tcPr>
            <w:tcW w:w="1033" w:type="dxa"/>
            <w:vMerge/>
            <w:tcBorders>
              <w:left w:val="single" w:sz="6" w:space="0" w:color="auto"/>
              <w:right w:val="single" w:sz="6" w:space="0" w:color="auto"/>
            </w:tcBorders>
            <w:shd w:val="clear" w:color="auto" w:fill="FFFFFF"/>
          </w:tcPr>
          <w:p w14:paraId="2D3F7386" w14:textId="77777777" w:rsidR="00FA36ED" w:rsidRPr="00C018C3" w:rsidRDefault="00FA36ED" w:rsidP="00FA36ED">
            <w:pPr>
              <w:rPr>
                <w:rFonts w:ascii="Times New Roman" w:eastAsia="Times New Roman" w:hAnsi="Times New Roman" w:cs="Times New Roman"/>
                <w:sz w:val="20"/>
                <w:szCs w:val="20"/>
              </w:rPr>
            </w:pPr>
          </w:p>
        </w:tc>
        <w:tc>
          <w:tcPr>
            <w:tcW w:w="2977" w:type="dxa"/>
            <w:vMerge/>
            <w:tcBorders>
              <w:left w:val="single" w:sz="6" w:space="0" w:color="auto"/>
              <w:right w:val="single" w:sz="6" w:space="0" w:color="auto"/>
            </w:tcBorders>
            <w:shd w:val="clear" w:color="auto" w:fill="FFFFFF"/>
            <w:vAlign w:val="center"/>
          </w:tcPr>
          <w:p w14:paraId="763F9572" w14:textId="77777777" w:rsidR="00FA36ED" w:rsidRPr="00C018C3" w:rsidRDefault="00FA36ED" w:rsidP="00FA36ED">
            <w:pP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00553858"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605F3A3E"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404A5828"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7F24D38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42D358C1"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70</w:t>
            </w:r>
          </w:p>
        </w:tc>
      </w:tr>
      <w:tr w:rsidR="00FA36ED" w:rsidRPr="00C018C3" w14:paraId="045B8910" w14:textId="77777777" w:rsidTr="00FA36ED">
        <w:trPr>
          <w:trHeight w:val="284"/>
        </w:trPr>
        <w:tc>
          <w:tcPr>
            <w:tcW w:w="1033" w:type="dxa"/>
            <w:vMerge/>
            <w:tcBorders>
              <w:left w:val="single" w:sz="6" w:space="0" w:color="auto"/>
              <w:bottom w:val="single" w:sz="6" w:space="0" w:color="auto"/>
              <w:right w:val="single" w:sz="6" w:space="0" w:color="auto"/>
            </w:tcBorders>
            <w:shd w:val="clear" w:color="auto" w:fill="FFFFFF"/>
          </w:tcPr>
          <w:p w14:paraId="5181ADF9" w14:textId="77777777" w:rsidR="00FA36ED" w:rsidRPr="00C018C3" w:rsidRDefault="00FA36ED" w:rsidP="00FA36ED">
            <w:pPr>
              <w:rPr>
                <w:rFonts w:ascii="Times New Roman" w:eastAsia="Times New Roman" w:hAnsi="Times New Roman" w:cs="Times New Roman"/>
                <w:sz w:val="20"/>
                <w:szCs w:val="20"/>
              </w:rPr>
            </w:pPr>
          </w:p>
        </w:tc>
        <w:tc>
          <w:tcPr>
            <w:tcW w:w="2977" w:type="dxa"/>
            <w:vMerge/>
            <w:tcBorders>
              <w:left w:val="single" w:sz="6" w:space="0" w:color="auto"/>
              <w:bottom w:val="single" w:sz="6" w:space="0" w:color="auto"/>
              <w:right w:val="single" w:sz="6" w:space="0" w:color="auto"/>
            </w:tcBorders>
            <w:shd w:val="clear" w:color="auto" w:fill="FFFFFF"/>
            <w:vAlign w:val="center"/>
          </w:tcPr>
          <w:p w14:paraId="76FBFAC0" w14:textId="77777777" w:rsidR="00FA36ED" w:rsidRPr="00C018C3" w:rsidRDefault="00FA36ED" w:rsidP="00FA36ED">
            <w:pPr>
              <w:rPr>
                <w:rFonts w:ascii="Times New Roman" w:eastAsia="Times New Roman" w:hAnsi="Times New Roman" w:cs="Times New Roman"/>
                <w:sz w:val="20"/>
                <w:szCs w:val="20"/>
              </w:rPr>
            </w:pP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3BCF9B06"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964" w:type="dxa"/>
            <w:tcBorders>
              <w:top w:val="single" w:sz="6" w:space="0" w:color="auto"/>
              <w:left w:val="single" w:sz="6" w:space="0" w:color="auto"/>
              <w:bottom w:val="single" w:sz="6" w:space="0" w:color="auto"/>
              <w:right w:val="single" w:sz="6" w:space="0" w:color="auto"/>
            </w:tcBorders>
            <w:shd w:val="clear" w:color="auto" w:fill="FFFFFF"/>
            <w:vAlign w:val="center"/>
          </w:tcPr>
          <w:p w14:paraId="267B1803" w14:textId="77777777" w:rsidR="00FA36ED" w:rsidRPr="00C018C3" w:rsidRDefault="00FA36ED" w:rsidP="00FA36ED">
            <w:pPr>
              <w:jc w:val="center"/>
              <w:rPr>
                <w:rFonts w:ascii="Times New Roman" w:eastAsia="Times New Roman" w:hAnsi="Times New Roman" w:cs="Times New Roman"/>
                <w:sz w:val="20"/>
                <w:szCs w:val="20"/>
              </w:rPr>
            </w:pP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5B54F4F8" w14:textId="77777777" w:rsidR="00FA36ED" w:rsidRPr="00C018C3" w:rsidRDefault="00FA36ED" w:rsidP="00FA36ED">
            <w:pPr>
              <w:jc w:val="center"/>
              <w:rPr>
                <w:rFonts w:ascii="Times New Roman" w:eastAsia="Times New Roman" w:hAnsi="Times New Roman" w:cs="Times New Roman"/>
                <w:sz w:val="20"/>
                <w:szCs w:val="20"/>
              </w:rPr>
            </w:pPr>
          </w:p>
        </w:tc>
        <w:tc>
          <w:tcPr>
            <w:tcW w:w="1531" w:type="dxa"/>
            <w:tcBorders>
              <w:top w:val="single" w:sz="6" w:space="0" w:color="auto"/>
              <w:left w:val="single" w:sz="6" w:space="0" w:color="auto"/>
              <w:bottom w:val="single" w:sz="6" w:space="0" w:color="auto"/>
              <w:right w:val="single" w:sz="6" w:space="0" w:color="auto"/>
            </w:tcBorders>
            <w:shd w:val="clear" w:color="auto" w:fill="FFFFFF"/>
            <w:vAlign w:val="center"/>
          </w:tcPr>
          <w:p w14:paraId="6546ABA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10</w:t>
            </w:r>
          </w:p>
        </w:tc>
        <w:tc>
          <w:tcPr>
            <w:tcW w:w="1342" w:type="dxa"/>
            <w:tcBorders>
              <w:top w:val="single" w:sz="6" w:space="0" w:color="auto"/>
              <w:left w:val="single" w:sz="6" w:space="0" w:color="auto"/>
              <w:bottom w:val="single" w:sz="6" w:space="0" w:color="auto"/>
              <w:right w:val="single" w:sz="6" w:space="0" w:color="auto"/>
            </w:tcBorders>
            <w:shd w:val="clear" w:color="auto" w:fill="FFFFFF"/>
            <w:vAlign w:val="center"/>
          </w:tcPr>
          <w:p w14:paraId="6335070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90</w:t>
            </w:r>
          </w:p>
        </w:tc>
      </w:tr>
    </w:tbl>
    <w:p w14:paraId="46A5E568" w14:textId="77777777" w:rsidR="00FA36ED" w:rsidRPr="00C018C3" w:rsidRDefault="00FA36ED" w:rsidP="00FA36ED">
      <w:pPr>
        <w:spacing w:line="192" w:lineRule="auto"/>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 xml:space="preserve">* Работы, предусмотренные сметными нормами отдела 2 </w:t>
      </w:r>
      <w:r w:rsidRPr="00C018C3">
        <w:rPr>
          <w:rFonts w:ascii="Times New Roman" w:eastAsia="Times New Roman" w:hAnsi="Times New Roman" w:cs="Times New Roman"/>
          <w:bCs/>
          <w:sz w:val="20"/>
          <w:szCs w:val="20"/>
        </w:rPr>
        <w:t xml:space="preserve">«Испытание и наладка систем вентиляции и кондиционирования воздуха на санитарно-гигиенические (технологические) требования к воздушной среде» </w:t>
      </w:r>
      <w:r w:rsidRPr="00C018C3">
        <w:rPr>
          <w:rFonts w:ascii="Times New Roman" w:eastAsia="Times New Roman" w:hAnsi="Times New Roman" w:cs="Times New Roman"/>
          <w:sz w:val="20"/>
          <w:szCs w:val="20"/>
        </w:rPr>
        <w:t xml:space="preserve">сборника 3 «Системы вентиляции и кондиционирования», </w:t>
      </w:r>
      <w:r w:rsidRPr="00C018C3">
        <w:rPr>
          <w:rFonts w:ascii="Times New Roman" w:eastAsia="Times New Roman" w:hAnsi="Times New Roman" w:cs="Times New Roman"/>
          <w:bCs/>
          <w:sz w:val="20"/>
          <w:szCs w:val="20"/>
        </w:rPr>
        <w:t xml:space="preserve">выполняются на действующих предприятиях (во введенных в эксплуатацию зданиях и сооружениях) при достижении проектной мощности. </w:t>
      </w:r>
      <w:r w:rsidRPr="00C018C3">
        <w:rPr>
          <w:rFonts w:ascii="Times New Roman" w:eastAsia="Times New Roman" w:hAnsi="Times New Roman" w:cs="Times New Roman"/>
          <w:sz w:val="20"/>
          <w:szCs w:val="20"/>
        </w:rPr>
        <w:t xml:space="preserve">Работы, предусмотренные сметными нормами отдела 8 и 10 </w:t>
      </w:r>
      <w:r w:rsidRPr="00C018C3">
        <w:rPr>
          <w:rFonts w:ascii="Times New Roman" w:eastAsia="Times New Roman" w:hAnsi="Times New Roman" w:cs="Times New Roman"/>
          <w:bCs/>
          <w:sz w:val="20"/>
          <w:szCs w:val="20"/>
        </w:rPr>
        <w:t xml:space="preserve">«Режимно-наладочные испытания» </w:t>
      </w:r>
      <w:r w:rsidRPr="00C018C3">
        <w:rPr>
          <w:rFonts w:ascii="Times New Roman" w:eastAsia="Times New Roman" w:hAnsi="Times New Roman" w:cs="Times New Roman"/>
          <w:sz w:val="20"/>
          <w:szCs w:val="20"/>
        </w:rPr>
        <w:t xml:space="preserve">сборника сметных норм и единичных расценок № 7 «Теплоэнергетическое оборудование», </w:t>
      </w:r>
      <w:r w:rsidRPr="00C018C3">
        <w:rPr>
          <w:rFonts w:ascii="Times New Roman" w:eastAsia="Times New Roman" w:hAnsi="Times New Roman" w:cs="Times New Roman"/>
          <w:bCs/>
          <w:sz w:val="20"/>
          <w:szCs w:val="20"/>
        </w:rPr>
        <w:t>проводятся на действующих предприятиях и оборудовании.</w:t>
      </w:r>
    </w:p>
    <w:p w14:paraId="655EA244" w14:textId="77777777" w:rsidR="00FA36ED" w:rsidRPr="00C018C3" w:rsidRDefault="00FA36ED" w:rsidP="00FA36ED">
      <w:pPr>
        <w:spacing w:line="192" w:lineRule="auto"/>
        <w:jc w:val="both"/>
        <w:rPr>
          <w:rFonts w:ascii="Times New Roman" w:hAnsi="Times New Roman" w:cs="Times New Roman"/>
          <w:sz w:val="20"/>
          <w:szCs w:val="20"/>
        </w:rPr>
      </w:pPr>
      <w:r w:rsidRPr="00C018C3">
        <w:rPr>
          <w:rFonts w:ascii="Times New Roman" w:eastAsia="Times New Roman" w:hAnsi="Times New Roman" w:cs="Times New Roman"/>
          <w:sz w:val="20"/>
          <w:szCs w:val="20"/>
        </w:rPr>
        <w:t xml:space="preserve">Стоимость работ, полученная с применением указанных сметных норм, не относится к пусконаладочным работам, </w:t>
      </w:r>
      <w:r w:rsidRPr="00C018C3">
        <w:rPr>
          <w:rFonts w:ascii="Times New Roman" w:eastAsia="Times New Roman" w:hAnsi="Times New Roman" w:cs="Times New Roman"/>
          <w:bCs/>
          <w:sz w:val="20"/>
          <w:szCs w:val="20"/>
        </w:rPr>
        <w:t>не включается в сводную смету на ввод в эксплуатацию предприятия, здания, сооружения.</w:t>
      </w:r>
      <w:r w:rsidRPr="00C018C3">
        <w:rPr>
          <w:rFonts w:ascii="Times New Roman" w:hAnsi="Times New Roman" w:cs="Times New Roman"/>
          <w:sz w:val="20"/>
          <w:szCs w:val="20"/>
        </w:rPr>
        <w:br w:type="page"/>
      </w:r>
    </w:p>
    <w:p w14:paraId="7A840296"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lastRenderedPageBreak/>
        <w:t>Приложение № 9</w:t>
      </w:r>
    </w:p>
    <w:p w14:paraId="408A2FC4" w14:textId="77777777" w:rsidR="000A5D7F" w:rsidRPr="00315B4A"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10574214" w14:textId="77777777" w:rsidR="000A5D7F" w:rsidRPr="00315B4A"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7E8EC4DD" w14:textId="77777777" w:rsidR="000A5D7F" w:rsidRPr="00315B4A"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46235D0D" w14:textId="77777777" w:rsidR="000A5D7F" w:rsidRPr="00315B4A"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55B5A4D9" w14:textId="77777777" w:rsidR="000A5D7F" w:rsidRPr="00315B4A"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3481EC9A" w14:textId="77777777" w:rsidR="000A5D7F" w:rsidRPr="00315B4A"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775EACA1" w14:textId="77777777" w:rsidR="000A5D7F" w:rsidRPr="00C018C3" w:rsidRDefault="000A5D7F" w:rsidP="000A5D7F">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526ACB7F" w14:textId="77777777" w:rsidR="00FA36ED" w:rsidRPr="00C018C3" w:rsidRDefault="00FA36ED" w:rsidP="00FA36ED">
      <w:pPr>
        <w:spacing w:after="80"/>
        <w:jc w:val="both"/>
        <w:rPr>
          <w:rFonts w:ascii="Times New Roman" w:hAnsi="Times New Roman" w:cs="Times New Roman"/>
          <w:b/>
        </w:rPr>
      </w:pPr>
    </w:p>
    <w:p w14:paraId="660D9609" w14:textId="77777777" w:rsidR="00FA36ED" w:rsidRPr="00C018C3" w:rsidRDefault="00FA36ED" w:rsidP="00FA36ED">
      <w:pPr>
        <w:spacing w:after="80"/>
        <w:jc w:val="center"/>
        <w:rPr>
          <w:rFonts w:ascii="Times New Roman" w:eastAsia="Times New Roman" w:hAnsi="Times New Roman" w:cs="Times New Roman"/>
          <w:b/>
          <w:bCs/>
        </w:rPr>
      </w:pPr>
      <w:r w:rsidRPr="00C018C3">
        <w:rPr>
          <w:rFonts w:ascii="Times New Roman" w:eastAsia="Times New Roman" w:hAnsi="Times New Roman" w:cs="Times New Roman"/>
          <w:b/>
          <w:bCs/>
        </w:rPr>
        <w:t xml:space="preserve">Рекомендуемый перечень работ и затрат, </w:t>
      </w:r>
      <w:r w:rsidRPr="00C018C3">
        <w:rPr>
          <w:rFonts w:ascii="Times New Roman" w:eastAsia="Times New Roman" w:hAnsi="Times New Roman" w:cs="Times New Roman"/>
          <w:b/>
          <w:bCs/>
        </w:rPr>
        <w:br/>
        <w:t xml:space="preserve">учитываемых в главах 1 и 9 сводного сметного расчета стоимости строительства </w:t>
      </w:r>
    </w:p>
    <w:p w14:paraId="3241BB60" w14:textId="77777777" w:rsidR="00FA36ED" w:rsidRPr="00C018C3" w:rsidRDefault="00FA36ED" w:rsidP="00FA36ED">
      <w:pPr>
        <w:rPr>
          <w:rFonts w:ascii="Times New Roman" w:eastAsia="Times New Roman" w:hAnsi="Times New Roman" w:cs="Times New Roman"/>
        </w:rPr>
      </w:pPr>
    </w:p>
    <w:tbl>
      <w:tblPr>
        <w:tblStyle w:val="afa"/>
        <w:tblW w:w="0" w:type="auto"/>
        <w:tblLook w:val="04A0" w:firstRow="1" w:lastRow="0" w:firstColumn="1" w:lastColumn="0" w:noHBand="0" w:noVBand="1"/>
      </w:tblPr>
      <w:tblGrid>
        <w:gridCol w:w="859"/>
        <w:gridCol w:w="3531"/>
        <w:gridCol w:w="3621"/>
        <w:gridCol w:w="1900"/>
      </w:tblGrid>
      <w:tr w:rsidR="00FA36ED" w:rsidRPr="00C018C3" w14:paraId="5E0229FA" w14:textId="77777777" w:rsidTr="00FA36ED">
        <w:trPr>
          <w:tblHeader/>
        </w:trPr>
        <w:tc>
          <w:tcPr>
            <w:tcW w:w="859" w:type="dxa"/>
          </w:tcPr>
          <w:p w14:paraId="1EBE1F21"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 п/п</w:t>
            </w:r>
          </w:p>
        </w:tc>
        <w:tc>
          <w:tcPr>
            <w:tcW w:w="3531" w:type="dxa"/>
          </w:tcPr>
          <w:p w14:paraId="7EBCF2E0"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Номер глав сводного сметного расчета, наименование</w:t>
            </w:r>
            <w:r w:rsidRPr="00C018C3">
              <w:rPr>
                <w:rFonts w:ascii="Times New Roman" w:hAnsi="Times New Roman" w:cs="Times New Roman"/>
                <w:sz w:val="24"/>
                <w:szCs w:val="24"/>
              </w:rPr>
              <w:br/>
              <w:t>работ и затрат</w:t>
            </w:r>
          </w:p>
        </w:tc>
        <w:tc>
          <w:tcPr>
            <w:tcW w:w="3621" w:type="dxa"/>
          </w:tcPr>
          <w:p w14:paraId="31BE7CED"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Порядок определения</w:t>
            </w:r>
            <w:r w:rsidRPr="00C018C3">
              <w:rPr>
                <w:rFonts w:ascii="Times New Roman" w:hAnsi="Times New Roman" w:cs="Times New Roman"/>
                <w:sz w:val="24"/>
                <w:szCs w:val="24"/>
              </w:rPr>
              <w:br/>
              <w:t>и обоснования стоимости</w:t>
            </w:r>
            <w:r w:rsidRPr="00C018C3">
              <w:rPr>
                <w:rFonts w:ascii="Times New Roman" w:hAnsi="Times New Roman" w:cs="Times New Roman"/>
                <w:sz w:val="24"/>
                <w:szCs w:val="24"/>
              </w:rPr>
              <w:br/>
              <w:t>работ и затрат</w:t>
            </w:r>
          </w:p>
        </w:tc>
        <w:tc>
          <w:tcPr>
            <w:tcW w:w="1900" w:type="dxa"/>
          </w:tcPr>
          <w:p w14:paraId="73CB6C2F"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Порядок включения работ и затрат</w:t>
            </w:r>
            <w:r w:rsidRPr="00C018C3">
              <w:rPr>
                <w:rFonts w:ascii="Times New Roman" w:hAnsi="Times New Roman" w:cs="Times New Roman"/>
                <w:sz w:val="24"/>
                <w:szCs w:val="24"/>
              </w:rPr>
              <w:br/>
              <w:t>в сводный сметный расчет</w:t>
            </w:r>
          </w:p>
        </w:tc>
      </w:tr>
      <w:tr w:rsidR="00FA36ED" w:rsidRPr="00C018C3" w14:paraId="76E4C542" w14:textId="77777777" w:rsidTr="00FA36ED">
        <w:trPr>
          <w:tblHeader/>
        </w:trPr>
        <w:tc>
          <w:tcPr>
            <w:tcW w:w="859" w:type="dxa"/>
          </w:tcPr>
          <w:p w14:paraId="14115309"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1</w:t>
            </w:r>
          </w:p>
        </w:tc>
        <w:tc>
          <w:tcPr>
            <w:tcW w:w="3531" w:type="dxa"/>
          </w:tcPr>
          <w:p w14:paraId="77AB335E"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2</w:t>
            </w:r>
          </w:p>
        </w:tc>
        <w:tc>
          <w:tcPr>
            <w:tcW w:w="3621" w:type="dxa"/>
          </w:tcPr>
          <w:p w14:paraId="7DDE98B4"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3</w:t>
            </w:r>
          </w:p>
        </w:tc>
        <w:tc>
          <w:tcPr>
            <w:tcW w:w="1900" w:type="dxa"/>
          </w:tcPr>
          <w:p w14:paraId="5F951F75" w14:textId="77777777" w:rsidR="00FA36ED" w:rsidRPr="00C018C3" w:rsidRDefault="00FA36ED" w:rsidP="00FA36ED">
            <w:pPr>
              <w:jc w:val="center"/>
              <w:rPr>
                <w:rFonts w:ascii="Times New Roman" w:hAnsi="Times New Roman" w:cs="Times New Roman"/>
                <w:sz w:val="24"/>
                <w:szCs w:val="24"/>
              </w:rPr>
            </w:pPr>
            <w:r w:rsidRPr="00C018C3">
              <w:rPr>
                <w:rFonts w:ascii="Times New Roman" w:hAnsi="Times New Roman" w:cs="Times New Roman"/>
                <w:sz w:val="24"/>
                <w:szCs w:val="24"/>
              </w:rPr>
              <w:t>4</w:t>
            </w:r>
          </w:p>
        </w:tc>
      </w:tr>
      <w:tr w:rsidR="00FA36ED" w:rsidRPr="00C018C3" w14:paraId="0C70FD9F" w14:textId="77777777" w:rsidTr="00FA36ED">
        <w:tc>
          <w:tcPr>
            <w:tcW w:w="859" w:type="dxa"/>
          </w:tcPr>
          <w:p w14:paraId="41707B8C"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1</w:t>
            </w:r>
          </w:p>
        </w:tc>
        <w:tc>
          <w:tcPr>
            <w:tcW w:w="3531" w:type="dxa"/>
          </w:tcPr>
          <w:p w14:paraId="13408C65"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Глава 1</w:t>
            </w:r>
          </w:p>
        </w:tc>
        <w:tc>
          <w:tcPr>
            <w:tcW w:w="3621" w:type="dxa"/>
          </w:tcPr>
          <w:p w14:paraId="2E56ACB3" w14:textId="77777777" w:rsidR="00FA36ED" w:rsidRPr="00C018C3" w:rsidRDefault="00FA36ED" w:rsidP="00FA36ED">
            <w:pPr>
              <w:spacing w:after="80"/>
              <w:jc w:val="both"/>
              <w:rPr>
                <w:rFonts w:ascii="Times New Roman" w:hAnsi="Times New Roman" w:cs="Times New Roman"/>
                <w:b/>
                <w:sz w:val="24"/>
                <w:szCs w:val="24"/>
              </w:rPr>
            </w:pPr>
          </w:p>
        </w:tc>
        <w:tc>
          <w:tcPr>
            <w:tcW w:w="1900" w:type="dxa"/>
          </w:tcPr>
          <w:p w14:paraId="4E2C16BC" w14:textId="77777777" w:rsidR="00FA36ED" w:rsidRPr="00C018C3" w:rsidRDefault="00FA36ED" w:rsidP="00FA36ED">
            <w:pPr>
              <w:spacing w:after="80"/>
              <w:jc w:val="both"/>
              <w:rPr>
                <w:rFonts w:ascii="Times New Roman" w:hAnsi="Times New Roman" w:cs="Times New Roman"/>
                <w:b/>
                <w:sz w:val="24"/>
                <w:szCs w:val="24"/>
              </w:rPr>
            </w:pPr>
          </w:p>
        </w:tc>
      </w:tr>
      <w:tr w:rsidR="00FA36ED" w:rsidRPr="00C018C3" w14:paraId="790FC08B" w14:textId="77777777" w:rsidTr="00FA36ED">
        <w:tc>
          <w:tcPr>
            <w:tcW w:w="859" w:type="dxa"/>
          </w:tcPr>
          <w:p w14:paraId="65BE6FA3"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1.1</w:t>
            </w:r>
          </w:p>
        </w:tc>
        <w:tc>
          <w:tcPr>
            <w:tcW w:w="3531" w:type="dxa"/>
          </w:tcPr>
          <w:p w14:paraId="55CDA6DE"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 xml:space="preserve">Получение исходных данных и условий для подготовки проектной документации </w:t>
            </w:r>
          </w:p>
        </w:tc>
        <w:tc>
          <w:tcPr>
            <w:tcW w:w="3621" w:type="dxa"/>
          </w:tcPr>
          <w:p w14:paraId="4D8766A4" w14:textId="77777777" w:rsidR="00FA36ED" w:rsidRPr="00C018C3" w:rsidRDefault="00FA36ED" w:rsidP="00FA36ED">
            <w:pPr>
              <w:spacing w:after="80"/>
              <w:jc w:val="both"/>
              <w:rPr>
                <w:rFonts w:ascii="Times New Roman" w:hAnsi="Times New Roman" w:cs="Times New Roman"/>
                <w:b/>
                <w:sz w:val="24"/>
                <w:szCs w:val="24"/>
              </w:rPr>
            </w:pPr>
          </w:p>
        </w:tc>
        <w:tc>
          <w:tcPr>
            <w:tcW w:w="1900" w:type="dxa"/>
          </w:tcPr>
          <w:p w14:paraId="5E79932B" w14:textId="77777777" w:rsidR="00FA36ED" w:rsidRPr="00C018C3" w:rsidRDefault="00FA36ED" w:rsidP="00FA36ED">
            <w:pPr>
              <w:spacing w:after="80"/>
              <w:jc w:val="both"/>
              <w:rPr>
                <w:rFonts w:ascii="Times New Roman" w:hAnsi="Times New Roman" w:cs="Times New Roman"/>
                <w:b/>
                <w:sz w:val="24"/>
                <w:szCs w:val="24"/>
              </w:rPr>
            </w:pPr>
          </w:p>
        </w:tc>
      </w:tr>
      <w:tr w:rsidR="00FA36ED" w:rsidRPr="00C018C3" w14:paraId="727488BF" w14:textId="77777777" w:rsidTr="00FA36ED">
        <w:tc>
          <w:tcPr>
            <w:tcW w:w="859" w:type="dxa"/>
          </w:tcPr>
          <w:p w14:paraId="6C5A923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1.1.1</w:t>
            </w:r>
          </w:p>
        </w:tc>
        <w:tc>
          <w:tcPr>
            <w:tcW w:w="3531" w:type="dxa"/>
          </w:tcPr>
          <w:p w14:paraId="69A88D1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621" w:type="dxa"/>
          </w:tcPr>
          <w:p w14:paraId="023A8DD8"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расчетами согласно тарифам (ценам, нормативам), утверждаемым в соответствии законодательством Российской Федерации.</w:t>
            </w:r>
          </w:p>
          <w:p w14:paraId="1B60580F"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900" w:type="dxa"/>
          </w:tcPr>
          <w:p w14:paraId="5A1F00F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222F7D60" w14:textId="77777777" w:rsidTr="00FA36ED">
        <w:tc>
          <w:tcPr>
            <w:tcW w:w="859" w:type="dxa"/>
          </w:tcPr>
          <w:p w14:paraId="7BAF0E1B"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1.1.2</w:t>
            </w:r>
          </w:p>
        </w:tc>
        <w:tc>
          <w:tcPr>
            <w:tcW w:w="3531" w:type="dxa"/>
          </w:tcPr>
          <w:p w14:paraId="05BD126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621" w:type="dxa"/>
          </w:tcPr>
          <w:p w14:paraId="4178B9B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расчетами с применением сметных нормативов, сведения о которых включены в ФРСН</w:t>
            </w:r>
          </w:p>
        </w:tc>
        <w:tc>
          <w:tcPr>
            <w:tcW w:w="1900" w:type="dxa"/>
          </w:tcPr>
          <w:p w14:paraId="4F7A4ED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7 и 8</w:t>
            </w:r>
          </w:p>
        </w:tc>
      </w:tr>
      <w:tr w:rsidR="00FA36ED" w:rsidRPr="00C018C3" w14:paraId="4E4FA749" w14:textId="77777777" w:rsidTr="00FA36ED">
        <w:tc>
          <w:tcPr>
            <w:tcW w:w="859" w:type="dxa"/>
          </w:tcPr>
          <w:p w14:paraId="12E99B9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1.1.3</w:t>
            </w:r>
          </w:p>
        </w:tc>
        <w:tc>
          <w:tcPr>
            <w:tcW w:w="3531" w:type="dxa"/>
          </w:tcPr>
          <w:p w14:paraId="2703209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621" w:type="dxa"/>
          </w:tcPr>
          <w:p w14:paraId="3E06ED5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900" w:type="dxa"/>
          </w:tcPr>
          <w:p w14:paraId="2ACB24C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62CD12D9" w14:textId="77777777" w:rsidTr="00FA36ED">
        <w:tc>
          <w:tcPr>
            <w:tcW w:w="859" w:type="dxa"/>
          </w:tcPr>
          <w:p w14:paraId="60D17B0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1.1.4</w:t>
            </w:r>
          </w:p>
        </w:tc>
        <w:tc>
          <w:tcPr>
            <w:tcW w:w="3531" w:type="dxa"/>
          </w:tcPr>
          <w:p w14:paraId="5F6A924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подготовкой проектов планировки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621" w:type="dxa"/>
          </w:tcPr>
          <w:p w14:paraId="167A0DC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расчетами в соответствии с законодательством Российской Федерации,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900" w:type="dxa"/>
          </w:tcPr>
          <w:p w14:paraId="637035C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718E609E" w14:textId="77777777" w:rsidTr="00FA36ED">
        <w:tc>
          <w:tcPr>
            <w:tcW w:w="859" w:type="dxa"/>
          </w:tcPr>
          <w:p w14:paraId="70590810"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1.2</w:t>
            </w:r>
          </w:p>
        </w:tc>
        <w:tc>
          <w:tcPr>
            <w:tcW w:w="3531" w:type="dxa"/>
          </w:tcPr>
          <w:p w14:paraId="229749F9"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Затраты по освоению территории строительства</w:t>
            </w:r>
          </w:p>
        </w:tc>
        <w:tc>
          <w:tcPr>
            <w:tcW w:w="3621" w:type="dxa"/>
          </w:tcPr>
          <w:p w14:paraId="20FD8830" w14:textId="77777777" w:rsidR="00FA36ED" w:rsidRPr="00C018C3" w:rsidRDefault="00FA36ED" w:rsidP="00FA36ED">
            <w:pPr>
              <w:spacing w:after="80"/>
              <w:jc w:val="both"/>
              <w:rPr>
                <w:rFonts w:ascii="Times New Roman" w:hAnsi="Times New Roman" w:cs="Times New Roman"/>
                <w:b/>
                <w:sz w:val="24"/>
                <w:szCs w:val="24"/>
              </w:rPr>
            </w:pPr>
          </w:p>
        </w:tc>
        <w:tc>
          <w:tcPr>
            <w:tcW w:w="1900" w:type="dxa"/>
          </w:tcPr>
          <w:p w14:paraId="395E4BCA" w14:textId="77777777" w:rsidR="00FA36ED" w:rsidRPr="00C018C3" w:rsidRDefault="00FA36ED" w:rsidP="00FA36ED">
            <w:pPr>
              <w:spacing w:after="80"/>
              <w:jc w:val="both"/>
              <w:rPr>
                <w:rFonts w:ascii="Times New Roman" w:hAnsi="Times New Roman" w:cs="Times New Roman"/>
                <w:b/>
                <w:sz w:val="24"/>
                <w:szCs w:val="24"/>
              </w:rPr>
            </w:pPr>
          </w:p>
        </w:tc>
      </w:tr>
      <w:tr w:rsidR="00FA36ED" w:rsidRPr="00C018C3" w14:paraId="420B8FB2" w14:textId="77777777" w:rsidTr="00FA36ED">
        <w:tc>
          <w:tcPr>
            <w:tcW w:w="859" w:type="dxa"/>
          </w:tcPr>
          <w:p w14:paraId="7E1D7E3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1.2.1</w:t>
            </w:r>
          </w:p>
        </w:tc>
        <w:tc>
          <w:tcPr>
            <w:tcW w:w="3531" w:type="dxa"/>
          </w:tcPr>
          <w:p w14:paraId="4C80D94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 шлак и тому подобное) и прочие объекты, препятствующие осуществлению строительства, переносом и (или) переустройством (в том числе техническим надзором собственников (владельцев)),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w:t>
            </w:r>
          </w:p>
        </w:tc>
        <w:tc>
          <w:tcPr>
            <w:tcW w:w="3621" w:type="dxa"/>
          </w:tcPr>
          <w:p w14:paraId="061C6106" w14:textId="77777777" w:rsidR="00FA36ED" w:rsidRPr="00C018C3" w:rsidRDefault="00FA36ED" w:rsidP="00FA36ED">
            <w:pPr>
              <w:spacing w:after="80" w:line="276" w:lineRule="auto"/>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 xml:space="preserve">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w:t>
            </w:r>
            <w:r w:rsidRPr="00C018C3">
              <w:rPr>
                <w:rFonts w:ascii="Times New Roman" w:hAnsi="Times New Roman"/>
                <w:sz w:val="24"/>
              </w:rPr>
              <w:t>Российской Федерации</w:t>
            </w:r>
            <w:r w:rsidRPr="00C018C3">
              <w:rPr>
                <w:rFonts w:ascii="Times New Roman" w:hAnsi="Times New Roman" w:cs="Times New Roman"/>
                <w:sz w:val="24"/>
                <w:szCs w:val="24"/>
              </w:rPr>
              <w:t>.</w:t>
            </w:r>
          </w:p>
          <w:p w14:paraId="09C2C9B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sz w:val="24"/>
              </w:rPr>
              <w:t>В случаях,</w:t>
            </w:r>
            <w:r w:rsidRPr="00C018C3">
              <w:rPr>
                <w:rFonts w:ascii="Times New Roman" w:hAnsi="Times New Roman" w:cs="Times New Roman"/>
                <w:sz w:val="24"/>
                <w:szCs w:val="24"/>
              </w:rPr>
              <w:t xml:space="preserve">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900" w:type="dxa"/>
          </w:tcPr>
          <w:p w14:paraId="10C0731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5, 6, 7 и 8</w:t>
            </w:r>
          </w:p>
        </w:tc>
      </w:tr>
      <w:tr w:rsidR="00FA36ED" w:rsidRPr="00C018C3" w14:paraId="4994A55C" w14:textId="77777777" w:rsidTr="00FA36ED">
        <w:tc>
          <w:tcPr>
            <w:tcW w:w="859" w:type="dxa"/>
          </w:tcPr>
          <w:p w14:paraId="509479C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1.2.2</w:t>
            </w:r>
          </w:p>
        </w:tc>
        <w:tc>
          <w:tcPr>
            <w:tcW w:w="3531" w:type="dxa"/>
          </w:tcPr>
          <w:p w14:paraId="6B119B0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по разминированию территории строительства в пределах строительной площадки или полосы отвода линейного объекта</w:t>
            </w:r>
          </w:p>
        </w:tc>
        <w:tc>
          <w:tcPr>
            <w:tcW w:w="3621" w:type="dxa"/>
          </w:tcPr>
          <w:p w14:paraId="1D74D7B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пункта 13 Методики</w:t>
            </w:r>
          </w:p>
        </w:tc>
        <w:tc>
          <w:tcPr>
            <w:tcW w:w="1900" w:type="dxa"/>
          </w:tcPr>
          <w:p w14:paraId="2684A40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4B9132B8" w14:textId="77777777" w:rsidTr="00FA36ED">
        <w:tc>
          <w:tcPr>
            <w:tcW w:w="859" w:type="dxa"/>
          </w:tcPr>
          <w:p w14:paraId="6698A2F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1.2.3</w:t>
            </w:r>
          </w:p>
        </w:tc>
        <w:tc>
          <w:tcPr>
            <w:tcW w:w="3531" w:type="dxa"/>
          </w:tcPr>
          <w:p w14:paraId="08B006AB"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621" w:type="dxa"/>
          </w:tcPr>
          <w:p w14:paraId="63FC7F0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пункта 13 Методики</w:t>
            </w:r>
          </w:p>
        </w:tc>
        <w:tc>
          <w:tcPr>
            <w:tcW w:w="1900" w:type="dxa"/>
          </w:tcPr>
          <w:p w14:paraId="68A2E0A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4F100E92" w14:textId="77777777" w:rsidTr="00FA36ED">
        <w:tc>
          <w:tcPr>
            <w:tcW w:w="859" w:type="dxa"/>
          </w:tcPr>
          <w:p w14:paraId="1C53A4B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1.2.4</w:t>
            </w:r>
          </w:p>
        </w:tc>
        <w:tc>
          <w:tcPr>
            <w:tcW w:w="3531" w:type="dxa"/>
          </w:tcPr>
          <w:p w14:paraId="4FE21110"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621" w:type="dxa"/>
          </w:tcPr>
          <w:p w14:paraId="2EB568D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 xml:space="preserve">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 </w:t>
            </w:r>
          </w:p>
        </w:tc>
        <w:tc>
          <w:tcPr>
            <w:tcW w:w="1900" w:type="dxa"/>
          </w:tcPr>
          <w:p w14:paraId="00837AF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5, 6, 7 и 8</w:t>
            </w:r>
          </w:p>
        </w:tc>
      </w:tr>
      <w:tr w:rsidR="00FA36ED" w:rsidRPr="00C018C3" w14:paraId="42561C0D" w14:textId="77777777" w:rsidTr="00FA36ED">
        <w:tc>
          <w:tcPr>
            <w:tcW w:w="859" w:type="dxa"/>
          </w:tcPr>
          <w:p w14:paraId="360BD88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1.2.5</w:t>
            </w:r>
          </w:p>
        </w:tc>
        <w:tc>
          <w:tcPr>
            <w:tcW w:w="3531" w:type="dxa"/>
          </w:tcPr>
          <w:p w14:paraId="7F7E57A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w:t>
            </w:r>
            <w:r w:rsidRPr="00C018C3">
              <w:rPr>
                <w:rFonts w:ascii="Times New Roman" w:hAnsi="Times New Roman" w:cs="Times New Roman"/>
              </w:rPr>
              <w:t xml:space="preserve"> </w:t>
            </w:r>
            <w:r w:rsidRPr="00C018C3">
              <w:rPr>
                <w:rFonts w:ascii="Times New Roman" w:hAnsi="Times New Roman" w:cs="Times New Roman"/>
                <w:sz w:val="24"/>
                <w:szCs w:val="24"/>
              </w:rPr>
              <w:t>гидрогеологические процессы)</w:t>
            </w:r>
          </w:p>
        </w:tc>
        <w:tc>
          <w:tcPr>
            <w:tcW w:w="3621" w:type="dxa"/>
          </w:tcPr>
          <w:p w14:paraId="2CF6A79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с применением сметных нормативов, сведения о которых включены в ФРСН, на основании ПОС, разработанного в составе проектной документации</w:t>
            </w:r>
          </w:p>
        </w:tc>
        <w:tc>
          <w:tcPr>
            <w:tcW w:w="1900" w:type="dxa"/>
          </w:tcPr>
          <w:p w14:paraId="0D8855F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5, 6 и 8</w:t>
            </w:r>
          </w:p>
        </w:tc>
      </w:tr>
      <w:tr w:rsidR="00FA36ED" w:rsidRPr="00C018C3" w14:paraId="2A6CBA1A" w14:textId="77777777" w:rsidTr="00FA36ED">
        <w:tc>
          <w:tcPr>
            <w:tcW w:w="859" w:type="dxa"/>
          </w:tcPr>
          <w:p w14:paraId="7C7EF13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1.2.6</w:t>
            </w:r>
          </w:p>
        </w:tc>
        <w:tc>
          <w:tcPr>
            <w:tcW w:w="3531" w:type="dxa"/>
          </w:tcPr>
          <w:p w14:paraId="2CF8CAA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изменением схемы движения транспорта и пешеходов, в том числе организацию движения</w:t>
            </w:r>
          </w:p>
        </w:tc>
        <w:tc>
          <w:tcPr>
            <w:tcW w:w="3621" w:type="dxa"/>
          </w:tcPr>
          <w:p w14:paraId="5F837CA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900" w:type="dxa"/>
          </w:tcPr>
          <w:p w14:paraId="5251E28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5, 6 и 8</w:t>
            </w:r>
          </w:p>
        </w:tc>
      </w:tr>
      <w:tr w:rsidR="00FA36ED" w:rsidRPr="00C018C3" w14:paraId="4BBEEC66" w14:textId="77777777" w:rsidTr="00FA36ED">
        <w:tc>
          <w:tcPr>
            <w:tcW w:w="859" w:type="dxa"/>
          </w:tcPr>
          <w:p w14:paraId="282C357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1.2.7</w:t>
            </w:r>
          </w:p>
        </w:tc>
        <w:tc>
          <w:tcPr>
            <w:tcW w:w="3531" w:type="dxa"/>
          </w:tcPr>
          <w:p w14:paraId="430CBF2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621" w:type="dxa"/>
          </w:tcPr>
          <w:p w14:paraId="5B0ECEC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с применением сметных нормативов, сведения о которых включены в ФРСН</w:t>
            </w:r>
          </w:p>
        </w:tc>
        <w:tc>
          <w:tcPr>
            <w:tcW w:w="1900" w:type="dxa"/>
          </w:tcPr>
          <w:p w14:paraId="621E9EC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и 8</w:t>
            </w:r>
          </w:p>
        </w:tc>
      </w:tr>
      <w:tr w:rsidR="00FA36ED" w:rsidRPr="00C018C3" w14:paraId="36EBDCBA" w14:textId="77777777" w:rsidTr="00FA36ED">
        <w:tc>
          <w:tcPr>
            <w:tcW w:w="859" w:type="dxa"/>
          </w:tcPr>
          <w:p w14:paraId="767FDB4B"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1.2.8</w:t>
            </w:r>
          </w:p>
        </w:tc>
        <w:tc>
          <w:tcPr>
            <w:tcW w:w="3531" w:type="dxa"/>
          </w:tcPr>
          <w:p w14:paraId="220CCF13"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sz w:val="24"/>
                <w:szCs w:val="24"/>
              </w:rPr>
              <w:t>Затраты на подготовку и экспертизу проекта освоения лесов, проекта лесовосстановления, проекта лесоразведения, проекта рекультивации земель</w:t>
            </w:r>
          </w:p>
        </w:tc>
        <w:tc>
          <w:tcPr>
            <w:tcW w:w="3621" w:type="dxa"/>
          </w:tcPr>
          <w:p w14:paraId="6070C51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в соответствии с законодательством Российской Федерации</w:t>
            </w:r>
          </w:p>
        </w:tc>
        <w:tc>
          <w:tcPr>
            <w:tcW w:w="1900" w:type="dxa"/>
          </w:tcPr>
          <w:p w14:paraId="6145341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10662586" w14:textId="77777777" w:rsidTr="00FA36ED">
        <w:tc>
          <w:tcPr>
            <w:tcW w:w="859" w:type="dxa"/>
          </w:tcPr>
          <w:p w14:paraId="117F8FE8"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2</w:t>
            </w:r>
          </w:p>
        </w:tc>
        <w:tc>
          <w:tcPr>
            <w:tcW w:w="3531" w:type="dxa"/>
          </w:tcPr>
          <w:p w14:paraId="65C083EE" w14:textId="77777777" w:rsidR="00FA36ED" w:rsidRPr="00C018C3" w:rsidRDefault="00FA36ED" w:rsidP="00FA36ED">
            <w:pPr>
              <w:spacing w:after="80"/>
              <w:jc w:val="both"/>
              <w:rPr>
                <w:rFonts w:ascii="Times New Roman" w:hAnsi="Times New Roman" w:cs="Times New Roman"/>
                <w:b/>
                <w:sz w:val="24"/>
                <w:szCs w:val="24"/>
              </w:rPr>
            </w:pPr>
            <w:r w:rsidRPr="00C018C3">
              <w:rPr>
                <w:rFonts w:ascii="Times New Roman" w:hAnsi="Times New Roman" w:cs="Times New Roman"/>
                <w:b/>
                <w:sz w:val="24"/>
                <w:szCs w:val="24"/>
              </w:rPr>
              <w:t>Глава 9</w:t>
            </w:r>
          </w:p>
        </w:tc>
        <w:tc>
          <w:tcPr>
            <w:tcW w:w="3621" w:type="dxa"/>
          </w:tcPr>
          <w:p w14:paraId="25923AB2" w14:textId="77777777" w:rsidR="00FA36ED" w:rsidRPr="00C018C3" w:rsidRDefault="00FA36ED" w:rsidP="00FA36ED">
            <w:pPr>
              <w:spacing w:after="80"/>
              <w:jc w:val="both"/>
              <w:rPr>
                <w:rFonts w:ascii="Times New Roman" w:hAnsi="Times New Roman" w:cs="Times New Roman"/>
                <w:b/>
                <w:sz w:val="24"/>
                <w:szCs w:val="24"/>
              </w:rPr>
            </w:pPr>
          </w:p>
        </w:tc>
        <w:tc>
          <w:tcPr>
            <w:tcW w:w="1900" w:type="dxa"/>
          </w:tcPr>
          <w:p w14:paraId="75E29474" w14:textId="77777777" w:rsidR="00FA36ED" w:rsidRPr="00C018C3" w:rsidRDefault="00FA36ED" w:rsidP="00FA36ED">
            <w:pPr>
              <w:spacing w:after="80"/>
              <w:jc w:val="both"/>
              <w:rPr>
                <w:rFonts w:ascii="Times New Roman" w:hAnsi="Times New Roman" w:cs="Times New Roman"/>
                <w:b/>
                <w:sz w:val="24"/>
                <w:szCs w:val="24"/>
              </w:rPr>
            </w:pPr>
          </w:p>
        </w:tc>
      </w:tr>
      <w:tr w:rsidR="00FA36ED" w:rsidRPr="00C018C3" w14:paraId="5B813480" w14:textId="77777777" w:rsidTr="00FA36ED">
        <w:tc>
          <w:tcPr>
            <w:tcW w:w="859" w:type="dxa"/>
          </w:tcPr>
          <w:p w14:paraId="39BA3110"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w:t>
            </w:r>
          </w:p>
        </w:tc>
        <w:tc>
          <w:tcPr>
            <w:tcW w:w="3531" w:type="dxa"/>
          </w:tcPr>
          <w:p w14:paraId="36F9132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Дополнительные затраты при производстве работ в зимнее время</w:t>
            </w:r>
          </w:p>
        </w:tc>
        <w:tc>
          <w:tcPr>
            <w:tcW w:w="3621" w:type="dxa"/>
          </w:tcPr>
          <w:p w14:paraId="0C614918"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900" w:type="dxa"/>
          </w:tcPr>
          <w:p w14:paraId="0B3DC37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5 и 8</w:t>
            </w:r>
          </w:p>
        </w:tc>
      </w:tr>
      <w:tr w:rsidR="00FA36ED" w:rsidRPr="00C018C3" w14:paraId="06673FDF" w14:textId="77777777" w:rsidTr="00FA36ED">
        <w:tc>
          <w:tcPr>
            <w:tcW w:w="859" w:type="dxa"/>
          </w:tcPr>
          <w:p w14:paraId="06C8052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w:t>
            </w:r>
          </w:p>
        </w:tc>
        <w:tc>
          <w:tcPr>
            <w:tcW w:w="3531" w:type="dxa"/>
          </w:tcPr>
          <w:p w14:paraId="427A0C78"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p w14:paraId="5F3D41F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621" w:type="dxa"/>
          </w:tcPr>
          <w:p w14:paraId="4C19846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законодательством Российской Федерации.</w:t>
            </w:r>
          </w:p>
          <w:p w14:paraId="09F9B9D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900" w:type="dxa"/>
          </w:tcPr>
          <w:p w14:paraId="4C5C279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631DE4F0" w14:textId="77777777" w:rsidTr="00FA36ED">
        <w:tc>
          <w:tcPr>
            <w:tcW w:w="859" w:type="dxa"/>
          </w:tcPr>
          <w:p w14:paraId="4209FF1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2.3</w:t>
            </w:r>
          </w:p>
        </w:tc>
        <w:tc>
          <w:tcPr>
            <w:tcW w:w="3531" w:type="dxa"/>
          </w:tcPr>
          <w:p w14:paraId="148BEE3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w:t>
            </w:r>
          </w:p>
        </w:tc>
        <w:tc>
          <w:tcPr>
            <w:tcW w:w="3621" w:type="dxa"/>
          </w:tcPr>
          <w:p w14:paraId="573EC48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в соответствии со сметными нормативами, сведения о которых включены в ФРСН, на основании данных ПОС</w:t>
            </w:r>
          </w:p>
        </w:tc>
        <w:tc>
          <w:tcPr>
            <w:tcW w:w="1900" w:type="dxa"/>
          </w:tcPr>
          <w:p w14:paraId="1E05E48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6588B77F" w14:textId="77777777" w:rsidTr="00FA36ED">
        <w:tc>
          <w:tcPr>
            <w:tcW w:w="859" w:type="dxa"/>
          </w:tcPr>
          <w:p w14:paraId="0CE4C4B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2.4</w:t>
            </w:r>
          </w:p>
        </w:tc>
        <w:tc>
          <w:tcPr>
            <w:tcW w:w="3531" w:type="dxa"/>
          </w:tcPr>
          <w:p w14:paraId="3F5BB88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621" w:type="dxa"/>
          </w:tcPr>
          <w:p w14:paraId="3CC2421F"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документации в соответствии со статьей 168 Трудового кодекса Российской Федерации</w:t>
            </w:r>
          </w:p>
        </w:tc>
        <w:tc>
          <w:tcPr>
            <w:tcW w:w="1900" w:type="dxa"/>
          </w:tcPr>
          <w:p w14:paraId="036F728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677AEE31" w14:textId="77777777" w:rsidTr="00FA36ED">
        <w:tc>
          <w:tcPr>
            <w:tcW w:w="859" w:type="dxa"/>
          </w:tcPr>
          <w:p w14:paraId="48F46DE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2.5</w:t>
            </w:r>
          </w:p>
        </w:tc>
        <w:tc>
          <w:tcPr>
            <w:tcW w:w="3531" w:type="dxa"/>
          </w:tcPr>
          <w:p w14:paraId="6429574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по содержанию спасательных служб при осуществлении строительства</w:t>
            </w:r>
          </w:p>
        </w:tc>
        <w:tc>
          <w:tcPr>
            <w:tcW w:w="3621" w:type="dxa"/>
          </w:tcPr>
          <w:p w14:paraId="21059A7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Определяются расчетом на основании данных проектной и (или) иной технической документации в соответствии с законодательством Российской Федерации </w:t>
            </w:r>
          </w:p>
        </w:tc>
        <w:tc>
          <w:tcPr>
            <w:tcW w:w="1900" w:type="dxa"/>
          </w:tcPr>
          <w:p w14:paraId="6F032A4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778D85B4" w14:textId="77777777" w:rsidTr="00FA36ED">
        <w:tc>
          <w:tcPr>
            <w:tcW w:w="859" w:type="dxa"/>
          </w:tcPr>
          <w:p w14:paraId="7210B16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2.6</w:t>
            </w:r>
          </w:p>
        </w:tc>
        <w:tc>
          <w:tcPr>
            <w:tcW w:w="3531" w:type="dxa"/>
          </w:tcPr>
          <w:p w14:paraId="0571BF7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проведением на территории строительства специальных мероприятий по обеспечению нормальных условий труда,</w:t>
            </w:r>
            <w:r w:rsidRPr="00C018C3">
              <w:rPr>
                <w:rFonts w:ascii="Times New Roman" w:hAnsi="Times New Roman" w:cs="Times New Roman"/>
                <w:sz w:val="18"/>
                <w:szCs w:val="18"/>
              </w:rPr>
              <w:t xml:space="preserve"> </w:t>
            </w:r>
            <w:r w:rsidRPr="00C018C3">
              <w:rPr>
                <w:rFonts w:ascii="Times New Roman" w:hAnsi="Times New Roman" w:cs="Times New Roman"/>
                <w:sz w:val="24"/>
                <w:szCs w:val="24"/>
              </w:rPr>
              <w:t>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621" w:type="dxa"/>
          </w:tcPr>
          <w:p w14:paraId="77CA066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в соответствии с положениями пункта 13 Методики на основании данных проектной и (или) иной технической документации</w:t>
            </w:r>
          </w:p>
        </w:tc>
        <w:tc>
          <w:tcPr>
            <w:tcW w:w="1900" w:type="dxa"/>
          </w:tcPr>
          <w:p w14:paraId="1C655C2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03DE4B85" w14:textId="77777777" w:rsidTr="00FA36ED">
        <w:tc>
          <w:tcPr>
            <w:tcW w:w="859" w:type="dxa"/>
          </w:tcPr>
          <w:p w14:paraId="0B4F516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2.7</w:t>
            </w:r>
          </w:p>
        </w:tc>
        <w:tc>
          <w:tcPr>
            <w:tcW w:w="3531" w:type="dxa"/>
          </w:tcPr>
          <w:p w14:paraId="7CF30F4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на проведение пусконаладочных работ</w:t>
            </w:r>
          </w:p>
        </w:tc>
        <w:tc>
          <w:tcPr>
            <w:tcW w:w="3621" w:type="dxa"/>
          </w:tcPr>
          <w:p w14:paraId="139DBA0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с применением сметных нормативов, сведения о которых включены в ФРСН</w:t>
            </w:r>
          </w:p>
        </w:tc>
        <w:tc>
          <w:tcPr>
            <w:tcW w:w="1900" w:type="dxa"/>
          </w:tcPr>
          <w:p w14:paraId="24F5C6F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301F745C" w14:textId="77777777" w:rsidTr="00FA36ED">
        <w:tc>
          <w:tcPr>
            <w:tcW w:w="859" w:type="dxa"/>
          </w:tcPr>
          <w:p w14:paraId="0203EEB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2.8</w:t>
            </w:r>
          </w:p>
        </w:tc>
        <w:tc>
          <w:tcPr>
            <w:tcW w:w="3531" w:type="dxa"/>
          </w:tcPr>
          <w:p w14:paraId="6BEA455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на содержание действующих постоянных автомобильных дорог и восстановление их по окончании строительства</w:t>
            </w:r>
          </w:p>
        </w:tc>
        <w:tc>
          <w:tcPr>
            <w:tcW w:w="3621" w:type="dxa"/>
          </w:tcPr>
          <w:p w14:paraId="1573DAE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w:t>
            </w:r>
            <w:r w:rsidRPr="00C018C3">
              <w:rPr>
                <w:rFonts w:ascii="Times New Roman" w:hAnsi="Times New Roman" w:cs="Times New Roman"/>
              </w:rPr>
              <w:t xml:space="preserve"> </w:t>
            </w:r>
            <w:r w:rsidRPr="00C018C3">
              <w:rPr>
                <w:rFonts w:ascii="Times New Roman" w:hAnsi="Times New Roman" w:cs="Times New Roman"/>
                <w:sz w:val="24"/>
                <w:szCs w:val="24"/>
              </w:rPr>
              <w:t>с применением сметных нормативов, сведения о которых включены в ФРСН</w:t>
            </w:r>
          </w:p>
        </w:tc>
        <w:tc>
          <w:tcPr>
            <w:tcW w:w="1900" w:type="dxa"/>
          </w:tcPr>
          <w:p w14:paraId="18A2944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и 8</w:t>
            </w:r>
          </w:p>
        </w:tc>
      </w:tr>
      <w:tr w:rsidR="00FA36ED" w:rsidRPr="00C018C3" w14:paraId="130C7F84" w14:textId="77777777" w:rsidTr="00FA36ED">
        <w:tc>
          <w:tcPr>
            <w:tcW w:w="859" w:type="dxa"/>
          </w:tcPr>
          <w:p w14:paraId="41BFBDF8"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2.9</w:t>
            </w:r>
          </w:p>
        </w:tc>
        <w:tc>
          <w:tcPr>
            <w:tcW w:w="3531" w:type="dxa"/>
          </w:tcPr>
          <w:p w14:paraId="73E7B70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w:t>
            </w:r>
          </w:p>
        </w:tc>
        <w:tc>
          <w:tcPr>
            <w:tcW w:w="3621" w:type="dxa"/>
          </w:tcPr>
          <w:p w14:paraId="1B662D0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900" w:type="dxa"/>
          </w:tcPr>
          <w:p w14:paraId="39DA9ED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61692E8D" w14:textId="77777777" w:rsidTr="00FA36ED">
        <w:tc>
          <w:tcPr>
            <w:tcW w:w="859" w:type="dxa"/>
          </w:tcPr>
          <w:p w14:paraId="6184A38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2.10</w:t>
            </w:r>
          </w:p>
        </w:tc>
        <w:tc>
          <w:tcPr>
            <w:tcW w:w="3531" w:type="dxa"/>
          </w:tcPr>
          <w:p w14:paraId="38822AD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621" w:type="dxa"/>
          </w:tcPr>
          <w:p w14:paraId="74B247C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Определяются на основании данных проектной и (или) иной технической документации по ценам, тарифам, установленным </w:t>
            </w:r>
            <w:r w:rsidRPr="00C018C3">
              <w:rPr>
                <w:rFonts w:ascii="Times New Roman" w:eastAsia="Times New Roman" w:hAnsi="Times New Roman" w:cs="Times New Roman"/>
                <w:sz w:val="24"/>
                <w:szCs w:val="24"/>
                <w:lang w:eastAsia="ru-RU"/>
              </w:rPr>
              <w:t xml:space="preserve">в соответствии </w:t>
            </w:r>
            <w:r w:rsidRPr="00C018C3">
              <w:rPr>
                <w:rFonts w:ascii="Times New Roman" w:hAnsi="Times New Roman" w:cs="Times New Roman"/>
                <w:sz w:val="24"/>
                <w:szCs w:val="24"/>
              </w:rPr>
              <w:t>с законодательством Российской Федерации</w:t>
            </w:r>
            <w:r w:rsidRPr="00C018C3">
              <w:rPr>
                <w:rFonts w:ascii="Times New Roman" w:eastAsia="Times New Roman" w:hAnsi="Times New Roman" w:cs="Times New Roman"/>
                <w:sz w:val="24"/>
                <w:szCs w:val="24"/>
                <w:lang w:eastAsia="ru-RU"/>
              </w:rPr>
              <w:t xml:space="preserve"> в области обращения с отходами</w:t>
            </w:r>
            <w:r w:rsidRPr="00C018C3">
              <w:rPr>
                <w:rFonts w:ascii="Times New Roman" w:hAnsi="Times New Roman" w:cs="Times New Roman"/>
                <w:sz w:val="24"/>
                <w:szCs w:val="24"/>
              </w:rPr>
              <w:t>.</w:t>
            </w:r>
          </w:p>
          <w:p w14:paraId="7679918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900" w:type="dxa"/>
          </w:tcPr>
          <w:p w14:paraId="30D11D98"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23C49748" w14:textId="77777777" w:rsidTr="00FA36ED">
        <w:tc>
          <w:tcPr>
            <w:tcW w:w="859" w:type="dxa"/>
          </w:tcPr>
          <w:p w14:paraId="1B2BCB5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2.11</w:t>
            </w:r>
          </w:p>
        </w:tc>
        <w:tc>
          <w:tcPr>
            <w:tcW w:w="3531" w:type="dxa"/>
          </w:tcPr>
          <w:p w14:paraId="7A25771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Плата за негативное воздействие на окружающую среду</w:t>
            </w:r>
            <w:r w:rsidRPr="00C018C3">
              <w:rPr>
                <w:rFonts w:ascii="Times New Roman" w:hAnsi="Times New Roman" w:cs="Times New Roman"/>
              </w:rPr>
              <w:t xml:space="preserve"> (</w:t>
            </w:r>
            <w:r w:rsidRPr="00C018C3">
              <w:rPr>
                <w:rFonts w:ascii="Times New Roman" w:hAnsi="Times New Roman" w:cs="Times New Roman"/>
                <w:sz w:val="24"/>
                <w:szCs w:val="24"/>
              </w:rPr>
              <w:t>затраты, связанные с содержанием и эксплуатацией основных средств природоохранного назначения)</w:t>
            </w:r>
          </w:p>
        </w:tc>
        <w:tc>
          <w:tcPr>
            <w:tcW w:w="3621" w:type="dxa"/>
          </w:tcPr>
          <w:p w14:paraId="0A569210"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900" w:type="dxa"/>
          </w:tcPr>
          <w:p w14:paraId="362E281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05A2A45C" w14:textId="77777777" w:rsidTr="00FA36ED">
        <w:tc>
          <w:tcPr>
            <w:tcW w:w="859" w:type="dxa"/>
          </w:tcPr>
          <w:p w14:paraId="47EC5CF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2.12</w:t>
            </w:r>
          </w:p>
        </w:tc>
        <w:tc>
          <w:tcPr>
            <w:tcW w:w="3531" w:type="dxa"/>
          </w:tcPr>
          <w:p w14:paraId="51B7C90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Компенсация предприятиям железнодорожного,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w:t>
            </w:r>
          </w:p>
        </w:tc>
        <w:tc>
          <w:tcPr>
            <w:tcW w:w="3621" w:type="dxa"/>
          </w:tcPr>
          <w:p w14:paraId="12A7BBBB"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w:t>
            </w:r>
            <w:r w:rsidRPr="00C018C3">
              <w:t xml:space="preserve"> </w:t>
            </w:r>
            <w:r w:rsidRPr="00C018C3">
              <w:rPr>
                <w:rFonts w:ascii="Times New Roman" w:hAnsi="Times New Roman" w:cs="Times New Roman"/>
                <w:sz w:val="24"/>
                <w:szCs w:val="24"/>
              </w:rPr>
              <w:t>Российской Федерации</w:t>
            </w:r>
          </w:p>
        </w:tc>
        <w:tc>
          <w:tcPr>
            <w:tcW w:w="1900" w:type="dxa"/>
          </w:tcPr>
          <w:p w14:paraId="47D9B28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4ECADF0E" w14:textId="77777777" w:rsidTr="00FA36ED">
        <w:tc>
          <w:tcPr>
            <w:tcW w:w="859" w:type="dxa"/>
          </w:tcPr>
          <w:p w14:paraId="4B88238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2.13</w:t>
            </w:r>
          </w:p>
        </w:tc>
        <w:tc>
          <w:tcPr>
            <w:tcW w:w="3531" w:type="dxa"/>
          </w:tcPr>
          <w:p w14:paraId="40C8D906" w14:textId="77777777" w:rsidR="00FA36ED" w:rsidRPr="00C018C3" w:rsidRDefault="00FA36ED" w:rsidP="00FA36ED">
            <w:pPr>
              <w:spacing w:after="80"/>
              <w:jc w:val="both"/>
              <w:rPr>
                <w:rFonts w:ascii="Times New Roman" w:hAnsi="Times New Roman" w:cs="Times New Roman"/>
                <w:bCs/>
                <w:sz w:val="24"/>
                <w:szCs w:val="24"/>
              </w:rPr>
            </w:pPr>
            <w:r w:rsidRPr="00C018C3">
              <w:rPr>
                <w:rFonts w:ascii="Times New Roman" w:hAnsi="Times New Roman" w:cs="Times New Roman"/>
                <w:sz w:val="24"/>
                <w:szCs w:val="24"/>
              </w:rPr>
              <w:t xml:space="preserve">Затраты, связанные с транспортировкой опасных, тяжеловесных и (или) крупногабаритных грузов, в том числе оплата услуг ГИБДД по сопровождению, выдача разрешений, пропусков, а также </w:t>
            </w:r>
            <w:r w:rsidRPr="00C018C3">
              <w:rPr>
                <w:rFonts w:ascii="Times New Roman" w:hAnsi="Times New Roman" w:cs="Times New Roman"/>
                <w:bCs/>
                <w:sz w:val="24"/>
                <w:szCs w:val="24"/>
              </w:rPr>
              <w:t>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743A9E3B" w14:textId="77777777" w:rsidR="00FA36ED" w:rsidRPr="00C018C3" w:rsidRDefault="00FA36ED" w:rsidP="00FA36ED">
            <w:pPr>
              <w:spacing w:after="80"/>
              <w:jc w:val="both"/>
              <w:rPr>
                <w:rFonts w:ascii="Times New Roman" w:hAnsi="Times New Roman" w:cs="Times New Roman"/>
                <w:sz w:val="24"/>
                <w:szCs w:val="24"/>
              </w:rPr>
            </w:pPr>
          </w:p>
        </w:tc>
        <w:tc>
          <w:tcPr>
            <w:tcW w:w="3621" w:type="dxa"/>
          </w:tcPr>
          <w:p w14:paraId="07D5429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Определяются расчетом на основании данных проектной и (или) иной технической документации по ценам, тарифам в соответствии законодательством Российской Федерации. </w:t>
            </w:r>
          </w:p>
          <w:p w14:paraId="1B681F6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900" w:type="dxa"/>
          </w:tcPr>
          <w:p w14:paraId="048A758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04D5FB85" w14:textId="77777777" w:rsidTr="00FA36ED">
        <w:tc>
          <w:tcPr>
            <w:tcW w:w="859" w:type="dxa"/>
          </w:tcPr>
          <w:p w14:paraId="57DC0C5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2.14</w:t>
            </w:r>
          </w:p>
        </w:tc>
        <w:tc>
          <w:tcPr>
            <w:tcW w:w="3531" w:type="dxa"/>
          </w:tcPr>
          <w:p w14:paraId="2FD1D01A"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арендой и содержанием плавучих средств</w:t>
            </w:r>
          </w:p>
        </w:tc>
        <w:tc>
          <w:tcPr>
            <w:tcW w:w="3621" w:type="dxa"/>
          </w:tcPr>
          <w:p w14:paraId="1F294A4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пунктов 13-22 Методики</w:t>
            </w:r>
          </w:p>
        </w:tc>
        <w:tc>
          <w:tcPr>
            <w:tcW w:w="1900" w:type="dxa"/>
          </w:tcPr>
          <w:p w14:paraId="0E12DDD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 5 и 8</w:t>
            </w:r>
          </w:p>
        </w:tc>
      </w:tr>
      <w:tr w:rsidR="00FA36ED" w:rsidRPr="00C018C3" w14:paraId="5830F38C" w14:textId="77777777" w:rsidTr="00FA36ED">
        <w:tc>
          <w:tcPr>
            <w:tcW w:w="859" w:type="dxa"/>
          </w:tcPr>
          <w:p w14:paraId="201ED27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2.15</w:t>
            </w:r>
          </w:p>
        </w:tc>
        <w:tc>
          <w:tcPr>
            <w:tcW w:w="3531" w:type="dxa"/>
          </w:tcPr>
          <w:p w14:paraId="597C0A9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621" w:type="dxa"/>
          </w:tcPr>
          <w:p w14:paraId="06AE74DC" w14:textId="3621C3CF" w:rsidR="00FA36ED" w:rsidRPr="00C018C3" w:rsidRDefault="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Определяются расчетом на основании данных проектной документации, </w:t>
            </w:r>
            <w:r w:rsidR="002814BC" w:rsidRPr="00C018C3">
              <w:rPr>
                <w:rFonts w:ascii="Times New Roman" w:hAnsi="Times New Roman" w:cs="Times New Roman"/>
                <w:sz w:val="24"/>
                <w:szCs w:val="24"/>
              </w:rPr>
              <w:t>выполненн</w:t>
            </w:r>
            <w:r w:rsidR="002814BC" w:rsidRPr="00C018C3">
              <w:rPr>
                <w:rFonts w:ascii="Times New Roman" w:hAnsi="Times New Roman" w:cs="Times New Roman"/>
              </w:rPr>
              <w:t>ым</w:t>
            </w:r>
            <w:r w:rsidR="002814BC" w:rsidRPr="00C018C3">
              <w:rPr>
                <w:rFonts w:ascii="Times New Roman" w:hAnsi="Times New Roman" w:cs="Times New Roman"/>
                <w:sz w:val="24"/>
                <w:szCs w:val="24"/>
              </w:rPr>
              <w:t xml:space="preserve"> </w:t>
            </w:r>
            <w:r w:rsidRPr="00C018C3">
              <w:rPr>
                <w:rFonts w:ascii="Times New Roman" w:hAnsi="Times New Roman" w:cs="Times New Roman"/>
                <w:sz w:val="24"/>
                <w:szCs w:val="24"/>
              </w:rPr>
              <w:t>в соответствии со сметными нормативами, сведения о которых включены в ФРСН.</w:t>
            </w:r>
          </w:p>
        </w:tc>
        <w:tc>
          <w:tcPr>
            <w:tcW w:w="1900" w:type="dxa"/>
          </w:tcPr>
          <w:p w14:paraId="6DC5CC0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08A039A1" w14:textId="77777777" w:rsidTr="00FA36ED">
        <w:tc>
          <w:tcPr>
            <w:tcW w:w="859" w:type="dxa"/>
          </w:tcPr>
          <w:p w14:paraId="68FC14F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2.16</w:t>
            </w:r>
          </w:p>
        </w:tc>
        <w:tc>
          <w:tcPr>
            <w:tcW w:w="3531" w:type="dxa"/>
          </w:tcPr>
          <w:p w14:paraId="29BCBF5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использованием для строительства объектов капитального строительства студенческих отрядов</w:t>
            </w:r>
          </w:p>
        </w:tc>
        <w:tc>
          <w:tcPr>
            <w:tcW w:w="3621" w:type="dxa"/>
          </w:tcPr>
          <w:p w14:paraId="4905394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документации, выполненного в соответствии со сметными нормативами, сведения о которых включены в ФРСН.</w:t>
            </w:r>
          </w:p>
        </w:tc>
        <w:tc>
          <w:tcPr>
            <w:tcW w:w="1900" w:type="dxa"/>
          </w:tcPr>
          <w:p w14:paraId="68726BD8"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5855404A" w14:textId="77777777" w:rsidTr="00FA36ED">
        <w:tc>
          <w:tcPr>
            <w:tcW w:w="859" w:type="dxa"/>
          </w:tcPr>
          <w:p w14:paraId="05CF882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2.17</w:t>
            </w:r>
          </w:p>
        </w:tc>
        <w:tc>
          <w:tcPr>
            <w:tcW w:w="3531" w:type="dxa"/>
          </w:tcPr>
          <w:p w14:paraId="05A69ED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3621" w:type="dxa"/>
          </w:tcPr>
          <w:p w14:paraId="6427E50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Определяются расчетом </w:t>
            </w:r>
            <w:r w:rsidRPr="00C018C3">
              <w:rPr>
                <w:rFonts w:ascii="Times New Roman" w:hAnsi="Times New Roman"/>
                <w:sz w:val="24"/>
                <w:szCs w:val="24"/>
              </w:rPr>
              <w:t>в соответствии с пунктом 161 Методики</w:t>
            </w:r>
            <w:r w:rsidRPr="00C018C3">
              <w:rPr>
                <w:rFonts w:ascii="Times New Roman" w:hAnsi="Times New Roman" w:cs="Times New Roman"/>
                <w:sz w:val="24"/>
                <w:szCs w:val="24"/>
              </w:rPr>
              <w:t xml:space="preserve"> на основании данных проектной и (или) иной технической документации</w:t>
            </w:r>
          </w:p>
        </w:tc>
        <w:tc>
          <w:tcPr>
            <w:tcW w:w="1900" w:type="dxa"/>
          </w:tcPr>
          <w:p w14:paraId="69896E3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4E32140D" w14:textId="77777777" w:rsidTr="00FA36ED">
        <w:tc>
          <w:tcPr>
            <w:tcW w:w="859" w:type="dxa"/>
          </w:tcPr>
          <w:p w14:paraId="599045B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2.18</w:t>
            </w:r>
          </w:p>
        </w:tc>
        <w:tc>
          <w:tcPr>
            <w:tcW w:w="3531" w:type="dxa"/>
          </w:tcPr>
          <w:p w14:paraId="0ECED6A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 </w:t>
            </w:r>
          </w:p>
        </w:tc>
        <w:tc>
          <w:tcPr>
            <w:tcW w:w="3621" w:type="dxa"/>
          </w:tcPr>
          <w:p w14:paraId="300E3484"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документации опасных производственных объектов, относящихся к зданиям или сооружениям повышенного уровня ответственности, с применением сметных нормативов, сведения о которых включены в ФРСН, а также в соответствии с пунктами 13–22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tc>
        <w:tc>
          <w:tcPr>
            <w:tcW w:w="1900" w:type="dxa"/>
          </w:tcPr>
          <w:p w14:paraId="2C016FF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w:t>
            </w:r>
            <w:r w:rsidRPr="00C018C3">
              <w:rPr>
                <w:rFonts w:ascii="Times New Roman" w:eastAsia="Times New Roman" w:hAnsi="Times New Roman" w:cs="Times New Roman"/>
                <w:szCs w:val="24"/>
                <w:lang w:eastAsia="ru-RU"/>
              </w:rPr>
              <w:t>–</w:t>
            </w:r>
            <w:r w:rsidRPr="00C018C3">
              <w:rPr>
                <w:rFonts w:ascii="Times New Roman" w:hAnsi="Times New Roman" w:cs="Times New Roman"/>
                <w:sz w:val="24"/>
                <w:szCs w:val="24"/>
              </w:rPr>
              <w:t>8</w:t>
            </w:r>
          </w:p>
        </w:tc>
      </w:tr>
      <w:tr w:rsidR="00FA36ED" w:rsidRPr="00C018C3" w14:paraId="6973E844" w14:textId="77777777" w:rsidTr="00FA36ED">
        <w:tc>
          <w:tcPr>
            <w:tcW w:w="859" w:type="dxa"/>
          </w:tcPr>
          <w:p w14:paraId="72381A1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2.19</w:t>
            </w:r>
          </w:p>
        </w:tc>
        <w:tc>
          <w:tcPr>
            <w:tcW w:w="3531" w:type="dxa"/>
          </w:tcPr>
          <w:p w14:paraId="6D4D458F"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621" w:type="dxa"/>
          </w:tcPr>
          <w:p w14:paraId="48726620"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и (или) иной технической документации.</w:t>
            </w:r>
          </w:p>
          <w:p w14:paraId="67C4B81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p w14:paraId="00D7E5E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В случаях, когда охрану объекта планируется осуществлять собственными силами подрядной организации совместно с организацией, 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p w14:paraId="759AF58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на усиленную охрану и другие услуги, на которые отсутствуют сметные нормативы определяются в соответствии с положениями пункта 13 Методики</w:t>
            </w:r>
          </w:p>
        </w:tc>
        <w:tc>
          <w:tcPr>
            <w:tcW w:w="1900" w:type="dxa"/>
          </w:tcPr>
          <w:p w14:paraId="54CA217F"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w:t>
            </w:r>
            <w:r w:rsidRPr="00C018C3">
              <w:rPr>
                <w:rFonts w:ascii="Times New Roman" w:eastAsia="Times New Roman" w:hAnsi="Times New Roman" w:cs="Times New Roman"/>
                <w:szCs w:val="24"/>
                <w:lang w:eastAsia="ru-RU"/>
              </w:rPr>
              <w:t>–</w:t>
            </w:r>
            <w:r w:rsidRPr="00C018C3">
              <w:rPr>
                <w:rFonts w:ascii="Times New Roman" w:hAnsi="Times New Roman" w:cs="Times New Roman"/>
                <w:sz w:val="24"/>
                <w:szCs w:val="24"/>
              </w:rPr>
              <w:t>8</w:t>
            </w:r>
          </w:p>
        </w:tc>
      </w:tr>
      <w:tr w:rsidR="00FA36ED" w:rsidRPr="00C018C3" w14:paraId="2ED562DA" w14:textId="77777777" w:rsidTr="00FA36ED">
        <w:tc>
          <w:tcPr>
            <w:tcW w:w="859" w:type="dxa"/>
          </w:tcPr>
          <w:p w14:paraId="1EA25E7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2.20</w:t>
            </w:r>
          </w:p>
        </w:tc>
        <w:tc>
          <w:tcPr>
            <w:tcW w:w="3531" w:type="dxa"/>
          </w:tcPr>
          <w:p w14:paraId="560E7B9B"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Затраты на страхование объекта строительства, осуществляемое в соответствии законодательством Российской Федерации </w:t>
            </w:r>
          </w:p>
        </w:tc>
        <w:tc>
          <w:tcPr>
            <w:tcW w:w="3621" w:type="dxa"/>
          </w:tcPr>
          <w:p w14:paraId="04A8BFA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согласно ценам и тарифам специализированных организаций в соответствии с пунктом 13 Методики</w:t>
            </w:r>
            <w:r w:rsidRPr="00C018C3">
              <w:t xml:space="preserve"> </w:t>
            </w:r>
          </w:p>
        </w:tc>
        <w:tc>
          <w:tcPr>
            <w:tcW w:w="1900" w:type="dxa"/>
          </w:tcPr>
          <w:p w14:paraId="58CC408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31202A23" w14:textId="77777777" w:rsidTr="00FA36ED">
        <w:tc>
          <w:tcPr>
            <w:tcW w:w="859" w:type="dxa"/>
          </w:tcPr>
          <w:p w14:paraId="4B3E01D0"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2.21</w:t>
            </w:r>
          </w:p>
        </w:tc>
        <w:tc>
          <w:tcPr>
            <w:tcW w:w="3531" w:type="dxa"/>
          </w:tcPr>
          <w:p w14:paraId="24D8606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применением технологий информационного моделирования при осуществлении строительства</w:t>
            </w:r>
          </w:p>
        </w:tc>
        <w:tc>
          <w:tcPr>
            <w:tcW w:w="3621" w:type="dxa"/>
          </w:tcPr>
          <w:p w14:paraId="1BF63E96"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расчетом на основании данных проектной и (или) иной технической документации</w:t>
            </w:r>
          </w:p>
        </w:tc>
        <w:tc>
          <w:tcPr>
            <w:tcW w:w="1900" w:type="dxa"/>
          </w:tcPr>
          <w:p w14:paraId="50CBAFB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4A8908EB" w14:textId="77777777" w:rsidTr="00FA36ED">
        <w:tc>
          <w:tcPr>
            <w:tcW w:w="859" w:type="dxa"/>
          </w:tcPr>
          <w:p w14:paraId="39FD5ED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2.22</w:t>
            </w:r>
          </w:p>
        </w:tc>
        <w:tc>
          <w:tcPr>
            <w:tcW w:w="3531" w:type="dxa"/>
          </w:tcPr>
          <w:p w14:paraId="482BA3E3"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и необходимость их учета определена общими положениями ГЭСН (ФЕР)),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благополучия населения и технического регулирования)</w:t>
            </w:r>
          </w:p>
        </w:tc>
        <w:tc>
          <w:tcPr>
            <w:tcW w:w="3621" w:type="dxa"/>
          </w:tcPr>
          <w:p w14:paraId="4D3B102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p w14:paraId="6DE6CBE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p w14:paraId="4A2A52A9"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пункта 13 Методики</w:t>
            </w:r>
          </w:p>
        </w:tc>
        <w:tc>
          <w:tcPr>
            <w:tcW w:w="1900" w:type="dxa"/>
          </w:tcPr>
          <w:p w14:paraId="54B1F822"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1139EEF6" w14:textId="77777777" w:rsidTr="00FA36ED">
        <w:tc>
          <w:tcPr>
            <w:tcW w:w="859" w:type="dxa"/>
          </w:tcPr>
          <w:p w14:paraId="0627EDA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2.23</w:t>
            </w:r>
          </w:p>
        </w:tc>
        <w:tc>
          <w:tcPr>
            <w:tcW w:w="3531" w:type="dxa"/>
          </w:tcPr>
          <w:p w14:paraId="44D5B23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w:t>
            </w:r>
          </w:p>
        </w:tc>
        <w:tc>
          <w:tcPr>
            <w:tcW w:w="3621" w:type="dxa"/>
          </w:tcPr>
          <w:p w14:paraId="5522631C" w14:textId="77777777" w:rsidR="00FA36ED" w:rsidRPr="00C018C3" w:rsidRDefault="00FA36ED" w:rsidP="002814BC">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Определяются расчетом на основании данных проектной </w:t>
            </w:r>
            <w:r w:rsidR="002814BC" w:rsidRPr="00C018C3">
              <w:rPr>
                <w:rFonts w:ascii="Times New Roman" w:hAnsi="Times New Roman" w:cs="Times New Roman"/>
              </w:rPr>
              <w:t>документации</w:t>
            </w:r>
            <w:r w:rsidR="002814BC" w:rsidRPr="00C018C3">
              <w:rPr>
                <w:rFonts w:ascii="Times New Roman" w:hAnsi="Times New Roman" w:cs="Times New Roman"/>
                <w:sz w:val="24"/>
                <w:szCs w:val="24"/>
              </w:rPr>
              <w:t xml:space="preserve"> </w:t>
            </w:r>
            <w:r w:rsidRPr="00C018C3">
              <w:rPr>
                <w:rFonts w:ascii="Times New Roman" w:hAnsi="Times New Roman" w:cs="Times New Roman"/>
                <w:sz w:val="24"/>
                <w:szCs w:val="24"/>
              </w:rPr>
              <w:t>и иных документов</w:t>
            </w:r>
          </w:p>
        </w:tc>
        <w:tc>
          <w:tcPr>
            <w:tcW w:w="1900" w:type="dxa"/>
          </w:tcPr>
          <w:p w14:paraId="23410A6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6B7A7CB8" w14:textId="77777777" w:rsidTr="00FA36ED">
        <w:tc>
          <w:tcPr>
            <w:tcW w:w="859" w:type="dxa"/>
          </w:tcPr>
          <w:p w14:paraId="76911467"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2.24</w:t>
            </w:r>
          </w:p>
        </w:tc>
        <w:tc>
          <w:tcPr>
            <w:tcW w:w="3531" w:type="dxa"/>
          </w:tcPr>
          <w:p w14:paraId="36C8A6BC"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bCs/>
                <w:sz w:val="24"/>
                <w:szCs w:val="24"/>
              </w:rPr>
              <w:t>Затраты на расширенное банковское сопровождение</w:t>
            </w:r>
            <w:r w:rsidRPr="00C018C3">
              <w:rPr>
                <w:rFonts w:ascii="Times New Roman" w:hAnsi="Times New Roman" w:cs="Times New Roman"/>
                <w:sz w:val="24"/>
                <w:szCs w:val="24"/>
              </w:rPr>
              <w:t xml:space="preserve"> в случаях, установленных Правилами осуществления банковского сопровождения контрактов, утвержденными постановлением Правительства Российской Федерации от 20 сентября 2014 г. № 963 (Собрание законодательства Российской Федерации, 2014, № 39, ст. 5259; 2018, № 39, ст. 5985)</w:t>
            </w:r>
          </w:p>
        </w:tc>
        <w:tc>
          <w:tcPr>
            <w:tcW w:w="3621" w:type="dxa"/>
          </w:tcPr>
          <w:p w14:paraId="4AB142C1"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в соответствии с положениями пункта 13 Методики в размерах, не превышающих установленных Правилами осуществления банковского сопровождения контрактов, утвержденными постановлением Правительства Российской Федерации от 20 сентября 2014 г. № 963</w:t>
            </w:r>
          </w:p>
        </w:tc>
        <w:tc>
          <w:tcPr>
            <w:tcW w:w="1900" w:type="dxa"/>
          </w:tcPr>
          <w:p w14:paraId="0D5AB26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7 и 8</w:t>
            </w:r>
          </w:p>
        </w:tc>
      </w:tr>
      <w:tr w:rsidR="00FA36ED" w:rsidRPr="00C018C3" w14:paraId="59BE2B1E" w14:textId="77777777" w:rsidTr="00FA36ED">
        <w:tc>
          <w:tcPr>
            <w:tcW w:w="859" w:type="dxa"/>
          </w:tcPr>
          <w:p w14:paraId="550F893E"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2.25</w:t>
            </w:r>
          </w:p>
        </w:tc>
        <w:tc>
          <w:tcPr>
            <w:tcW w:w="3531" w:type="dxa"/>
          </w:tcPr>
          <w:p w14:paraId="5010E6AA" w14:textId="4861B570" w:rsidR="00FA36ED" w:rsidRPr="00C018C3" w:rsidRDefault="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 xml:space="preserve">Затраты, связанные с устройством временных перевалочных баз в пунктах перегрузки </w:t>
            </w:r>
            <w:r w:rsidR="001374A6" w:rsidRPr="00C018C3">
              <w:rPr>
                <w:rFonts w:ascii="Times New Roman" w:hAnsi="Times New Roman" w:cs="Times New Roman"/>
              </w:rPr>
              <w:t>материальных ресурсов</w:t>
            </w:r>
            <w:r w:rsidR="001374A6" w:rsidRPr="00C018C3">
              <w:rPr>
                <w:rFonts w:ascii="Times New Roman" w:hAnsi="Times New Roman" w:cs="Times New Roman"/>
                <w:sz w:val="24"/>
                <w:szCs w:val="24"/>
              </w:rPr>
              <w:t xml:space="preserve"> </w:t>
            </w:r>
            <w:r w:rsidRPr="00C018C3">
              <w:rPr>
                <w:rFonts w:ascii="Times New Roman" w:hAnsi="Times New Roman" w:cs="Times New Roman"/>
                <w:sz w:val="24"/>
                <w:szCs w:val="24"/>
              </w:rPr>
              <w:t>и оборудования с одного вида транспорта на другой, а также перевалочных баз за пределами строительной площадки</w:t>
            </w:r>
          </w:p>
        </w:tc>
        <w:tc>
          <w:tcPr>
            <w:tcW w:w="3621" w:type="dxa"/>
          </w:tcPr>
          <w:p w14:paraId="336DEB1D"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Определяются локальными сметными расчетами (сметами), разработанными на основании ПОС и (или) иной технической документации, в соответствии с положениями Методики, с применением сметных нормативов, сведения о которых включены в ФРСН</w:t>
            </w:r>
          </w:p>
        </w:tc>
        <w:tc>
          <w:tcPr>
            <w:tcW w:w="1900" w:type="dxa"/>
          </w:tcPr>
          <w:p w14:paraId="1AE18BD5" w14:textId="77777777" w:rsidR="00FA36ED" w:rsidRPr="00C018C3" w:rsidRDefault="00FA36ED" w:rsidP="00FA36ED">
            <w:pPr>
              <w:spacing w:after="80"/>
              <w:jc w:val="both"/>
              <w:rPr>
                <w:rFonts w:ascii="Times New Roman" w:hAnsi="Times New Roman" w:cs="Times New Roman"/>
                <w:sz w:val="24"/>
                <w:szCs w:val="24"/>
              </w:rPr>
            </w:pPr>
            <w:r w:rsidRPr="00C018C3">
              <w:rPr>
                <w:rFonts w:ascii="Times New Roman" w:hAnsi="Times New Roman" w:cs="Times New Roman"/>
                <w:sz w:val="24"/>
                <w:szCs w:val="24"/>
              </w:rPr>
              <w:t>Графы 4</w:t>
            </w:r>
            <w:r w:rsidRPr="00C018C3">
              <w:rPr>
                <w:rFonts w:ascii="Times New Roman" w:eastAsia="Times New Roman" w:hAnsi="Times New Roman" w:cs="Times New Roman"/>
                <w:szCs w:val="24"/>
                <w:lang w:eastAsia="ru-RU"/>
              </w:rPr>
              <w:t>–</w:t>
            </w:r>
            <w:r w:rsidRPr="00C018C3">
              <w:rPr>
                <w:rFonts w:ascii="Times New Roman" w:hAnsi="Times New Roman" w:cs="Times New Roman"/>
                <w:sz w:val="24"/>
                <w:szCs w:val="24"/>
              </w:rPr>
              <w:t>8</w:t>
            </w:r>
          </w:p>
        </w:tc>
      </w:tr>
    </w:tbl>
    <w:p w14:paraId="6F88F556" w14:textId="77777777" w:rsidR="00FA36ED" w:rsidRPr="00C018C3" w:rsidRDefault="00FA36ED" w:rsidP="00FA36ED">
      <w:pPr>
        <w:rPr>
          <w:rFonts w:ascii="Times New Roman" w:eastAsia="Times New Roman" w:hAnsi="Times New Roman" w:cs="Times New Roman"/>
        </w:rPr>
      </w:pPr>
    </w:p>
    <w:p w14:paraId="7438E378" w14:textId="77777777" w:rsidR="00FA36ED" w:rsidRPr="00C018C3" w:rsidRDefault="00FA36ED" w:rsidP="00FA36ED">
      <w:pPr>
        <w:rPr>
          <w:rFonts w:ascii="Times New Roman" w:eastAsia="Times New Roman" w:hAnsi="Times New Roman" w:cs="Times New Roman"/>
        </w:rPr>
      </w:pPr>
    </w:p>
    <w:p w14:paraId="457B5CEB" w14:textId="77777777" w:rsidR="00FA36ED" w:rsidRPr="00C018C3" w:rsidRDefault="00FA36ED" w:rsidP="00FA36ED">
      <w:pPr>
        <w:rPr>
          <w:rFonts w:ascii="Times New Roman" w:eastAsia="Times New Roman" w:hAnsi="Times New Roman" w:cs="Times New Roman"/>
        </w:rPr>
      </w:pPr>
    </w:p>
    <w:p w14:paraId="28A8739F" w14:textId="77777777" w:rsidR="00FA36ED" w:rsidRPr="00C018C3" w:rsidRDefault="00FA36ED" w:rsidP="00FA36ED">
      <w:pPr>
        <w:rPr>
          <w:rFonts w:ascii="Times New Roman" w:eastAsia="Times New Roman" w:hAnsi="Times New Roman" w:cs="Times New Roman"/>
        </w:rPr>
      </w:pPr>
    </w:p>
    <w:p w14:paraId="616862D7" w14:textId="77777777" w:rsidR="00FA36ED" w:rsidRPr="00C018C3" w:rsidRDefault="00FA36ED" w:rsidP="00FA36ED">
      <w:pPr>
        <w:rPr>
          <w:rFonts w:ascii="Times New Roman" w:eastAsia="Times New Roman" w:hAnsi="Times New Roman" w:cs="Times New Roman"/>
        </w:rPr>
      </w:pPr>
      <w:r w:rsidRPr="00C018C3">
        <w:rPr>
          <w:rFonts w:ascii="Times New Roman" w:eastAsia="Times New Roman" w:hAnsi="Times New Roman" w:cs="Times New Roman"/>
        </w:rPr>
        <w:br w:type="page"/>
      </w:r>
    </w:p>
    <w:p w14:paraId="7CA4C844"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t>Приложение № 10</w:t>
      </w:r>
    </w:p>
    <w:p w14:paraId="29CAA134" w14:textId="77777777" w:rsidR="00281978" w:rsidRPr="00315B4A"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5D970C26" w14:textId="77777777" w:rsidR="00281978" w:rsidRPr="00315B4A"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06B9F9DB" w14:textId="77777777" w:rsidR="00281978" w:rsidRPr="00315B4A"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27B2F730" w14:textId="77777777" w:rsidR="00281978" w:rsidRPr="00315B4A"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17C1C1DC" w14:textId="77777777" w:rsidR="00281978" w:rsidRPr="00315B4A"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7F36CB17" w14:textId="77777777" w:rsidR="00281978" w:rsidRPr="00315B4A"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741A3E11" w14:textId="77777777" w:rsidR="00281978" w:rsidRPr="00C018C3" w:rsidRDefault="00281978" w:rsidP="00281978">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5ADE13F9" w14:textId="77777777" w:rsidR="00FA36ED" w:rsidRPr="00C018C3" w:rsidRDefault="00FA36ED" w:rsidP="00FA36ED">
      <w:pPr>
        <w:pStyle w:val="ConsPlusNormal"/>
        <w:jc w:val="center"/>
        <w:rPr>
          <w:rFonts w:ascii="Times New Roman" w:hAnsi="Times New Roman" w:cs="Times New Roman"/>
          <w:sz w:val="24"/>
          <w:szCs w:val="24"/>
        </w:rPr>
      </w:pPr>
    </w:p>
    <w:p w14:paraId="14B10EC0" w14:textId="77777777" w:rsidR="00FA36ED" w:rsidRPr="00C018C3" w:rsidRDefault="00FA36ED" w:rsidP="00FA36ED">
      <w:pPr>
        <w:jc w:val="center"/>
        <w:rPr>
          <w:rFonts w:ascii="Times New Roman" w:hAnsi="Times New Roman" w:cs="Times New Roman"/>
          <w:b/>
        </w:rPr>
      </w:pPr>
      <w:r w:rsidRPr="00C018C3">
        <w:rPr>
          <w:rFonts w:ascii="Times New Roman" w:hAnsi="Times New Roman" w:cs="Times New Roman"/>
          <w:b/>
        </w:rPr>
        <w:t>Коэффициенты</w:t>
      </w:r>
    </w:p>
    <w:p w14:paraId="678FA6AD" w14:textId="77777777" w:rsidR="00FA36ED" w:rsidRPr="00C018C3" w:rsidRDefault="00FA36ED" w:rsidP="00FA36ED">
      <w:pPr>
        <w:jc w:val="center"/>
        <w:rPr>
          <w:rFonts w:ascii="Times New Roman" w:hAnsi="Times New Roman" w:cs="Times New Roman"/>
          <w:b/>
        </w:rPr>
      </w:pPr>
      <w:r w:rsidRPr="00C018C3">
        <w:rPr>
          <w:rFonts w:ascii="Times New Roman" w:hAnsi="Times New Roman" w:cs="Times New Roman"/>
          <w:b/>
        </w:rPr>
        <w:t>для учета в сметной документации влияния условий производства работ,</w:t>
      </w:r>
    </w:p>
    <w:p w14:paraId="0CFA2D44" w14:textId="77777777" w:rsidR="00FA36ED" w:rsidRPr="00C018C3" w:rsidRDefault="00FA36ED" w:rsidP="00FA36ED">
      <w:pPr>
        <w:jc w:val="center"/>
        <w:rPr>
          <w:rFonts w:ascii="Times New Roman" w:hAnsi="Times New Roman" w:cs="Times New Roman"/>
          <w:b/>
        </w:rPr>
      </w:pPr>
      <w:r w:rsidRPr="00C018C3">
        <w:rPr>
          <w:rFonts w:ascii="Times New Roman" w:hAnsi="Times New Roman" w:cs="Times New Roman"/>
          <w:b/>
        </w:rPr>
        <w:t>предусмотренных проектной и (или) иной технической документацией</w:t>
      </w:r>
    </w:p>
    <w:p w14:paraId="74A74B30" w14:textId="77777777" w:rsidR="00FA36ED" w:rsidRPr="00C018C3" w:rsidRDefault="00FA36ED" w:rsidP="00FA36ED">
      <w:pPr>
        <w:spacing w:after="80"/>
        <w:jc w:val="center"/>
        <w:rPr>
          <w:rFonts w:ascii="Times New Roman" w:hAnsi="Times New Roman" w:cs="Times New Roman"/>
          <w:b/>
        </w:rPr>
      </w:pPr>
    </w:p>
    <w:p w14:paraId="50FC6733" w14:textId="77777777" w:rsidR="00FA36ED" w:rsidRPr="00C018C3" w:rsidRDefault="00FA36ED" w:rsidP="00FA36ED">
      <w:pPr>
        <w:autoSpaceDE w:val="0"/>
        <w:autoSpaceDN w:val="0"/>
        <w:adjustRightInd w:val="0"/>
        <w:jc w:val="right"/>
        <w:outlineLvl w:val="2"/>
        <w:rPr>
          <w:rFonts w:ascii="Times New Roman" w:hAnsi="Times New Roman"/>
        </w:rPr>
      </w:pPr>
      <w:r w:rsidRPr="00C018C3">
        <w:rPr>
          <w:rFonts w:ascii="Times New Roman" w:hAnsi="Times New Roman"/>
        </w:rPr>
        <w:t>Таблица 1</w:t>
      </w:r>
    </w:p>
    <w:p w14:paraId="7E0FE59E" w14:textId="77777777" w:rsidR="00FA36ED" w:rsidRPr="00C018C3" w:rsidRDefault="00FA36ED" w:rsidP="00FA36ED">
      <w:pPr>
        <w:autoSpaceDE w:val="0"/>
        <w:autoSpaceDN w:val="0"/>
        <w:adjustRightInd w:val="0"/>
        <w:jc w:val="both"/>
        <w:rPr>
          <w:rFonts w:ascii="Times New Roman" w:hAnsi="Times New Roman"/>
        </w:rPr>
      </w:pPr>
    </w:p>
    <w:p w14:paraId="42E8D34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Строительство объектов капитального строительства</w:t>
      </w:r>
    </w:p>
    <w:p w14:paraId="78FE7F24" w14:textId="77777777" w:rsidR="00FA36ED" w:rsidRPr="00C018C3" w:rsidRDefault="00FA36ED" w:rsidP="00FA36ED">
      <w:pPr>
        <w:autoSpaceDE w:val="0"/>
        <w:autoSpaceDN w:val="0"/>
        <w:adjustRightInd w:val="0"/>
        <w:jc w:val="both"/>
        <w:rPr>
          <w:rFonts w:ascii="Times New Roman" w:hAnsi="Times New Roman"/>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3"/>
        <w:gridCol w:w="4631"/>
        <w:gridCol w:w="1903"/>
        <w:gridCol w:w="956"/>
        <w:gridCol w:w="1828"/>
      </w:tblGrid>
      <w:tr w:rsidR="00FA36ED" w:rsidRPr="00C018C3" w14:paraId="61527E7B" w14:textId="77777777" w:rsidTr="00FA36ED">
        <w:trPr>
          <w:tblHeader/>
        </w:trPr>
        <w:tc>
          <w:tcPr>
            <w:tcW w:w="599" w:type="dxa"/>
            <w:vMerge w:val="restart"/>
            <w:tcBorders>
              <w:top w:val="single" w:sz="4" w:space="0" w:color="auto"/>
              <w:left w:val="single" w:sz="4" w:space="0" w:color="auto"/>
              <w:bottom w:val="single" w:sz="4" w:space="0" w:color="auto"/>
              <w:right w:val="single" w:sz="4" w:space="0" w:color="auto"/>
            </w:tcBorders>
          </w:tcPr>
          <w:p w14:paraId="5660904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 пп.</w:t>
            </w:r>
          </w:p>
        </w:tc>
        <w:tc>
          <w:tcPr>
            <w:tcW w:w="4696" w:type="dxa"/>
            <w:vMerge w:val="restart"/>
            <w:tcBorders>
              <w:top w:val="single" w:sz="4" w:space="0" w:color="auto"/>
              <w:left w:val="single" w:sz="4" w:space="0" w:color="auto"/>
              <w:bottom w:val="single" w:sz="4" w:space="0" w:color="auto"/>
              <w:right w:val="single" w:sz="4" w:space="0" w:color="auto"/>
            </w:tcBorders>
          </w:tcPr>
          <w:p w14:paraId="518C962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Условия производства работ</w:t>
            </w:r>
          </w:p>
        </w:tc>
        <w:tc>
          <w:tcPr>
            <w:tcW w:w="4750" w:type="dxa"/>
            <w:gridSpan w:val="3"/>
            <w:tcBorders>
              <w:top w:val="single" w:sz="4" w:space="0" w:color="auto"/>
              <w:left w:val="single" w:sz="4" w:space="0" w:color="auto"/>
              <w:bottom w:val="single" w:sz="4" w:space="0" w:color="auto"/>
              <w:right w:val="single" w:sz="4" w:space="0" w:color="auto"/>
            </w:tcBorders>
          </w:tcPr>
          <w:p w14:paraId="1968B77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Коэффициенты</w:t>
            </w:r>
          </w:p>
        </w:tc>
      </w:tr>
      <w:tr w:rsidR="00FA36ED" w:rsidRPr="00C018C3" w14:paraId="4F68B614" w14:textId="77777777" w:rsidTr="00FA36ED">
        <w:trPr>
          <w:tblHeader/>
        </w:trPr>
        <w:tc>
          <w:tcPr>
            <w:tcW w:w="599" w:type="dxa"/>
            <w:vMerge/>
            <w:tcBorders>
              <w:top w:val="single" w:sz="4" w:space="0" w:color="auto"/>
              <w:left w:val="single" w:sz="4" w:space="0" w:color="auto"/>
              <w:bottom w:val="single" w:sz="4" w:space="0" w:color="auto"/>
              <w:right w:val="single" w:sz="4" w:space="0" w:color="auto"/>
            </w:tcBorders>
          </w:tcPr>
          <w:p w14:paraId="34CB2E5E" w14:textId="77777777" w:rsidR="00FA36ED" w:rsidRPr="00C018C3" w:rsidRDefault="00FA36ED" w:rsidP="00FA36ED">
            <w:pPr>
              <w:autoSpaceDE w:val="0"/>
              <w:autoSpaceDN w:val="0"/>
              <w:adjustRightInd w:val="0"/>
              <w:jc w:val="both"/>
              <w:rPr>
                <w:rFonts w:ascii="Times New Roman" w:hAnsi="Times New Roman"/>
              </w:rPr>
            </w:pPr>
          </w:p>
        </w:tc>
        <w:tc>
          <w:tcPr>
            <w:tcW w:w="4696" w:type="dxa"/>
            <w:vMerge/>
            <w:tcBorders>
              <w:top w:val="single" w:sz="4" w:space="0" w:color="auto"/>
              <w:left w:val="single" w:sz="4" w:space="0" w:color="auto"/>
              <w:bottom w:val="single" w:sz="4" w:space="0" w:color="auto"/>
              <w:right w:val="single" w:sz="4" w:space="0" w:color="auto"/>
            </w:tcBorders>
          </w:tcPr>
          <w:p w14:paraId="71BEA563" w14:textId="77777777" w:rsidR="00FA36ED" w:rsidRPr="00C018C3" w:rsidRDefault="00FA36ED" w:rsidP="00FA36ED">
            <w:pPr>
              <w:autoSpaceDE w:val="0"/>
              <w:autoSpaceDN w:val="0"/>
              <w:adjustRightInd w:val="0"/>
              <w:jc w:val="both"/>
              <w:rPr>
                <w:rFonts w:ascii="Times New Roman" w:hAnsi="Times New Roman"/>
              </w:rPr>
            </w:pPr>
          </w:p>
        </w:tc>
        <w:tc>
          <w:tcPr>
            <w:tcW w:w="1929" w:type="dxa"/>
            <w:tcBorders>
              <w:top w:val="single" w:sz="4" w:space="0" w:color="auto"/>
              <w:left w:val="single" w:sz="4" w:space="0" w:color="auto"/>
              <w:bottom w:val="single" w:sz="4" w:space="0" w:color="auto"/>
              <w:right w:val="single" w:sz="4" w:space="0" w:color="auto"/>
            </w:tcBorders>
          </w:tcPr>
          <w:p w14:paraId="39DBAD9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 (ФЕР, ТЕР)</w:t>
            </w:r>
            <w:r w:rsidRPr="00C018C3">
              <w:rPr>
                <w:rFonts w:ascii="Times New Roman" w:hAnsi="Times New Roman"/>
              </w:rPr>
              <w:br/>
              <w:t>(кроме ГЭСН (ФЕР, ТЕР) 81-02-46-ХХХХ)</w:t>
            </w:r>
          </w:p>
        </w:tc>
        <w:tc>
          <w:tcPr>
            <w:tcW w:w="968" w:type="dxa"/>
            <w:tcBorders>
              <w:top w:val="single" w:sz="4" w:space="0" w:color="auto"/>
              <w:left w:val="single" w:sz="4" w:space="0" w:color="auto"/>
              <w:bottom w:val="single" w:sz="4" w:space="0" w:color="auto"/>
              <w:right w:val="single" w:sz="4" w:space="0" w:color="auto"/>
            </w:tcBorders>
          </w:tcPr>
          <w:p w14:paraId="3BA05A8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ГЭСНм (ФЕРм, ТЕРм)</w:t>
            </w:r>
          </w:p>
        </w:tc>
        <w:tc>
          <w:tcPr>
            <w:tcW w:w="1853" w:type="dxa"/>
            <w:tcBorders>
              <w:top w:val="single" w:sz="4" w:space="0" w:color="auto"/>
              <w:left w:val="single" w:sz="4" w:space="0" w:color="auto"/>
              <w:bottom w:val="single" w:sz="4" w:space="0" w:color="auto"/>
              <w:right w:val="single" w:sz="4" w:space="0" w:color="auto"/>
            </w:tcBorders>
          </w:tcPr>
          <w:p w14:paraId="11BE5F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ГЭСНр (ФЕРр, ТЕРр),</w:t>
            </w:r>
            <w:r w:rsidRPr="00C018C3">
              <w:rPr>
                <w:rFonts w:ascii="Times New Roman" w:hAnsi="Times New Roman"/>
              </w:rPr>
              <w:br/>
              <w:t>ГЭСН (ФЕР, ТЕР) 81-02-46-ХХХХ</w:t>
            </w:r>
          </w:p>
        </w:tc>
      </w:tr>
      <w:tr w:rsidR="00FA36ED" w:rsidRPr="00C018C3" w14:paraId="5F07DA5B" w14:textId="77777777" w:rsidTr="00FA36ED">
        <w:trPr>
          <w:tblHeader/>
        </w:trPr>
        <w:tc>
          <w:tcPr>
            <w:tcW w:w="599" w:type="dxa"/>
            <w:tcBorders>
              <w:top w:val="single" w:sz="4" w:space="0" w:color="auto"/>
              <w:left w:val="single" w:sz="4" w:space="0" w:color="auto"/>
              <w:bottom w:val="single" w:sz="4" w:space="0" w:color="auto"/>
              <w:right w:val="single" w:sz="4" w:space="0" w:color="auto"/>
            </w:tcBorders>
          </w:tcPr>
          <w:p w14:paraId="7F1DF56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4696" w:type="dxa"/>
            <w:tcBorders>
              <w:top w:val="single" w:sz="4" w:space="0" w:color="auto"/>
              <w:left w:val="single" w:sz="4" w:space="0" w:color="auto"/>
              <w:bottom w:val="single" w:sz="4" w:space="0" w:color="auto"/>
              <w:right w:val="single" w:sz="4" w:space="0" w:color="auto"/>
            </w:tcBorders>
          </w:tcPr>
          <w:p w14:paraId="3B5B7B7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1929" w:type="dxa"/>
            <w:tcBorders>
              <w:top w:val="single" w:sz="4" w:space="0" w:color="auto"/>
              <w:left w:val="single" w:sz="4" w:space="0" w:color="auto"/>
              <w:bottom w:val="single" w:sz="4" w:space="0" w:color="auto"/>
              <w:right w:val="single" w:sz="4" w:space="0" w:color="auto"/>
            </w:tcBorders>
          </w:tcPr>
          <w:p w14:paraId="3F9BFC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968" w:type="dxa"/>
            <w:tcBorders>
              <w:top w:val="single" w:sz="4" w:space="0" w:color="auto"/>
              <w:left w:val="single" w:sz="4" w:space="0" w:color="auto"/>
              <w:bottom w:val="single" w:sz="4" w:space="0" w:color="auto"/>
              <w:right w:val="single" w:sz="4" w:space="0" w:color="auto"/>
            </w:tcBorders>
          </w:tcPr>
          <w:p w14:paraId="5E38D25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1853" w:type="dxa"/>
            <w:tcBorders>
              <w:top w:val="single" w:sz="4" w:space="0" w:color="auto"/>
              <w:left w:val="single" w:sz="4" w:space="0" w:color="auto"/>
              <w:bottom w:val="single" w:sz="4" w:space="0" w:color="auto"/>
              <w:right w:val="single" w:sz="4" w:space="0" w:color="auto"/>
            </w:tcBorders>
          </w:tcPr>
          <w:p w14:paraId="44E9F92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r>
      <w:tr w:rsidR="00FA36ED" w:rsidRPr="00C018C3" w14:paraId="05B50353" w14:textId="77777777" w:rsidTr="00FA36ED">
        <w:tc>
          <w:tcPr>
            <w:tcW w:w="599" w:type="dxa"/>
            <w:tcBorders>
              <w:top w:val="single" w:sz="4" w:space="0" w:color="auto"/>
              <w:left w:val="single" w:sz="4" w:space="0" w:color="auto"/>
              <w:bottom w:val="single" w:sz="4" w:space="0" w:color="auto"/>
              <w:right w:val="single" w:sz="4" w:space="0" w:color="auto"/>
            </w:tcBorders>
          </w:tcPr>
          <w:p w14:paraId="4B50ADB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4696" w:type="dxa"/>
            <w:tcBorders>
              <w:top w:val="single" w:sz="4" w:space="0" w:color="auto"/>
              <w:left w:val="single" w:sz="4" w:space="0" w:color="auto"/>
              <w:bottom w:val="single" w:sz="4" w:space="0" w:color="auto"/>
              <w:right w:val="single" w:sz="4" w:space="0" w:color="auto"/>
            </w:tcBorders>
          </w:tcPr>
          <w:p w14:paraId="7124814B"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929" w:type="dxa"/>
            <w:tcBorders>
              <w:top w:val="single" w:sz="4" w:space="0" w:color="auto"/>
              <w:left w:val="single" w:sz="4" w:space="0" w:color="auto"/>
              <w:bottom w:val="single" w:sz="4" w:space="0" w:color="auto"/>
              <w:right w:val="single" w:sz="4" w:space="0" w:color="auto"/>
            </w:tcBorders>
          </w:tcPr>
          <w:p w14:paraId="20810F3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968" w:type="dxa"/>
            <w:tcBorders>
              <w:top w:val="single" w:sz="4" w:space="0" w:color="auto"/>
              <w:left w:val="single" w:sz="4" w:space="0" w:color="auto"/>
              <w:bottom w:val="single" w:sz="4" w:space="0" w:color="auto"/>
              <w:right w:val="single" w:sz="4" w:space="0" w:color="auto"/>
            </w:tcBorders>
          </w:tcPr>
          <w:p w14:paraId="123152E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853" w:type="dxa"/>
            <w:tcBorders>
              <w:top w:val="single" w:sz="4" w:space="0" w:color="auto"/>
              <w:left w:val="single" w:sz="4" w:space="0" w:color="auto"/>
              <w:bottom w:val="single" w:sz="4" w:space="0" w:color="auto"/>
              <w:right w:val="single" w:sz="4" w:space="0" w:color="auto"/>
            </w:tcBorders>
          </w:tcPr>
          <w:p w14:paraId="09470C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w:t>
            </w:r>
          </w:p>
        </w:tc>
      </w:tr>
      <w:tr w:rsidR="00FA36ED" w:rsidRPr="00C018C3" w14:paraId="4B056AB5" w14:textId="77777777" w:rsidTr="00FA36ED">
        <w:tc>
          <w:tcPr>
            <w:tcW w:w="599" w:type="dxa"/>
            <w:tcBorders>
              <w:top w:val="single" w:sz="4" w:space="0" w:color="auto"/>
              <w:left w:val="single" w:sz="4" w:space="0" w:color="auto"/>
              <w:bottom w:val="single" w:sz="4" w:space="0" w:color="auto"/>
              <w:right w:val="single" w:sz="4" w:space="0" w:color="auto"/>
            </w:tcBorders>
          </w:tcPr>
          <w:p w14:paraId="0C4D4A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4696" w:type="dxa"/>
            <w:tcBorders>
              <w:top w:val="single" w:sz="4" w:space="0" w:color="auto"/>
              <w:left w:val="single" w:sz="4" w:space="0" w:color="auto"/>
              <w:bottom w:val="single" w:sz="4" w:space="0" w:color="auto"/>
              <w:right w:val="single" w:sz="4" w:space="0" w:color="auto"/>
            </w:tcBorders>
          </w:tcPr>
          <w:p w14:paraId="0C2D88E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14:paraId="49E8B937"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разветвленной сети транспортных и инженерных коммуникаций;</w:t>
            </w:r>
          </w:p>
          <w:p w14:paraId="0016438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стесненных условий для складирования материалов;</w:t>
            </w:r>
          </w:p>
          <w:p w14:paraId="712975F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действующего технологического оборудования;</w:t>
            </w:r>
          </w:p>
          <w:p w14:paraId="5EA09D5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движения технологического транспорта</w:t>
            </w:r>
          </w:p>
        </w:tc>
        <w:tc>
          <w:tcPr>
            <w:tcW w:w="1929" w:type="dxa"/>
            <w:tcBorders>
              <w:top w:val="single" w:sz="4" w:space="0" w:color="auto"/>
              <w:left w:val="single" w:sz="4" w:space="0" w:color="auto"/>
              <w:bottom w:val="single" w:sz="4" w:space="0" w:color="auto"/>
              <w:right w:val="single" w:sz="4" w:space="0" w:color="auto"/>
            </w:tcBorders>
          </w:tcPr>
          <w:p w14:paraId="52C0004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968" w:type="dxa"/>
            <w:tcBorders>
              <w:top w:val="single" w:sz="4" w:space="0" w:color="auto"/>
              <w:left w:val="single" w:sz="4" w:space="0" w:color="auto"/>
              <w:bottom w:val="single" w:sz="4" w:space="0" w:color="auto"/>
              <w:right w:val="single" w:sz="4" w:space="0" w:color="auto"/>
            </w:tcBorders>
          </w:tcPr>
          <w:p w14:paraId="2AD73AB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1DF4950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00D5DDED" w14:textId="77777777" w:rsidTr="00FA36ED">
        <w:tc>
          <w:tcPr>
            <w:tcW w:w="599" w:type="dxa"/>
            <w:tcBorders>
              <w:top w:val="single" w:sz="4" w:space="0" w:color="auto"/>
              <w:left w:val="single" w:sz="4" w:space="0" w:color="auto"/>
              <w:bottom w:val="single" w:sz="4" w:space="0" w:color="auto"/>
              <w:right w:val="single" w:sz="4" w:space="0" w:color="auto"/>
            </w:tcBorders>
          </w:tcPr>
          <w:p w14:paraId="29DB7AB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4696" w:type="dxa"/>
            <w:tcBorders>
              <w:top w:val="single" w:sz="4" w:space="0" w:color="auto"/>
              <w:left w:val="single" w:sz="4" w:space="0" w:color="auto"/>
              <w:bottom w:val="single" w:sz="4" w:space="0" w:color="auto"/>
              <w:right w:val="single" w:sz="4" w:space="0" w:color="auto"/>
            </w:tcBorders>
          </w:tcPr>
          <w:p w14:paraId="63FEC97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с вредными условиями труда</w:t>
            </w:r>
            <w:r w:rsidRPr="00C018C3">
              <w:rPr>
                <w:rStyle w:val="affa"/>
                <w:rFonts w:ascii="Times New Roman" w:hAnsi="Times New Roman"/>
              </w:rPr>
              <w:footnoteReference w:id="3"/>
            </w:r>
            <w:r w:rsidRPr="00C018C3">
              <w:rPr>
                <w:rFonts w:ascii="Times New Roman" w:hAnsi="Times New Roman"/>
              </w:rPr>
              <w:t>, при этом:</w:t>
            </w:r>
          </w:p>
        </w:tc>
        <w:tc>
          <w:tcPr>
            <w:tcW w:w="1929" w:type="dxa"/>
            <w:tcBorders>
              <w:top w:val="single" w:sz="4" w:space="0" w:color="auto"/>
              <w:left w:val="single" w:sz="4" w:space="0" w:color="auto"/>
              <w:bottom w:val="single" w:sz="4" w:space="0" w:color="auto"/>
              <w:right w:val="single" w:sz="4" w:space="0" w:color="auto"/>
            </w:tcBorders>
          </w:tcPr>
          <w:p w14:paraId="4082D888" w14:textId="77777777" w:rsidR="00FA36ED" w:rsidRPr="00C018C3" w:rsidRDefault="00FA36ED" w:rsidP="00FA36ED">
            <w:pPr>
              <w:autoSpaceDE w:val="0"/>
              <w:autoSpaceDN w:val="0"/>
              <w:adjustRightInd w:val="0"/>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14:paraId="76B9A322"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4AB4455D" w14:textId="77777777" w:rsidR="00FA36ED" w:rsidRPr="00C018C3" w:rsidRDefault="00FA36ED" w:rsidP="00FA36ED">
            <w:pPr>
              <w:autoSpaceDE w:val="0"/>
              <w:autoSpaceDN w:val="0"/>
              <w:adjustRightInd w:val="0"/>
              <w:rPr>
                <w:rFonts w:ascii="Times New Roman" w:hAnsi="Times New Roman"/>
              </w:rPr>
            </w:pPr>
          </w:p>
        </w:tc>
      </w:tr>
      <w:tr w:rsidR="00FA36ED" w:rsidRPr="00C018C3" w14:paraId="794A7FCA" w14:textId="77777777" w:rsidTr="00FA36ED">
        <w:tc>
          <w:tcPr>
            <w:tcW w:w="599" w:type="dxa"/>
            <w:tcBorders>
              <w:top w:val="single" w:sz="4" w:space="0" w:color="auto"/>
              <w:left w:val="single" w:sz="4" w:space="0" w:color="auto"/>
              <w:bottom w:val="single" w:sz="4" w:space="0" w:color="auto"/>
              <w:right w:val="single" w:sz="4" w:space="0" w:color="auto"/>
            </w:tcBorders>
          </w:tcPr>
          <w:p w14:paraId="27AF781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3.1</w:t>
            </w:r>
          </w:p>
        </w:tc>
        <w:tc>
          <w:tcPr>
            <w:tcW w:w="4696" w:type="dxa"/>
            <w:tcBorders>
              <w:top w:val="single" w:sz="4" w:space="0" w:color="auto"/>
              <w:left w:val="single" w:sz="4" w:space="0" w:color="auto"/>
              <w:bottom w:val="single" w:sz="4" w:space="0" w:color="auto"/>
              <w:right w:val="single" w:sz="4" w:space="0" w:color="auto"/>
            </w:tcBorders>
          </w:tcPr>
          <w:p w14:paraId="119F87B1"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929" w:type="dxa"/>
            <w:tcBorders>
              <w:top w:val="single" w:sz="4" w:space="0" w:color="auto"/>
              <w:left w:val="single" w:sz="4" w:space="0" w:color="auto"/>
              <w:bottom w:val="single" w:sz="4" w:space="0" w:color="auto"/>
              <w:right w:val="single" w:sz="4" w:space="0" w:color="auto"/>
            </w:tcBorders>
          </w:tcPr>
          <w:p w14:paraId="3025552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968" w:type="dxa"/>
            <w:tcBorders>
              <w:top w:val="single" w:sz="4" w:space="0" w:color="auto"/>
              <w:left w:val="single" w:sz="4" w:space="0" w:color="auto"/>
              <w:bottom w:val="single" w:sz="4" w:space="0" w:color="auto"/>
              <w:right w:val="single" w:sz="4" w:space="0" w:color="auto"/>
            </w:tcBorders>
          </w:tcPr>
          <w:p w14:paraId="23406BB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1853" w:type="dxa"/>
            <w:tcBorders>
              <w:top w:val="single" w:sz="4" w:space="0" w:color="auto"/>
              <w:left w:val="single" w:sz="4" w:space="0" w:color="auto"/>
              <w:bottom w:val="single" w:sz="4" w:space="0" w:color="auto"/>
              <w:right w:val="single" w:sz="4" w:space="0" w:color="auto"/>
            </w:tcBorders>
          </w:tcPr>
          <w:p w14:paraId="7970D93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78485372" w14:textId="77777777" w:rsidTr="00FA36ED">
        <w:tc>
          <w:tcPr>
            <w:tcW w:w="599" w:type="dxa"/>
            <w:tcBorders>
              <w:top w:val="single" w:sz="4" w:space="0" w:color="auto"/>
              <w:left w:val="single" w:sz="4" w:space="0" w:color="auto"/>
              <w:bottom w:val="single" w:sz="4" w:space="0" w:color="auto"/>
              <w:right w:val="single" w:sz="4" w:space="0" w:color="auto"/>
            </w:tcBorders>
          </w:tcPr>
          <w:p w14:paraId="3A15586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3.2</w:t>
            </w:r>
          </w:p>
        </w:tc>
        <w:tc>
          <w:tcPr>
            <w:tcW w:w="4696" w:type="dxa"/>
            <w:tcBorders>
              <w:top w:val="single" w:sz="4" w:space="0" w:color="auto"/>
              <w:left w:val="single" w:sz="4" w:space="0" w:color="auto"/>
              <w:bottom w:val="single" w:sz="4" w:space="0" w:color="auto"/>
              <w:right w:val="single" w:sz="4" w:space="0" w:color="auto"/>
            </w:tcBorders>
          </w:tcPr>
          <w:p w14:paraId="5FED302C"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36-часовой рабочей неделе;</w:t>
            </w:r>
          </w:p>
        </w:tc>
        <w:tc>
          <w:tcPr>
            <w:tcW w:w="1929" w:type="dxa"/>
            <w:tcBorders>
              <w:top w:val="single" w:sz="4" w:space="0" w:color="auto"/>
              <w:left w:val="single" w:sz="4" w:space="0" w:color="auto"/>
              <w:bottom w:val="single" w:sz="4" w:space="0" w:color="auto"/>
              <w:right w:val="single" w:sz="4" w:space="0" w:color="auto"/>
            </w:tcBorders>
          </w:tcPr>
          <w:p w14:paraId="295DF02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968" w:type="dxa"/>
            <w:tcBorders>
              <w:top w:val="single" w:sz="4" w:space="0" w:color="auto"/>
              <w:left w:val="single" w:sz="4" w:space="0" w:color="auto"/>
              <w:bottom w:val="single" w:sz="4" w:space="0" w:color="auto"/>
              <w:right w:val="single" w:sz="4" w:space="0" w:color="auto"/>
            </w:tcBorders>
          </w:tcPr>
          <w:p w14:paraId="13D234A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853" w:type="dxa"/>
            <w:tcBorders>
              <w:top w:val="single" w:sz="4" w:space="0" w:color="auto"/>
              <w:left w:val="single" w:sz="4" w:space="0" w:color="auto"/>
              <w:bottom w:val="single" w:sz="4" w:space="0" w:color="auto"/>
              <w:right w:val="single" w:sz="4" w:space="0" w:color="auto"/>
            </w:tcBorders>
          </w:tcPr>
          <w:p w14:paraId="0239A3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66DC8D28" w14:textId="77777777" w:rsidTr="00FA36ED">
        <w:tc>
          <w:tcPr>
            <w:tcW w:w="599" w:type="dxa"/>
            <w:tcBorders>
              <w:top w:val="single" w:sz="4" w:space="0" w:color="auto"/>
              <w:left w:val="single" w:sz="4" w:space="0" w:color="auto"/>
              <w:bottom w:val="single" w:sz="4" w:space="0" w:color="auto"/>
              <w:right w:val="single" w:sz="4" w:space="0" w:color="auto"/>
            </w:tcBorders>
          </w:tcPr>
          <w:p w14:paraId="09B6407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3.3</w:t>
            </w:r>
          </w:p>
        </w:tc>
        <w:tc>
          <w:tcPr>
            <w:tcW w:w="4696" w:type="dxa"/>
            <w:tcBorders>
              <w:top w:val="single" w:sz="4" w:space="0" w:color="auto"/>
              <w:left w:val="single" w:sz="4" w:space="0" w:color="auto"/>
              <w:bottom w:val="single" w:sz="4" w:space="0" w:color="auto"/>
              <w:right w:val="single" w:sz="4" w:space="0" w:color="auto"/>
            </w:tcBorders>
          </w:tcPr>
          <w:p w14:paraId="2FD2FB8E"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30-часовой рабочей неделе;</w:t>
            </w:r>
          </w:p>
        </w:tc>
        <w:tc>
          <w:tcPr>
            <w:tcW w:w="1929" w:type="dxa"/>
            <w:tcBorders>
              <w:top w:val="single" w:sz="4" w:space="0" w:color="auto"/>
              <w:left w:val="single" w:sz="4" w:space="0" w:color="auto"/>
              <w:bottom w:val="single" w:sz="4" w:space="0" w:color="auto"/>
              <w:right w:val="single" w:sz="4" w:space="0" w:color="auto"/>
            </w:tcBorders>
          </w:tcPr>
          <w:p w14:paraId="4C093B8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968" w:type="dxa"/>
            <w:tcBorders>
              <w:top w:val="single" w:sz="4" w:space="0" w:color="auto"/>
              <w:left w:val="single" w:sz="4" w:space="0" w:color="auto"/>
              <w:bottom w:val="single" w:sz="4" w:space="0" w:color="auto"/>
              <w:right w:val="single" w:sz="4" w:space="0" w:color="auto"/>
            </w:tcBorders>
          </w:tcPr>
          <w:p w14:paraId="193D3B5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1853" w:type="dxa"/>
            <w:tcBorders>
              <w:top w:val="single" w:sz="4" w:space="0" w:color="auto"/>
              <w:left w:val="single" w:sz="4" w:space="0" w:color="auto"/>
              <w:bottom w:val="single" w:sz="4" w:space="0" w:color="auto"/>
              <w:right w:val="single" w:sz="4" w:space="0" w:color="auto"/>
            </w:tcBorders>
          </w:tcPr>
          <w:p w14:paraId="5D1AC3F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r>
      <w:tr w:rsidR="00FA36ED" w:rsidRPr="00C018C3" w14:paraId="4D4E7942" w14:textId="77777777" w:rsidTr="00FA36ED">
        <w:tc>
          <w:tcPr>
            <w:tcW w:w="599" w:type="dxa"/>
            <w:tcBorders>
              <w:top w:val="single" w:sz="4" w:space="0" w:color="auto"/>
              <w:left w:val="single" w:sz="4" w:space="0" w:color="auto"/>
              <w:bottom w:val="single" w:sz="4" w:space="0" w:color="auto"/>
              <w:right w:val="single" w:sz="4" w:space="0" w:color="auto"/>
            </w:tcBorders>
          </w:tcPr>
          <w:p w14:paraId="36201AB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3.4</w:t>
            </w:r>
          </w:p>
        </w:tc>
        <w:tc>
          <w:tcPr>
            <w:tcW w:w="4696" w:type="dxa"/>
            <w:tcBorders>
              <w:top w:val="single" w:sz="4" w:space="0" w:color="auto"/>
              <w:left w:val="single" w:sz="4" w:space="0" w:color="auto"/>
              <w:bottom w:val="single" w:sz="4" w:space="0" w:color="auto"/>
              <w:right w:val="single" w:sz="4" w:space="0" w:color="auto"/>
            </w:tcBorders>
          </w:tcPr>
          <w:p w14:paraId="08AE8B06"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24-часовой рабочей неделе;</w:t>
            </w:r>
          </w:p>
        </w:tc>
        <w:tc>
          <w:tcPr>
            <w:tcW w:w="1929" w:type="dxa"/>
            <w:tcBorders>
              <w:top w:val="single" w:sz="4" w:space="0" w:color="auto"/>
              <w:left w:val="single" w:sz="4" w:space="0" w:color="auto"/>
              <w:bottom w:val="single" w:sz="4" w:space="0" w:color="auto"/>
              <w:right w:val="single" w:sz="4" w:space="0" w:color="auto"/>
            </w:tcBorders>
          </w:tcPr>
          <w:p w14:paraId="2B1807C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1,7</w:t>
            </w:r>
          </w:p>
        </w:tc>
        <w:tc>
          <w:tcPr>
            <w:tcW w:w="968" w:type="dxa"/>
            <w:tcBorders>
              <w:top w:val="single" w:sz="4" w:space="0" w:color="auto"/>
              <w:left w:val="single" w:sz="4" w:space="0" w:color="auto"/>
              <w:bottom w:val="single" w:sz="4" w:space="0" w:color="auto"/>
              <w:right w:val="single" w:sz="4" w:space="0" w:color="auto"/>
            </w:tcBorders>
          </w:tcPr>
          <w:p w14:paraId="53EFF3C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1,7</w:t>
            </w:r>
          </w:p>
        </w:tc>
        <w:tc>
          <w:tcPr>
            <w:tcW w:w="1853" w:type="dxa"/>
            <w:tcBorders>
              <w:top w:val="single" w:sz="4" w:space="0" w:color="auto"/>
              <w:left w:val="single" w:sz="4" w:space="0" w:color="auto"/>
              <w:bottom w:val="single" w:sz="4" w:space="0" w:color="auto"/>
              <w:right w:val="single" w:sz="4" w:space="0" w:color="auto"/>
            </w:tcBorders>
          </w:tcPr>
          <w:p w14:paraId="3768DF6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1,7</w:t>
            </w:r>
          </w:p>
        </w:tc>
      </w:tr>
      <w:tr w:rsidR="00FA36ED" w:rsidRPr="00C018C3" w14:paraId="1ED20F41" w14:textId="77777777" w:rsidTr="00FA36ED">
        <w:tc>
          <w:tcPr>
            <w:tcW w:w="599" w:type="dxa"/>
            <w:tcBorders>
              <w:top w:val="single" w:sz="4" w:space="0" w:color="auto"/>
              <w:left w:val="single" w:sz="4" w:space="0" w:color="auto"/>
              <w:bottom w:val="single" w:sz="4" w:space="0" w:color="auto"/>
              <w:right w:val="single" w:sz="4" w:space="0" w:color="auto"/>
            </w:tcBorders>
          </w:tcPr>
          <w:p w14:paraId="568EBDD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3.5</w:t>
            </w:r>
          </w:p>
        </w:tc>
        <w:tc>
          <w:tcPr>
            <w:tcW w:w="4696" w:type="dxa"/>
            <w:tcBorders>
              <w:top w:val="single" w:sz="4" w:space="0" w:color="auto"/>
              <w:left w:val="single" w:sz="4" w:space="0" w:color="auto"/>
              <w:bottom w:val="single" w:sz="4" w:space="0" w:color="auto"/>
              <w:right w:val="single" w:sz="4" w:space="0" w:color="auto"/>
            </w:tcBorders>
          </w:tcPr>
          <w:p w14:paraId="3D155A96"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p w14:paraId="77410DE5" w14:textId="77777777" w:rsidR="00FA36ED" w:rsidRPr="00C018C3" w:rsidRDefault="00FA36ED" w:rsidP="00FA36ED">
            <w:pPr>
              <w:autoSpaceDE w:val="0"/>
              <w:autoSpaceDN w:val="0"/>
              <w:adjustRightInd w:val="0"/>
              <w:rPr>
                <w:rFonts w:ascii="Times New Roman" w:hAnsi="Times New Roman"/>
              </w:rPr>
            </w:pPr>
          </w:p>
        </w:tc>
        <w:tc>
          <w:tcPr>
            <w:tcW w:w="1929" w:type="dxa"/>
            <w:tcBorders>
              <w:top w:val="single" w:sz="4" w:space="0" w:color="auto"/>
              <w:left w:val="single" w:sz="4" w:space="0" w:color="auto"/>
              <w:bottom w:val="single" w:sz="4" w:space="0" w:color="auto"/>
              <w:right w:val="single" w:sz="4" w:space="0" w:color="auto"/>
            </w:tcBorders>
          </w:tcPr>
          <w:p w14:paraId="15BF0F7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c>
          <w:tcPr>
            <w:tcW w:w="968" w:type="dxa"/>
            <w:tcBorders>
              <w:top w:val="single" w:sz="4" w:space="0" w:color="auto"/>
              <w:left w:val="single" w:sz="4" w:space="0" w:color="auto"/>
              <w:bottom w:val="single" w:sz="4" w:space="0" w:color="auto"/>
              <w:right w:val="single" w:sz="4" w:space="0" w:color="auto"/>
            </w:tcBorders>
          </w:tcPr>
          <w:p w14:paraId="5DC20DA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c>
          <w:tcPr>
            <w:tcW w:w="1853" w:type="dxa"/>
            <w:tcBorders>
              <w:top w:val="single" w:sz="4" w:space="0" w:color="auto"/>
              <w:left w:val="single" w:sz="4" w:space="0" w:color="auto"/>
              <w:bottom w:val="single" w:sz="4" w:space="0" w:color="auto"/>
              <w:right w:val="single" w:sz="4" w:space="0" w:color="auto"/>
            </w:tcBorders>
          </w:tcPr>
          <w:p w14:paraId="7892479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r>
      <w:tr w:rsidR="00FA36ED" w:rsidRPr="00C018C3" w14:paraId="5CCED906" w14:textId="77777777" w:rsidTr="00FA36ED">
        <w:tc>
          <w:tcPr>
            <w:tcW w:w="599" w:type="dxa"/>
            <w:tcBorders>
              <w:top w:val="single" w:sz="4" w:space="0" w:color="auto"/>
              <w:left w:val="single" w:sz="4" w:space="0" w:color="auto"/>
              <w:bottom w:val="single" w:sz="4" w:space="0" w:color="auto"/>
              <w:right w:val="single" w:sz="4" w:space="0" w:color="auto"/>
            </w:tcBorders>
          </w:tcPr>
          <w:p w14:paraId="7B9FF38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3.6</w:t>
            </w:r>
          </w:p>
        </w:tc>
        <w:tc>
          <w:tcPr>
            <w:tcW w:w="4696" w:type="dxa"/>
            <w:tcBorders>
              <w:top w:val="single" w:sz="4" w:space="0" w:color="auto"/>
              <w:left w:val="single" w:sz="4" w:space="0" w:color="auto"/>
              <w:bottom w:val="single" w:sz="4" w:space="0" w:color="auto"/>
              <w:right w:val="single" w:sz="4" w:space="0" w:color="auto"/>
            </w:tcBorders>
          </w:tcPr>
          <w:p w14:paraId="424E3D63"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929" w:type="dxa"/>
            <w:tcBorders>
              <w:top w:val="single" w:sz="4" w:space="0" w:color="auto"/>
              <w:left w:val="single" w:sz="4" w:space="0" w:color="auto"/>
              <w:bottom w:val="single" w:sz="4" w:space="0" w:color="auto"/>
              <w:right w:val="single" w:sz="4" w:space="0" w:color="auto"/>
            </w:tcBorders>
          </w:tcPr>
          <w:p w14:paraId="4E95D36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c>
          <w:tcPr>
            <w:tcW w:w="968" w:type="dxa"/>
            <w:tcBorders>
              <w:top w:val="single" w:sz="4" w:space="0" w:color="auto"/>
              <w:left w:val="single" w:sz="4" w:space="0" w:color="auto"/>
              <w:bottom w:val="single" w:sz="4" w:space="0" w:color="auto"/>
              <w:right w:val="single" w:sz="4" w:space="0" w:color="auto"/>
            </w:tcBorders>
          </w:tcPr>
          <w:p w14:paraId="64DC31D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c>
          <w:tcPr>
            <w:tcW w:w="1853" w:type="dxa"/>
            <w:tcBorders>
              <w:top w:val="single" w:sz="4" w:space="0" w:color="auto"/>
              <w:left w:val="single" w:sz="4" w:space="0" w:color="auto"/>
              <w:bottom w:val="single" w:sz="4" w:space="0" w:color="auto"/>
              <w:right w:val="single" w:sz="4" w:space="0" w:color="auto"/>
            </w:tcBorders>
          </w:tcPr>
          <w:p w14:paraId="6E70147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r>
      <w:tr w:rsidR="00FA36ED" w:rsidRPr="00C018C3" w14:paraId="27D268ED" w14:textId="77777777" w:rsidTr="00FA36ED">
        <w:tc>
          <w:tcPr>
            <w:tcW w:w="599" w:type="dxa"/>
            <w:tcBorders>
              <w:top w:val="single" w:sz="4" w:space="0" w:color="auto"/>
              <w:left w:val="single" w:sz="4" w:space="0" w:color="auto"/>
              <w:bottom w:val="single" w:sz="4" w:space="0" w:color="auto"/>
              <w:right w:val="single" w:sz="4" w:space="0" w:color="auto"/>
            </w:tcBorders>
          </w:tcPr>
          <w:p w14:paraId="06689E5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4696" w:type="dxa"/>
            <w:tcBorders>
              <w:top w:val="single" w:sz="4" w:space="0" w:color="auto"/>
              <w:left w:val="single" w:sz="4" w:space="0" w:color="auto"/>
              <w:bottom w:val="single" w:sz="4" w:space="0" w:color="auto"/>
              <w:right w:val="single" w:sz="4" w:space="0" w:color="auto"/>
            </w:tcBorders>
          </w:tcPr>
          <w:p w14:paraId="768E227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охранной зоне действующей воздушной линии электропередачи</w:t>
            </w:r>
            <w:r w:rsidRPr="00C018C3">
              <w:rPr>
                <w:rStyle w:val="affa"/>
                <w:rFonts w:ascii="Times New Roman" w:hAnsi="Times New Roman"/>
              </w:rPr>
              <w:footnoteReference w:id="4"/>
            </w:r>
            <w:r w:rsidRPr="00C018C3">
              <w:rPr>
                <w:rFonts w:ascii="Times New Roman" w:hAnsi="Times New Roman"/>
              </w:rPr>
              <w:t>,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9" w:type="dxa"/>
            <w:tcBorders>
              <w:top w:val="single" w:sz="4" w:space="0" w:color="auto"/>
              <w:left w:val="single" w:sz="4" w:space="0" w:color="auto"/>
              <w:bottom w:val="single" w:sz="4" w:space="0" w:color="auto"/>
              <w:right w:val="single" w:sz="4" w:space="0" w:color="auto"/>
            </w:tcBorders>
          </w:tcPr>
          <w:p w14:paraId="45CC893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968" w:type="dxa"/>
            <w:tcBorders>
              <w:top w:val="single" w:sz="4" w:space="0" w:color="auto"/>
              <w:left w:val="single" w:sz="4" w:space="0" w:color="auto"/>
              <w:bottom w:val="single" w:sz="4" w:space="0" w:color="auto"/>
              <w:right w:val="single" w:sz="4" w:space="0" w:color="auto"/>
            </w:tcBorders>
          </w:tcPr>
          <w:p w14:paraId="52B9E5E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853" w:type="dxa"/>
            <w:tcBorders>
              <w:top w:val="single" w:sz="4" w:space="0" w:color="auto"/>
              <w:left w:val="single" w:sz="4" w:space="0" w:color="auto"/>
              <w:bottom w:val="single" w:sz="4" w:space="0" w:color="auto"/>
              <w:right w:val="single" w:sz="4" w:space="0" w:color="auto"/>
            </w:tcBorders>
          </w:tcPr>
          <w:p w14:paraId="40B62C6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r>
      <w:tr w:rsidR="00FA36ED" w:rsidRPr="00C018C3" w14:paraId="5580B536" w14:textId="77777777" w:rsidTr="00FA36ED">
        <w:tc>
          <w:tcPr>
            <w:tcW w:w="599" w:type="dxa"/>
            <w:tcBorders>
              <w:top w:val="single" w:sz="4" w:space="0" w:color="auto"/>
              <w:left w:val="single" w:sz="4" w:space="0" w:color="auto"/>
              <w:bottom w:val="single" w:sz="4" w:space="0" w:color="auto"/>
              <w:right w:val="single" w:sz="4" w:space="0" w:color="auto"/>
            </w:tcBorders>
          </w:tcPr>
          <w:p w14:paraId="4E10091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c>
          <w:tcPr>
            <w:tcW w:w="4696" w:type="dxa"/>
            <w:tcBorders>
              <w:top w:val="single" w:sz="4" w:space="0" w:color="auto"/>
              <w:left w:val="single" w:sz="4" w:space="0" w:color="auto"/>
              <w:bottom w:val="single" w:sz="4" w:space="0" w:color="auto"/>
              <w:right w:val="single" w:sz="4" w:space="0" w:color="auto"/>
            </w:tcBorders>
          </w:tcPr>
          <w:p w14:paraId="58398BA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стесненных условиях населенных пунктов</w:t>
            </w:r>
            <w:r w:rsidRPr="00C018C3">
              <w:rPr>
                <w:rStyle w:val="affa"/>
                <w:rFonts w:ascii="Times New Roman" w:hAnsi="Times New Roman"/>
              </w:rPr>
              <w:footnoteReference w:id="5"/>
            </w:r>
          </w:p>
        </w:tc>
        <w:tc>
          <w:tcPr>
            <w:tcW w:w="1929" w:type="dxa"/>
            <w:tcBorders>
              <w:top w:val="single" w:sz="4" w:space="0" w:color="auto"/>
              <w:left w:val="single" w:sz="4" w:space="0" w:color="auto"/>
              <w:bottom w:val="single" w:sz="4" w:space="0" w:color="auto"/>
              <w:right w:val="single" w:sz="4" w:space="0" w:color="auto"/>
            </w:tcBorders>
          </w:tcPr>
          <w:p w14:paraId="32AF466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968" w:type="dxa"/>
            <w:tcBorders>
              <w:top w:val="single" w:sz="4" w:space="0" w:color="auto"/>
              <w:left w:val="single" w:sz="4" w:space="0" w:color="auto"/>
              <w:bottom w:val="single" w:sz="4" w:space="0" w:color="auto"/>
              <w:right w:val="single" w:sz="4" w:space="0" w:color="auto"/>
            </w:tcBorders>
          </w:tcPr>
          <w:p w14:paraId="092CDB3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18E2F29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4FEA93E4" w14:textId="77777777" w:rsidTr="00FA36ED">
        <w:tc>
          <w:tcPr>
            <w:tcW w:w="599" w:type="dxa"/>
            <w:tcBorders>
              <w:top w:val="single" w:sz="4" w:space="0" w:color="auto"/>
              <w:left w:val="single" w:sz="4" w:space="0" w:color="auto"/>
              <w:bottom w:val="single" w:sz="4" w:space="0" w:color="auto"/>
              <w:right w:val="single" w:sz="4" w:space="0" w:color="auto"/>
            </w:tcBorders>
          </w:tcPr>
          <w:p w14:paraId="45B4C13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6</w:t>
            </w:r>
          </w:p>
        </w:tc>
        <w:tc>
          <w:tcPr>
            <w:tcW w:w="4696" w:type="dxa"/>
            <w:tcBorders>
              <w:top w:val="single" w:sz="4" w:space="0" w:color="auto"/>
              <w:left w:val="single" w:sz="4" w:space="0" w:color="auto"/>
              <w:bottom w:val="single" w:sz="4" w:space="0" w:color="auto"/>
              <w:right w:val="single" w:sz="4" w:space="0" w:color="auto"/>
            </w:tcBorders>
          </w:tcPr>
          <w:p w14:paraId="42654AB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929" w:type="dxa"/>
            <w:tcBorders>
              <w:top w:val="single" w:sz="4" w:space="0" w:color="auto"/>
              <w:left w:val="single" w:sz="4" w:space="0" w:color="auto"/>
              <w:bottom w:val="single" w:sz="4" w:space="0" w:color="auto"/>
              <w:right w:val="single" w:sz="4" w:space="0" w:color="auto"/>
            </w:tcBorders>
          </w:tcPr>
          <w:p w14:paraId="42EF883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968" w:type="dxa"/>
            <w:tcBorders>
              <w:top w:val="single" w:sz="4" w:space="0" w:color="auto"/>
              <w:left w:val="single" w:sz="4" w:space="0" w:color="auto"/>
              <w:bottom w:val="single" w:sz="4" w:space="0" w:color="auto"/>
              <w:right w:val="single" w:sz="4" w:space="0" w:color="auto"/>
            </w:tcBorders>
          </w:tcPr>
          <w:p w14:paraId="7A48D7D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1853" w:type="dxa"/>
            <w:tcBorders>
              <w:top w:val="single" w:sz="4" w:space="0" w:color="auto"/>
              <w:left w:val="single" w:sz="4" w:space="0" w:color="auto"/>
              <w:bottom w:val="single" w:sz="4" w:space="0" w:color="auto"/>
              <w:right w:val="single" w:sz="4" w:space="0" w:color="auto"/>
            </w:tcBorders>
          </w:tcPr>
          <w:p w14:paraId="578CCEE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5DD720F7" w14:textId="77777777" w:rsidTr="00FA36ED">
        <w:tc>
          <w:tcPr>
            <w:tcW w:w="599" w:type="dxa"/>
            <w:tcBorders>
              <w:top w:val="single" w:sz="4" w:space="0" w:color="auto"/>
              <w:left w:val="single" w:sz="4" w:space="0" w:color="auto"/>
              <w:bottom w:val="single" w:sz="4" w:space="0" w:color="auto"/>
              <w:right w:val="single" w:sz="4" w:space="0" w:color="auto"/>
            </w:tcBorders>
          </w:tcPr>
          <w:p w14:paraId="7538641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w:t>
            </w:r>
          </w:p>
        </w:tc>
        <w:tc>
          <w:tcPr>
            <w:tcW w:w="4696" w:type="dxa"/>
            <w:tcBorders>
              <w:top w:val="single" w:sz="4" w:space="0" w:color="auto"/>
              <w:left w:val="single" w:sz="4" w:space="0" w:color="auto"/>
              <w:bottom w:val="single" w:sz="4" w:space="0" w:color="auto"/>
              <w:right w:val="single" w:sz="4" w:space="0" w:color="auto"/>
            </w:tcBorders>
          </w:tcPr>
          <w:p w14:paraId="0F64FDD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и иных ограниченных пространствах высотой до 1,8 м</w:t>
            </w:r>
          </w:p>
        </w:tc>
        <w:tc>
          <w:tcPr>
            <w:tcW w:w="1929" w:type="dxa"/>
            <w:tcBorders>
              <w:top w:val="single" w:sz="4" w:space="0" w:color="auto"/>
              <w:left w:val="single" w:sz="4" w:space="0" w:color="auto"/>
              <w:bottom w:val="single" w:sz="4" w:space="0" w:color="auto"/>
              <w:right w:val="single" w:sz="4" w:space="0" w:color="auto"/>
            </w:tcBorders>
          </w:tcPr>
          <w:p w14:paraId="306B8E4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968" w:type="dxa"/>
            <w:tcBorders>
              <w:top w:val="single" w:sz="4" w:space="0" w:color="auto"/>
              <w:left w:val="single" w:sz="4" w:space="0" w:color="auto"/>
              <w:bottom w:val="single" w:sz="4" w:space="0" w:color="auto"/>
              <w:right w:val="single" w:sz="4" w:space="0" w:color="auto"/>
            </w:tcBorders>
          </w:tcPr>
          <w:p w14:paraId="293D295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853" w:type="dxa"/>
            <w:tcBorders>
              <w:top w:val="single" w:sz="4" w:space="0" w:color="auto"/>
              <w:left w:val="single" w:sz="4" w:space="0" w:color="auto"/>
              <w:bottom w:val="single" w:sz="4" w:space="0" w:color="auto"/>
              <w:right w:val="single" w:sz="4" w:space="0" w:color="auto"/>
            </w:tcBorders>
          </w:tcPr>
          <w:p w14:paraId="2A6773E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193CDB80" w14:textId="77777777" w:rsidTr="00FA36ED">
        <w:tc>
          <w:tcPr>
            <w:tcW w:w="599" w:type="dxa"/>
            <w:tcBorders>
              <w:top w:val="single" w:sz="4" w:space="0" w:color="auto"/>
              <w:left w:val="single" w:sz="4" w:space="0" w:color="auto"/>
              <w:bottom w:val="single" w:sz="4" w:space="0" w:color="auto"/>
              <w:right w:val="single" w:sz="4" w:space="0" w:color="auto"/>
            </w:tcBorders>
          </w:tcPr>
          <w:p w14:paraId="211883B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w:t>
            </w:r>
          </w:p>
        </w:tc>
        <w:tc>
          <w:tcPr>
            <w:tcW w:w="4696" w:type="dxa"/>
            <w:tcBorders>
              <w:top w:val="single" w:sz="4" w:space="0" w:color="auto"/>
              <w:left w:val="single" w:sz="4" w:space="0" w:color="auto"/>
              <w:bottom w:val="single" w:sz="4" w:space="0" w:color="auto"/>
              <w:right w:val="single" w:sz="4" w:space="0" w:color="auto"/>
            </w:tcBorders>
          </w:tcPr>
          <w:p w14:paraId="4481D11B"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горной местности:</w:t>
            </w:r>
          </w:p>
        </w:tc>
        <w:tc>
          <w:tcPr>
            <w:tcW w:w="1929" w:type="dxa"/>
            <w:tcBorders>
              <w:top w:val="single" w:sz="4" w:space="0" w:color="auto"/>
              <w:left w:val="single" w:sz="4" w:space="0" w:color="auto"/>
              <w:bottom w:val="single" w:sz="4" w:space="0" w:color="auto"/>
              <w:right w:val="single" w:sz="4" w:space="0" w:color="auto"/>
            </w:tcBorders>
          </w:tcPr>
          <w:p w14:paraId="433FD98B" w14:textId="77777777" w:rsidR="00FA36ED" w:rsidRPr="00C018C3" w:rsidRDefault="00FA36ED" w:rsidP="00FA36ED">
            <w:pPr>
              <w:autoSpaceDE w:val="0"/>
              <w:autoSpaceDN w:val="0"/>
              <w:adjustRightInd w:val="0"/>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14:paraId="03897015"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4A9D8D27" w14:textId="77777777" w:rsidR="00FA36ED" w:rsidRPr="00C018C3" w:rsidRDefault="00FA36ED" w:rsidP="00FA36ED">
            <w:pPr>
              <w:autoSpaceDE w:val="0"/>
              <w:autoSpaceDN w:val="0"/>
              <w:adjustRightInd w:val="0"/>
              <w:rPr>
                <w:rFonts w:ascii="Times New Roman" w:hAnsi="Times New Roman"/>
              </w:rPr>
            </w:pPr>
          </w:p>
        </w:tc>
      </w:tr>
      <w:tr w:rsidR="00FA36ED" w:rsidRPr="00C018C3" w14:paraId="4BFA3B8B" w14:textId="77777777" w:rsidTr="00FA36ED">
        <w:tc>
          <w:tcPr>
            <w:tcW w:w="599" w:type="dxa"/>
            <w:tcBorders>
              <w:top w:val="single" w:sz="4" w:space="0" w:color="auto"/>
              <w:left w:val="single" w:sz="4" w:space="0" w:color="auto"/>
              <w:bottom w:val="single" w:sz="4" w:space="0" w:color="auto"/>
              <w:right w:val="single" w:sz="4" w:space="0" w:color="auto"/>
            </w:tcBorders>
          </w:tcPr>
          <w:p w14:paraId="4EBD782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8.1</w:t>
            </w:r>
          </w:p>
        </w:tc>
        <w:tc>
          <w:tcPr>
            <w:tcW w:w="4696" w:type="dxa"/>
            <w:tcBorders>
              <w:top w:val="single" w:sz="4" w:space="0" w:color="auto"/>
              <w:left w:val="single" w:sz="4" w:space="0" w:color="auto"/>
              <w:bottom w:val="single" w:sz="4" w:space="0" w:color="auto"/>
              <w:right w:val="single" w:sz="4" w:space="0" w:color="auto"/>
            </w:tcBorders>
          </w:tcPr>
          <w:p w14:paraId="55B7EC13"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высоте свыше 1500 до 2500 м над уровнем моря;</w:t>
            </w:r>
          </w:p>
        </w:tc>
        <w:tc>
          <w:tcPr>
            <w:tcW w:w="1929" w:type="dxa"/>
            <w:tcBorders>
              <w:top w:val="single" w:sz="4" w:space="0" w:color="auto"/>
              <w:left w:val="single" w:sz="4" w:space="0" w:color="auto"/>
              <w:bottom w:val="single" w:sz="4" w:space="0" w:color="auto"/>
              <w:right w:val="single" w:sz="4" w:space="0" w:color="auto"/>
            </w:tcBorders>
          </w:tcPr>
          <w:p w14:paraId="0BE888A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968" w:type="dxa"/>
            <w:tcBorders>
              <w:top w:val="single" w:sz="4" w:space="0" w:color="auto"/>
              <w:left w:val="single" w:sz="4" w:space="0" w:color="auto"/>
              <w:bottom w:val="single" w:sz="4" w:space="0" w:color="auto"/>
              <w:right w:val="single" w:sz="4" w:space="0" w:color="auto"/>
            </w:tcBorders>
          </w:tcPr>
          <w:p w14:paraId="72CFD3F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853" w:type="dxa"/>
            <w:tcBorders>
              <w:top w:val="single" w:sz="4" w:space="0" w:color="auto"/>
              <w:left w:val="single" w:sz="4" w:space="0" w:color="auto"/>
              <w:bottom w:val="single" w:sz="4" w:space="0" w:color="auto"/>
              <w:right w:val="single" w:sz="4" w:space="0" w:color="auto"/>
            </w:tcBorders>
          </w:tcPr>
          <w:p w14:paraId="2A02E43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113133F8" w14:textId="77777777" w:rsidTr="00FA36ED">
        <w:tc>
          <w:tcPr>
            <w:tcW w:w="599" w:type="dxa"/>
            <w:tcBorders>
              <w:top w:val="single" w:sz="4" w:space="0" w:color="auto"/>
              <w:left w:val="single" w:sz="4" w:space="0" w:color="auto"/>
              <w:bottom w:val="single" w:sz="4" w:space="0" w:color="auto"/>
              <w:right w:val="single" w:sz="4" w:space="0" w:color="auto"/>
            </w:tcBorders>
          </w:tcPr>
          <w:p w14:paraId="59CB1F5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8.2</w:t>
            </w:r>
          </w:p>
        </w:tc>
        <w:tc>
          <w:tcPr>
            <w:tcW w:w="4696" w:type="dxa"/>
            <w:tcBorders>
              <w:top w:val="single" w:sz="4" w:space="0" w:color="auto"/>
              <w:left w:val="single" w:sz="4" w:space="0" w:color="auto"/>
              <w:bottom w:val="single" w:sz="4" w:space="0" w:color="auto"/>
              <w:right w:val="single" w:sz="4" w:space="0" w:color="auto"/>
            </w:tcBorders>
          </w:tcPr>
          <w:p w14:paraId="607EDA6C"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высоте свыше 2500 до 3000 м над уровнем моря;</w:t>
            </w:r>
          </w:p>
        </w:tc>
        <w:tc>
          <w:tcPr>
            <w:tcW w:w="1929" w:type="dxa"/>
            <w:tcBorders>
              <w:top w:val="single" w:sz="4" w:space="0" w:color="auto"/>
              <w:left w:val="single" w:sz="4" w:space="0" w:color="auto"/>
              <w:bottom w:val="single" w:sz="4" w:space="0" w:color="auto"/>
              <w:right w:val="single" w:sz="4" w:space="0" w:color="auto"/>
            </w:tcBorders>
          </w:tcPr>
          <w:p w14:paraId="7D8E3E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968" w:type="dxa"/>
            <w:tcBorders>
              <w:top w:val="single" w:sz="4" w:space="0" w:color="auto"/>
              <w:left w:val="single" w:sz="4" w:space="0" w:color="auto"/>
              <w:bottom w:val="single" w:sz="4" w:space="0" w:color="auto"/>
              <w:right w:val="single" w:sz="4" w:space="0" w:color="auto"/>
            </w:tcBorders>
          </w:tcPr>
          <w:p w14:paraId="54FE73C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853" w:type="dxa"/>
            <w:tcBorders>
              <w:top w:val="single" w:sz="4" w:space="0" w:color="auto"/>
              <w:left w:val="single" w:sz="4" w:space="0" w:color="auto"/>
              <w:bottom w:val="single" w:sz="4" w:space="0" w:color="auto"/>
              <w:right w:val="single" w:sz="4" w:space="0" w:color="auto"/>
            </w:tcBorders>
          </w:tcPr>
          <w:p w14:paraId="40AB92F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1B6DD303" w14:textId="77777777" w:rsidTr="00FA36ED">
        <w:tc>
          <w:tcPr>
            <w:tcW w:w="599" w:type="dxa"/>
            <w:tcBorders>
              <w:top w:val="single" w:sz="4" w:space="0" w:color="auto"/>
              <w:left w:val="single" w:sz="4" w:space="0" w:color="auto"/>
              <w:bottom w:val="single" w:sz="4" w:space="0" w:color="auto"/>
              <w:right w:val="single" w:sz="4" w:space="0" w:color="auto"/>
            </w:tcBorders>
          </w:tcPr>
          <w:p w14:paraId="27A373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8.3</w:t>
            </w:r>
          </w:p>
        </w:tc>
        <w:tc>
          <w:tcPr>
            <w:tcW w:w="4696" w:type="dxa"/>
            <w:tcBorders>
              <w:top w:val="single" w:sz="4" w:space="0" w:color="auto"/>
              <w:left w:val="single" w:sz="4" w:space="0" w:color="auto"/>
              <w:bottom w:val="single" w:sz="4" w:space="0" w:color="auto"/>
              <w:right w:val="single" w:sz="4" w:space="0" w:color="auto"/>
            </w:tcBorders>
          </w:tcPr>
          <w:p w14:paraId="449AAC96"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на высоте свыше 3000 над уровнем моря</w:t>
            </w:r>
          </w:p>
        </w:tc>
        <w:tc>
          <w:tcPr>
            <w:tcW w:w="1929" w:type="dxa"/>
            <w:tcBorders>
              <w:top w:val="single" w:sz="4" w:space="0" w:color="auto"/>
              <w:left w:val="single" w:sz="4" w:space="0" w:color="auto"/>
              <w:bottom w:val="single" w:sz="4" w:space="0" w:color="auto"/>
              <w:right w:val="single" w:sz="4" w:space="0" w:color="auto"/>
            </w:tcBorders>
          </w:tcPr>
          <w:p w14:paraId="7CDBDB6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968" w:type="dxa"/>
            <w:tcBorders>
              <w:top w:val="single" w:sz="4" w:space="0" w:color="auto"/>
              <w:left w:val="single" w:sz="4" w:space="0" w:color="auto"/>
              <w:bottom w:val="single" w:sz="4" w:space="0" w:color="auto"/>
              <w:right w:val="single" w:sz="4" w:space="0" w:color="auto"/>
            </w:tcBorders>
          </w:tcPr>
          <w:p w14:paraId="197D8B6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1853" w:type="dxa"/>
            <w:tcBorders>
              <w:top w:val="single" w:sz="4" w:space="0" w:color="auto"/>
              <w:left w:val="single" w:sz="4" w:space="0" w:color="auto"/>
              <w:bottom w:val="single" w:sz="4" w:space="0" w:color="auto"/>
              <w:right w:val="single" w:sz="4" w:space="0" w:color="auto"/>
            </w:tcBorders>
          </w:tcPr>
          <w:p w14:paraId="005A189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r>
      <w:tr w:rsidR="00FA36ED" w:rsidRPr="00C018C3" w14:paraId="01A60721" w14:textId="77777777" w:rsidTr="00FA36ED">
        <w:tc>
          <w:tcPr>
            <w:tcW w:w="599" w:type="dxa"/>
            <w:tcBorders>
              <w:top w:val="single" w:sz="4" w:space="0" w:color="auto"/>
              <w:left w:val="single" w:sz="4" w:space="0" w:color="auto"/>
              <w:bottom w:val="single" w:sz="4" w:space="0" w:color="auto"/>
              <w:right w:val="single" w:sz="4" w:space="0" w:color="auto"/>
            </w:tcBorders>
          </w:tcPr>
          <w:p w14:paraId="5F44ED7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w:t>
            </w:r>
          </w:p>
        </w:tc>
        <w:tc>
          <w:tcPr>
            <w:tcW w:w="4696" w:type="dxa"/>
            <w:tcBorders>
              <w:top w:val="single" w:sz="4" w:space="0" w:color="auto"/>
              <w:left w:val="single" w:sz="4" w:space="0" w:color="auto"/>
              <w:bottom w:val="single" w:sz="4" w:space="0" w:color="auto"/>
              <w:right w:val="single" w:sz="4" w:space="0" w:color="auto"/>
            </w:tcBorders>
          </w:tcPr>
          <w:p w14:paraId="72579CA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на склонах гор с сохранением природного ландшафта</w:t>
            </w:r>
          </w:p>
        </w:tc>
        <w:tc>
          <w:tcPr>
            <w:tcW w:w="1929" w:type="dxa"/>
            <w:tcBorders>
              <w:top w:val="single" w:sz="4" w:space="0" w:color="auto"/>
              <w:left w:val="single" w:sz="4" w:space="0" w:color="auto"/>
              <w:bottom w:val="single" w:sz="4" w:space="0" w:color="auto"/>
              <w:right w:val="single" w:sz="4" w:space="0" w:color="auto"/>
            </w:tcBorders>
          </w:tcPr>
          <w:p w14:paraId="26211D5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c>
          <w:tcPr>
            <w:tcW w:w="968" w:type="dxa"/>
            <w:tcBorders>
              <w:top w:val="single" w:sz="4" w:space="0" w:color="auto"/>
              <w:left w:val="single" w:sz="4" w:space="0" w:color="auto"/>
              <w:bottom w:val="single" w:sz="4" w:space="0" w:color="auto"/>
              <w:right w:val="single" w:sz="4" w:space="0" w:color="auto"/>
            </w:tcBorders>
          </w:tcPr>
          <w:p w14:paraId="5F6E68E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c>
          <w:tcPr>
            <w:tcW w:w="1853" w:type="dxa"/>
            <w:tcBorders>
              <w:top w:val="single" w:sz="4" w:space="0" w:color="auto"/>
              <w:left w:val="single" w:sz="4" w:space="0" w:color="auto"/>
              <w:bottom w:val="single" w:sz="4" w:space="0" w:color="auto"/>
              <w:right w:val="single" w:sz="4" w:space="0" w:color="auto"/>
            </w:tcBorders>
          </w:tcPr>
          <w:p w14:paraId="29BAE31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r>
      <w:tr w:rsidR="00FA36ED" w:rsidRPr="00C018C3" w14:paraId="47D6A377" w14:textId="77777777" w:rsidTr="00FA36ED">
        <w:tc>
          <w:tcPr>
            <w:tcW w:w="599" w:type="dxa"/>
            <w:tcBorders>
              <w:top w:val="single" w:sz="4" w:space="0" w:color="auto"/>
              <w:left w:val="single" w:sz="4" w:space="0" w:color="auto"/>
              <w:bottom w:val="single" w:sz="4" w:space="0" w:color="auto"/>
              <w:right w:val="single" w:sz="4" w:space="0" w:color="auto"/>
            </w:tcBorders>
          </w:tcPr>
          <w:p w14:paraId="596C2B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w:t>
            </w:r>
          </w:p>
        </w:tc>
        <w:tc>
          <w:tcPr>
            <w:tcW w:w="4696" w:type="dxa"/>
            <w:tcBorders>
              <w:top w:val="single" w:sz="4" w:space="0" w:color="auto"/>
              <w:left w:val="single" w:sz="4" w:space="0" w:color="auto"/>
              <w:bottom w:val="single" w:sz="4" w:space="0" w:color="auto"/>
              <w:right w:val="single" w:sz="4" w:space="0" w:color="auto"/>
            </w:tcBorders>
          </w:tcPr>
          <w:p w14:paraId="25CB7F92"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при строительстве шахт, рудников, метрополитенов, тоннелей и других подземных сооружений специального назначения</w:t>
            </w:r>
          </w:p>
        </w:tc>
        <w:tc>
          <w:tcPr>
            <w:tcW w:w="1929" w:type="dxa"/>
            <w:tcBorders>
              <w:top w:val="single" w:sz="4" w:space="0" w:color="auto"/>
              <w:left w:val="single" w:sz="4" w:space="0" w:color="auto"/>
              <w:bottom w:val="single" w:sz="4" w:space="0" w:color="auto"/>
              <w:right w:val="single" w:sz="4" w:space="0" w:color="auto"/>
            </w:tcBorders>
          </w:tcPr>
          <w:p w14:paraId="0AE9CA1A" w14:textId="77777777" w:rsidR="00FA36ED" w:rsidRPr="00C018C3" w:rsidRDefault="00FA36ED" w:rsidP="00FA36ED">
            <w:pPr>
              <w:autoSpaceDE w:val="0"/>
              <w:autoSpaceDN w:val="0"/>
              <w:adjustRightInd w:val="0"/>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14:paraId="45FAF48D"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4784AC66" w14:textId="77777777" w:rsidR="00FA36ED" w:rsidRPr="00C018C3" w:rsidRDefault="00FA36ED" w:rsidP="00FA36ED">
            <w:pPr>
              <w:autoSpaceDE w:val="0"/>
              <w:autoSpaceDN w:val="0"/>
              <w:adjustRightInd w:val="0"/>
              <w:rPr>
                <w:rFonts w:ascii="Times New Roman" w:hAnsi="Times New Roman"/>
              </w:rPr>
            </w:pPr>
          </w:p>
        </w:tc>
      </w:tr>
      <w:tr w:rsidR="00FA36ED" w:rsidRPr="00C018C3" w14:paraId="5C13CFEC" w14:textId="77777777" w:rsidTr="00FA36ED">
        <w:tc>
          <w:tcPr>
            <w:tcW w:w="599" w:type="dxa"/>
            <w:tcBorders>
              <w:top w:val="single" w:sz="4" w:space="0" w:color="auto"/>
              <w:left w:val="single" w:sz="4" w:space="0" w:color="auto"/>
              <w:bottom w:val="single" w:sz="4" w:space="0" w:color="auto"/>
              <w:right w:val="single" w:sz="4" w:space="0" w:color="auto"/>
            </w:tcBorders>
          </w:tcPr>
          <w:p w14:paraId="1049E0F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10.1</w:t>
            </w:r>
          </w:p>
        </w:tc>
        <w:tc>
          <w:tcPr>
            <w:tcW w:w="4696" w:type="dxa"/>
            <w:tcBorders>
              <w:top w:val="single" w:sz="4" w:space="0" w:color="auto"/>
              <w:left w:val="single" w:sz="4" w:space="0" w:color="auto"/>
              <w:bottom w:val="single" w:sz="4" w:space="0" w:color="auto"/>
              <w:right w:val="single" w:sz="4" w:space="0" w:color="auto"/>
            </w:tcBorders>
          </w:tcPr>
          <w:p w14:paraId="7D489B0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для работ, выполняемых на поверхности</w:t>
            </w:r>
          </w:p>
        </w:tc>
        <w:tc>
          <w:tcPr>
            <w:tcW w:w="1929" w:type="dxa"/>
            <w:tcBorders>
              <w:top w:val="single" w:sz="4" w:space="0" w:color="auto"/>
              <w:left w:val="single" w:sz="4" w:space="0" w:color="auto"/>
              <w:bottom w:val="single" w:sz="4" w:space="0" w:color="auto"/>
              <w:right w:val="single" w:sz="4" w:space="0" w:color="auto"/>
            </w:tcBorders>
          </w:tcPr>
          <w:p w14:paraId="656F5A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968" w:type="dxa"/>
            <w:tcBorders>
              <w:top w:val="single" w:sz="4" w:space="0" w:color="auto"/>
              <w:left w:val="single" w:sz="4" w:space="0" w:color="auto"/>
              <w:bottom w:val="single" w:sz="4" w:space="0" w:color="auto"/>
              <w:right w:val="single" w:sz="4" w:space="0" w:color="auto"/>
            </w:tcBorders>
          </w:tcPr>
          <w:p w14:paraId="7BED7C3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60C40C2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3B745BBC" w14:textId="77777777" w:rsidTr="00FA36ED">
        <w:tc>
          <w:tcPr>
            <w:tcW w:w="599" w:type="dxa"/>
            <w:tcBorders>
              <w:top w:val="single" w:sz="4" w:space="0" w:color="auto"/>
              <w:left w:val="single" w:sz="4" w:space="0" w:color="auto"/>
              <w:bottom w:val="single" w:sz="4" w:space="0" w:color="auto"/>
              <w:right w:val="single" w:sz="4" w:space="0" w:color="auto"/>
            </w:tcBorders>
          </w:tcPr>
          <w:p w14:paraId="7F1C65B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10.2</w:t>
            </w:r>
          </w:p>
        </w:tc>
        <w:tc>
          <w:tcPr>
            <w:tcW w:w="4696" w:type="dxa"/>
            <w:tcBorders>
              <w:top w:val="single" w:sz="4" w:space="0" w:color="auto"/>
              <w:left w:val="single" w:sz="4" w:space="0" w:color="auto"/>
              <w:bottom w:val="single" w:sz="4" w:space="0" w:color="auto"/>
              <w:right w:val="single" w:sz="4" w:space="0" w:color="auto"/>
            </w:tcBorders>
          </w:tcPr>
          <w:p w14:paraId="7F76837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открытом способе производства работ (включая путевые работы на поверхности)</w:t>
            </w:r>
          </w:p>
        </w:tc>
        <w:tc>
          <w:tcPr>
            <w:tcW w:w="1929" w:type="dxa"/>
            <w:tcBorders>
              <w:top w:val="single" w:sz="4" w:space="0" w:color="auto"/>
              <w:left w:val="single" w:sz="4" w:space="0" w:color="auto"/>
              <w:bottom w:val="single" w:sz="4" w:space="0" w:color="auto"/>
              <w:right w:val="single" w:sz="4" w:space="0" w:color="auto"/>
            </w:tcBorders>
          </w:tcPr>
          <w:p w14:paraId="009EDE7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968" w:type="dxa"/>
            <w:tcBorders>
              <w:top w:val="single" w:sz="4" w:space="0" w:color="auto"/>
              <w:left w:val="single" w:sz="4" w:space="0" w:color="auto"/>
              <w:bottom w:val="single" w:sz="4" w:space="0" w:color="auto"/>
              <w:right w:val="single" w:sz="4" w:space="0" w:color="auto"/>
            </w:tcBorders>
          </w:tcPr>
          <w:p w14:paraId="69C9AB3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853" w:type="dxa"/>
            <w:tcBorders>
              <w:top w:val="single" w:sz="4" w:space="0" w:color="auto"/>
              <w:left w:val="single" w:sz="4" w:space="0" w:color="auto"/>
              <w:bottom w:val="single" w:sz="4" w:space="0" w:color="auto"/>
              <w:right w:val="single" w:sz="4" w:space="0" w:color="auto"/>
            </w:tcBorders>
          </w:tcPr>
          <w:p w14:paraId="78BB107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1E02385D" w14:textId="77777777" w:rsidTr="00FA36ED">
        <w:tc>
          <w:tcPr>
            <w:tcW w:w="599" w:type="dxa"/>
            <w:tcBorders>
              <w:top w:val="single" w:sz="4" w:space="0" w:color="auto"/>
              <w:left w:val="single" w:sz="4" w:space="0" w:color="auto"/>
              <w:bottom w:val="single" w:sz="4" w:space="0" w:color="auto"/>
              <w:right w:val="single" w:sz="4" w:space="0" w:color="auto"/>
            </w:tcBorders>
          </w:tcPr>
          <w:p w14:paraId="79F00A5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10.3</w:t>
            </w:r>
          </w:p>
        </w:tc>
        <w:tc>
          <w:tcPr>
            <w:tcW w:w="4696" w:type="dxa"/>
            <w:tcBorders>
              <w:top w:val="single" w:sz="4" w:space="0" w:color="auto"/>
              <w:left w:val="single" w:sz="4" w:space="0" w:color="auto"/>
              <w:bottom w:val="single" w:sz="4" w:space="0" w:color="auto"/>
              <w:right w:val="single" w:sz="4" w:space="0" w:color="auto"/>
            </w:tcBorders>
          </w:tcPr>
          <w:p w14:paraId="08C9C40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для работ, выполняемых в подземных условиях</w:t>
            </w:r>
            <w:r w:rsidRPr="00C018C3">
              <w:rPr>
                <w:rStyle w:val="affa"/>
                <w:rFonts w:ascii="Times New Roman" w:hAnsi="Times New Roman"/>
              </w:rPr>
              <w:footnoteReference w:id="6"/>
            </w:r>
          </w:p>
        </w:tc>
        <w:tc>
          <w:tcPr>
            <w:tcW w:w="1929" w:type="dxa"/>
            <w:tcBorders>
              <w:top w:val="single" w:sz="4" w:space="0" w:color="auto"/>
              <w:left w:val="single" w:sz="4" w:space="0" w:color="auto"/>
              <w:bottom w:val="single" w:sz="4" w:space="0" w:color="auto"/>
              <w:right w:val="single" w:sz="4" w:space="0" w:color="auto"/>
            </w:tcBorders>
          </w:tcPr>
          <w:p w14:paraId="3F716C4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1,68</w:t>
            </w:r>
          </w:p>
        </w:tc>
        <w:tc>
          <w:tcPr>
            <w:tcW w:w="968" w:type="dxa"/>
            <w:tcBorders>
              <w:top w:val="single" w:sz="4" w:space="0" w:color="auto"/>
              <w:left w:val="single" w:sz="4" w:space="0" w:color="auto"/>
              <w:bottom w:val="single" w:sz="4" w:space="0" w:color="auto"/>
              <w:right w:val="single" w:sz="4" w:space="0" w:color="auto"/>
            </w:tcBorders>
          </w:tcPr>
          <w:p w14:paraId="7D529FD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1,68</w:t>
            </w:r>
          </w:p>
        </w:tc>
        <w:tc>
          <w:tcPr>
            <w:tcW w:w="1853" w:type="dxa"/>
            <w:tcBorders>
              <w:top w:val="single" w:sz="4" w:space="0" w:color="auto"/>
              <w:left w:val="single" w:sz="4" w:space="0" w:color="auto"/>
              <w:bottom w:val="single" w:sz="4" w:space="0" w:color="auto"/>
              <w:right w:val="single" w:sz="4" w:space="0" w:color="auto"/>
            </w:tcBorders>
          </w:tcPr>
          <w:p w14:paraId="65CA53E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1,48</w:t>
            </w:r>
          </w:p>
        </w:tc>
      </w:tr>
      <w:tr w:rsidR="00FA36ED" w:rsidRPr="00C018C3" w14:paraId="19EDE5D5" w14:textId="77777777" w:rsidTr="00FA36ED">
        <w:tc>
          <w:tcPr>
            <w:tcW w:w="599" w:type="dxa"/>
            <w:tcBorders>
              <w:top w:val="single" w:sz="4" w:space="0" w:color="auto"/>
              <w:left w:val="single" w:sz="4" w:space="0" w:color="auto"/>
              <w:bottom w:val="single" w:sz="4" w:space="0" w:color="auto"/>
              <w:right w:val="single" w:sz="4" w:space="0" w:color="auto"/>
            </w:tcBorders>
          </w:tcPr>
          <w:p w14:paraId="5639010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4696" w:type="dxa"/>
            <w:tcBorders>
              <w:top w:val="single" w:sz="4" w:space="0" w:color="auto"/>
              <w:left w:val="single" w:sz="4" w:space="0" w:color="auto"/>
              <w:bottom w:val="single" w:sz="4" w:space="0" w:color="auto"/>
              <w:right w:val="single" w:sz="4" w:space="0" w:color="auto"/>
            </w:tcBorders>
          </w:tcPr>
          <w:p w14:paraId="63E9610D"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эксплуатируемых тоннелях метрополитенов в ночное время «в окно»:</w:t>
            </w:r>
          </w:p>
        </w:tc>
        <w:tc>
          <w:tcPr>
            <w:tcW w:w="1929" w:type="dxa"/>
            <w:tcBorders>
              <w:top w:val="single" w:sz="4" w:space="0" w:color="auto"/>
              <w:left w:val="single" w:sz="4" w:space="0" w:color="auto"/>
              <w:bottom w:val="single" w:sz="4" w:space="0" w:color="auto"/>
              <w:right w:val="single" w:sz="4" w:space="0" w:color="auto"/>
            </w:tcBorders>
          </w:tcPr>
          <w:p w14:paraId="0B3D2510" w14:textId="77777777" w:rsidR="00FA36ED" w:rsidRPr="00C018C3" w:rsidRDefault="00FA36ED" w:rsidP="00FA36ED">
            <w:pPr>
              <w:autoSpaceDE w:val="0"/>
              <w:autoSpaceDN w:val="0"/>
              <w:adjustRightInd w:val="0"/>
              <w:rPr>
                <w:rFonts w:ascii="Times New Roman" w:hAnsi="Times New Roman"/>
              </w:rPr>
            </w:pPr>
          </w:p>
        </w:tc>
        <w:tc>
          <w:tcPr>
            <w:tcW w:w="968" w:type="dxa"/>
            <w:tcBorders>
              <w:top w:val="single" w:sz="4" w:space="0" w:color="auto"/>
              <w:left w:val="single" w:sz="4" w:space="0" w:color="auto"/>
              <w:bottom w:val="single" w:sz="4" w:space="0" w:color="auto"/>
              <w:right w:val="single" w:sz="4" w:space="0" w:color="auto"/>
            </w:tcBorders>
          </w:tcPr>
          <w:p w14:paraId="43C39B86"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42322CCF" w14:textId="77777777" w:rsidR="00FA36ED" w:rsidRPr="00C018C3" w:rsidRDefault="00FA36ED" w:rsidP="00FA36ED">
            <w:pPr>
              <w:autoSpaceDE w:val="0"/>
              <w:autoSpaceDN w:val="0"/>
              <w:adjustRightInd w:val="0"/>
              <w:rPr>
                <w:rFonts w:ascii="Times New Roman" w:hAnsi="Times New Roman"/>
              </w:rPr>
            </w:pPr>
          </w:p>
        </w:tc>
      </w:tr>
      <w:tr w:rsidR="00FA36ED" w:rsidRPr="00C018C3" w14:paraId="75E3A276" w14:textId="77777777" w:rsidTr="00FA36ED">
        <w:tc>
          <w:tcPr>
            <w:tcW w:w="599" w:type="dxa"/>
            <w:tcBorders>
              <w:top w:val="single" w:sz="4" w:space="0" w:color="auto"/>
              <w:left w:val="single" w:sz="4" w:space="0" w:color="auto"/>
              <w:bottom w:val="single" w:sz="4" w:space="0" w:color="auto"/>
              <w:right w:val="single" w:sz="4" w:space="0" w:color="auto"/>
            </w:tcBorders>
          </w:tcPr>
          <w:p w14:paraId="5696CDA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11.1</w:t>
            </w:r>
          </w:p>
        </w:tc>
        <w:tc>
          <w:tcPr>
            <w:tcW w:w="4696" w:type="dxa"/>
            <w:tcBorders>
              <w:top w:val="single" w:sz="4" w:space="0" w:color="auto"/>
              <w:left w:val="single" w:sz="4" w:space="0" w:color="auto"/>
              <w:bottom w:val="single" w:sz="4" w:space="0" w:color="auto"/>
              <w:right w:val="single" w:sz="4" w:space="0" w:color="auto"/>
            </w:tcBorders>
          </w:tcPr>
          <w:p w14:paraId="725D79F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выполнении рабочими в течение рабочей смены только работ, связанных с «окном»;</w:t>
            </w:r>
          </w:p>
        </w:tc>
        <w:tc>
          <w:tcPr>
            <w:tcW w:w="1929" w:type="dxa"/>
            <w:tcBorders>
              <w:top w:val="single" w:sz="4" w:space="0" w:color="auto"/>
              <w:left w:val="single" w:sz="4" w:space="0" w:color="auto"/>
              <w:bottom w:val="single" w:sz="4" w:space="0" w:color="auto"/>
              <w:right w:val="single" w:sz="4" w:space="0" w:color="auto"/>
            </w:tcBorders>
          </w:tcPr>
          <w:p w14:paraId="071D6FF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3,00</w:t>
            </w:r>
          </w:p>
        </w:tc>
        <w:tc>
          <w:tcPr>
            <w:tcW w:w="968" w:type="dxa"/>
            <w:tcBorders>
              <w:top w:val="single" w:sz="4" w:space="0" w:color="auto"/>
              <w:left w:val="single" w:sz="4" w:space="0" w:color="auto"/>
              <w:bottom w:val="single" w:sz="4" w:space="0" w:color="auto"/>
              <w:right w:val="single" w:sz="4" w:space="0" w:color="auto"/>
            </w:tcBorders>
          </w:tcPr>
          <w:p w14:paraId="0F5E4D0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3,00</w:t>
            </w:r>
          </w:p>
        </w:tc>
        <w:tc>
          <w:tcPr>
            <w:tcW w:w="1853" w:type="dxa"/>
            <w:tcBorders>
              <w:top w:val="single" w:sz="4" w:space="0" w:color="auto"/>
              <w:left w:val="single" w:sz="4" w:space="0" w:color="auto"/>
              <w:bottom w:val="single" w:sz="4" w:space="0" w:color="auto"/>
              <w:right w:val="single" w:sz="4" w:space="0" w:color="auto"/>
            </w:tcBorders>
          </w:tcPr>
          <w:p w14:paraId="2FBCB7C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2,80</w:t>
            </w:r>
          </w:p>
        </w:tc>
      </w:tr>
      <w:tr w:rsidR="00FA36ED" w:rsidRPr="00C018C3" w14:paraId="676FCC95" w14:textId="77777777" w:rsidTr="00FA36ED">
        <w:tc>
          <w:tcPr>
            <w:tcW w:w="599" w:type="dxa"/>
            <w:tcBorders>
              <w:top w:val="single" w:sz="4" w:space="0" w:color="auto"/>
              <w:left w:val="single" w:sz="4" w:space="0" w:color="auto"/>
              <w:bottom w:val="single" w:sz="4" w:space="0" w:color="auto"/>
              <w:right w:val="single" w:sz="4" w:space="0" w:color="auto"/>
            </w:tcBorders>
          </w:tcPr>
          <w:p w14:paraId="38DC802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11.2</w:t>
            </w:r>
          </w:p>
        </w:tc>
        <w:tc>
          <w:tcPr>
            <w:tcW w:w="4696" w:type="dxa"/>
            <w:tcBorders>
              <w:top w:val="single" w:sz="4" w:space="0" w:color="auto"/>
              <w:left w:val="single" w:sz="4" w:space="0" w:color="auto"/>
              <w:bottom w:val="single" w:sz="4" w:space="0" w:color="auto"/>
              <w:right w:val="single" w:sz="4" w:space="0" w:color="auto"/>
            </w:tcBorders>
          </w:tcPr>
          <w:p w14:paraId="7E2D389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929" w:type="dxa"/>
            <w:tcBorders>
              <w:top w:val="single" w:sz="4" w:space="0" w:color="auto"/>
              <w:left w:val="single" w:sz="4" w:space="0" w:color="auto"/>
              <w:bottom w:val="single" w:sz="4" w:space="0" w:color="auto"/>
              <w:right w:val="single" w:sz="4" w:space="0" w:color="auto"/>
            </w:tcBorders>
          </w:tcPr>
          <w:p w14:paraId="27E13D0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2,00</w:t>
            </w:r>
          </w:p>
        </w:tc>
        <w:tc>
          <w:tcPr>
            <w:tcW w:w="968" w:type="dxa"/>
            <w:tcBorders>
              <w:top w:val="single" w:sz="4" w:space="0" w:color="auto"/>
              <w:left w:val="single" w:sz="4" w:space="0" w:color="auto"/>
              <w:bottom w:val="single" w:sz="4" w:space="0" w:color="auto"/>
              <w:right w:val="single" w:sz="4" w:space="0" w:color="auto"/>
            </w:tcBorders>
          </w:tcPr>
          <w:p w14:paraId="06EEB0F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2,00</w:t>
            </w:r>
          </w:p>
        </w:tc>
        <w:tc>
          <w:tcPr>
            <w:tcW w:w="1853" w:type="dxa"/>
            <w:tcBorders>
              <w:top w:val="single" w:sz="4" w:space="0" w:color="auto"/>
              <w:left w:val="single" w:sz="4" w:space="0" w:color="auto"/>
              <w:bottom w:val="single" w:sz="4" w:space="0" w:color="auto"/>
              <w:right w:val="single" w:sz="4" w:space="0" w:color="auto"/>
            </w:tcBorders>
          </w:tcPr>
          <w:p w14:paraId="0E08173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1,80</w:t>
            </w:r>
          </w:p>
        </w:tc>
      </w:tr>
      <w:tr w:rsidR="00FA36ED" w:rsidRPr="00C018C3" w14:paraId="4D3517CB" w14:textId="77777777" w:rsidTr="00FA36ED">
        <w:tc>
          <w:tcPr>
            <w:tcW w:w="599" w:type="dxa"/>
            <w:tcBorders>
              <w:top w:val="single" w:sz="4" w:space="0" w:color="auto"/>
              <w:left w:val="single" w:sz="4" w:space="0" w:color="auto"/>
              <w:bottom w:val="single" w:sz="4" w:space="0" w:color="auto"/>
              <w:right w:val="single" w:sz="4" w:space="0" w:color="auto"/>
            </w:tcBorders>
          </w:tcPr>
          <w:p w14:paraId="4708590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c>
          <w:tcPr>
            <w:tcW w:w="4696" w:type="dxa"/>
            <w:tcBorders>
              <w:top w:val="single" w:sz="4" w:space="0" w:color="auto"/>
              <w:left w:val="single" w:sz="4" w:space="0" w:color="auto"/>
              <w:bottom w:val="single" w:sz="4" w:space="0" w:color="auto"/>
              <w:right w:val="single" w:sz="4" w:space="0" w:color="auto"/>
            </w:tcBorders>
          </w:tcPr>
          <w:p w14:paraId="264C46C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929" w:type="dxa"/>
            <w:tcBorders>
              <w:top w:val="single" w:sz="4" w:space="0" w:color="auto"/>
              <w:left w:val="single" w:sz="4" w:space="0" w:color="auto"/>
              <w:bottom w:val="single" w:sz="4" w:space="0" w:color="auto"/>
              <w:right w:val="single" w:sz="4" w:space="0" w:color="auto"/>
            </w:tcBorders>
          </w:tcPr>
          <w:p w14:paraId="5743DC9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968" w:type="dxa"/>
            <w:tcBorders>
              <w:top w:val="single" w:sz="4" w:space="0" w:color="auto"/>
              <w:left w:val="single" w:sz="4" w:space="0" w:color="auto"/>
              <w:bottom w:val="single" w:sz="4" w:space="0" w:color="auto"/>
              <w:right w:val="single" w:sz="4" w:space="0" w:color="auto"/>
            </w:tcBorders>
          </w:tcPr>
          <w:p w14:paraId="6173663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2324935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bl>
    <w:p w14:paraId="08DEA084" w14:textId="77777777" w:rsidR="00FA36ED" w:rsidRPr="00C018C3" w:rsidRDefault="00FA36ED" w:rsidP="00FA36ED">
      <w:pPr>
        <w:autoSpaceDE w:val="0"/>
        <w:autoSpaceDN w:val="0"/>
        <w:adjustRightInd w:val="0"/>
        <w:jc w:val="both"/>
        <w:rPr>
          <w:rFonts w:ascii="Times New Roman" w:hAnsi="Times New Roman"/>
        </w:rPr>
      </w:pPr>
    </w:p>
    <w:p w14:paraId="5FC08C4B"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Примечания:</w:t>
      </w:r>
    </w:p>
    <w:p w14:paraId="78D2F6C1"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1.1. Коэффициенты, приведенные в таблице 1 (за исключением указанных в пунктах 3.1 - 3.6, 10.1, 10.2, 10.3, 11.1 и 11.2) применяются к затратам труда рабочих, времени эксплуатации машин и механизмов, в том числе затратам труда машинистов.</w:t>
      </w:r>
    </w:p>
    <w:p w14:paraId="50513E54"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Коэффициенты, указанные в пунктах 3.1 - 3.6, 10.1, 10.2, 10.3, 11.1 и 11.2, предназначены для применения к показателям оплаты труда рабочих и машинистов.</w:t>
      </w:r>
    </w:p>
    <w:p w14:paraId="57D0EBDD"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1.2. Коэффициенты, указанные в пунктах 2 и 5, не распространяются на работы, выполняемые в помещениях объектов капитального строительства.</w:t>
      </w:r>
    </w:p>
    <w:p w14:paraId="04F564D7"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cs="Times New Roman"/>
        </w:rPr>
        <w:t xml:space="preserve">1.3. Одновременное применение нескольких коэффициентов не допускается. Исключением являются коэффициенты, указанные в пунктах 3.1–3.6, 4, 6, 7, 8.1, 8.2, 8.3, 9 и 12, </w:t>
      </w:r>
      <w:r w:rsidRPr="00C018C3">
        <w:rPr>
          <w:rFonts w:ascii="Times New Roman" w:hAnsi="Times New Roman"/>
        </w:rPr>
        <w:t>каждый из которых может применяться с другим коэффициентом</w:t>
      </w:r>
      <w:r w:rsidRPr="00C018C3">
        <w:rPr>
          <w:rFonts w:ascii="Times New Roman" w:hAnsi="Times New Roman" w:cs="Times New Roman"/>
        </w:rPr>
        <w:t>, приведенным в таблице 1. При одновременном применении коэффициенты</w:t>
      </w:r>
      <w:r w:rsidRPr="00C018C3">
        <w:rPr>
          <w:rFonts w:ascii="Times New Roman" w:hAnsi="Times New Roman"/>
        </w:rPr>
        <w:t>, относящиеся к одним и тем же составляющим сметных норм (единичных расценок),</w:t>
      </w:r>
      <w:r w:rsidRPr="00C018C3">
        <w:rPr>
          <w:rFonts w:ascii="Times New Roman" w:hAnsi="Times New Roman" w:cs="Times New Roman"/>
        </w:rPr>
        <w:t xml:space="preserve"> перемножаются.</w:t>
      </w:r>
    </w:p>
    <w:p w14:paraId="552A40A1"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br w:type="page"/>
      </w:r>
    </w:p>
    <w:p w14:paraId="50FE46FD" w14:textId="77777777" w:rsidR="00FA36ED" w:rsidRPr="00C018C3" w:rsidRDefault="00FA36ED" w:rsidP="00FA36ED">
      <w:pPr>
        <w:autoSpaceDE w:val="0"/>
        <w:autoSpaceDN w:val="0"/>
        <w:adjustRightInd w:val="0"/>
        <w:ind w:left="4536"/>
        <w:jc w:val="right"/>
        <w:outlineLvl w:val="2"/>
        <w:rPr>
          <w:rFonts w:ascii="Times New Roman" w:hAnsi="Times New Roman"/>
        </w:rPr>
      </w:pPr>
      <w:r w:rsidRPr="00C018C3">
        <w:rPr>
          <w:rFonts w:ascii="Times New Roman" w:hAnsi="Times New Roman"/>
        </w:rPr>
        <w:t>Таблица 2</w:t>
      </w:r>
    </w:p>
    <w:p w14:paraId="45F64455" w14:textId="77777777" w:rsidR="00FA36ED" w:rsidRPr="00C018C3" w:rsidRDefault="00FA36ED" w:rsidP="00FA36ED">
      <w:pPr>
        <w:autoSpaceDE w:val="0"/>
        <w:autoSpaceDN w:val="0"/>
        <w:adjustRightInd w:val="0"/>
        <w:jc w:val="both"/>
        <w:rPr>
          <w:rFonts w:ascii="Times New Roman" w:hAnsi="Times New Roman"/>
        </w:rPr>
      </w:pPr>
    </w:p>
    <w:p w14:paraId="13A8445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Реконструкция объектов капитального строительства</w:t>
      </w:r>
    </w:p>
    <w:p w14:paraId="3952F182" w14:textId="77777777" w:rsidR="00FA36ED" w:rsidRPr="00C018C3" w:rsidRDefault="00FA36ED" w:rsidP="00FA36ED">
      <w:pPr>
        <w:autoSpaceDE w:val="0"/>
        <w:autoSpaceDN w:val="0"/>
        <w:adjustRightInd w:val="0"/>
        <w:jc w:val="both"/>
        <w:rPr>
          <w:rFonts w:ascii="Times New Roman" w:hAnsi="Times New Roman"/>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2"/>
        <w:gridCol w:w="4592"/>
        <w:gridCol w:w="1768"/>
        <w:gridCol w:w="1091"/>
        <w:gridCol w:w="1828"/>
      </w:tblGrid>
      <w:tr w:rsidR="00FA36ED" w:rsidRPr="00C018C3" w14:paraId="1E240A4E" w14:textId="77777777" w:rsidTr="00FA36ED">
        <w:trPr>
          <w:tblHeader/>
        </w:trPr>
        <w:tc>
          <w:tcPr>
            <w:tcW w:w="638" w:type="dxa"/>
            <w:vMerge w:val="restart"/>
            <w:tcBorders>
              <w:top w:val="single" w:sz="4" w:space="0" w:color="auto"/>
              <w:left w:val="single" w:sz="4" w:space="0" w:color="auto"/>
              <w:bottom w:val="single" w:sz="4" w:space="0" w:color="auto"/>
              <w:right w:val="single" w:sz="4" w:space="0" w:color="auto"/>
            </w:tcBorders>
          </w:tcPr>
          <w:p w14:paraId="3E07E6A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 пп.</w:t>
            </w:r>
          </w:p>
        </w:tc>
        <w:tc>
          <w:tcPr>
            <w:tcW w:w="4657" w:type="dxa"/>
            <w:vMerge w:val="restart"/>
            <w:tcBorders>
              <w:top w:val="single" w:sz="4" w:space="0" w:color="auto"/>
              <w:left w:val="single" w:sz="4" w:space="0" w:color="auto"/>
              <w:bottom w:val="single" w:sz="4" w:space="0" w:color="auto"/>
              <w:right w:val="single" w:sz="4" w:space="0" w:color="auto"/>
            </w:tcBorders>
          </w:tcPr>
          <w:p w14:paraId="5027CFF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Условия производства работ</w:t>
            </w:r>
          </w:p>
        </w:tc>
        <w:tc>
          <w:tcPr>
            <w:tcW w:w="4750" w:type="dxa"/>
            <w:gridSpan w:val="3"/>
            <w:tcBorders>
              <w:top w:val="single" w:sz="4" w:space="0" w:color="auto"/>
              <w:left w:val="single" w:sz="4" w:space="0" w:color="auto"/>
              <w:bottom w:val="single" w:sz="4" w:space="0" w:color="auto"/>
              <w:right w:val="single" w:sz="4" w:space="0" w:color="auto"/>
            </w:tcBorders>
          </w:tcPr>
          <w:p w14:paraId="2261D48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Коэффициенты</w:t>
            </w:r>
          </w:p>
        </w:tc>
      </w:tr>
      <w:tr w:rsidR="00FA36ED" w:rsidRPr="00C018C3" w14:paraId="3E0F67D9" w14:textId="77777777" w:rsidTr="00FA36ED">
        <w:trPr>
          <w:tblHeader/>
        </w:trPr>
        <w:tc>
          <w:tcPr>
            <w:tcW w:w="638" w:type="dxa"/>
            <w:vMerge/>
            <w:tcBorders>
              <w:top w:val="single" w:sz="4" w:space="0" w:color="auto"/>
              <w:left w:val="single" w:sz="4" w:space="0" w:color="auto"/>
              <w:bottom w:val="single" w:sz="4" w:space="0" w:color="auto"/>
              <w:right w:val="single" w:sz="4" w:space="0" w:color="auto"/>
            </w:tcBorders>
          </w:tcPr>
          <w:p w14:paraId="67AC0715" w14:textId="77777777" w:rsidR="00FA36ED" w:rsidRPr="00C018C3" w:rsidRDefault="00FA36ED" w:rsidP="00FA36ED">
            <w:pPr>
              <w:autoSpaceDE w:val="0"/>
              <w:autoSpaceDN w:val="0"/>
              <w:adjustRightInd w:val="0"/>
              <w:jc w:val="both"/>
              <w:rPr>
                <w:rFonts w:ascii="Times New Roman" w:hAnsi="Times New Roman"/>
              </w:rPr>
            </w:pPr>
          </w:p>
        </w:tc>
        <w:tc>
          <w:tcPr>
            <w:tcW w:w="4657" w:type="dxa"/>
            <w:vMerge/>
            <w:tcBorders>
              <w:top w:val="single" w:sz="4" w:space="0" w:color="auto"/>
              <w:left w:val="single" w:sz="4" w:space="0" w:color="auto"/>
              <w:bottom w:val="single" w:sz="4" w:space="0" w:color="auto"/>
              <w:right w:val="single" w:sz="4" w:space="0" w:color="auto"/>
            </w:tcBorders>
          </w:tcPr>
          <w:p w14:paraId="4D98AC09" w14:textId="77777777" w:rsidR="00FA36ED" w:rsidRPr="00C018C3" w:rsidRDefault="00FA36ED" w:rsidP="00FA36ED">
            <w:pPr>
              <w:autoSpaceDE w:val="0"/>
              <w:autoSpaceDN w:val="0"/>
              <w:adjustRightInd w:val="0"/>
              <w:jc w:val="both"/>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tcPr>
          <w:p w14:paraId="750CB55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 (ФЕР, ТЕР)</w:t>
            </w:r>
            <w:r w:rsidRPr="00C018C3">
              <w:rPr>
                <w:rFonts w:ascii="Times New Roman" w:hAnsi="Times New Roman"/>
              </w:rPr>
              <w:br/>
              <w:t>(кроме ГЭСН (ФЕР, ТЕР) 81-02-46-ХХХХ)</w:t>
            </w:r>
          </w:p>
        </w:tc>
        <w:tc>
          <w:tcPr>
            <w:tcW w:w="1105" w:type="dxa"/>
            <w:tcBorders>
              <w:top w:val="single" w:sz="4" w:space="0" w:color="auto"/>
              <w:left w:val="single" w:sz="4" w:space="0" w:color="auto"/>
              <w:bottom w:val="single" w:sz="4" w:space="0" w:color="auto"/>
              <w:right w:val="single" w:sz="4" w:space="0" w:color="auto"/>
            </w:tcBorders>
          </w:tcPr>
          <w:p w14:paraId="03952C1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ГЭСНм (ФЕРм, ТЕРм)</w:t>
            </w:r>
          </w:p>
        </w:tc>
        <w:tc>
          <w:tcPr>
            <w:tcW w:w="1853" w:type="dxa"/>
            <w:tcBorders>
              <w:top w:val="single" w:sz="4" w:space="0" w:color="auto"/>
              <w:left w:val="single" w:sz="4" w:space="0" w:color="auto"/>
              <w:bottom w:val="single" w:sz="4" w:space="0" w:color="auto"/>
              <w:right w:val="single" w:sz="4" w:space="0" w:color="auto"/>
            </w:tcBorders>
          </w:tcPr>
          <w:p w14:paraId="0CCA0AD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ГЭСНр (ФЕРр, ТЕРр),</w:t>
            </w:r>
            <w:r w:rsidRPr="00C018C3">
              <w:rPr>
                <w:rFonts w:ascii="Times New Roman" w:hAnsi="Times New Roman"/>
              </w:rPr>
              <w:br/>
              <w:t>ГЭСН (ФЕР, ТЕР) 81-02-46-ХХХХ</w:t>
            </w:r>
          </w:p>
        </w:tc>
      </w:tr>
      <w:tr w:rsidR="00FA36ED" w:rsidRPr="00C018C3" w14:paraId="66680E22" w14:textId="77777777" w:rsidTr="00FA36ED">
        <w:trPr>
          <w:tblHeader/>
        </w:trPr>
        <w:tc>
          <w:tcPr>
            <w:tcW w:w="638" w:type="dxa"/>
            <w:tcBorders>
              <w:top w:val="single" w:sz="4" w:space="0" w:color="auto"/>
              <w:left w:val="single" w:sz="4" w:space="0" w:color="auto"/>
              <w:bottom w:val="single" w:sz="4" w:space="0" w:color="auto"/>
              <w:right w:val="single" w:sz="4" w:space="0" w:color="auto"/>
            </w:tcBorders>
          </w:tcPr>
          <w:p w14:paraId="700FC61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4657" w:type="dxa"/>
            <w:tcBorders>
              <w:top w:val="single" w:sz="4" w:space="0" w:color="auto"/>
              <w:left w:val="single" w:sz="4" w:space="0" w:color="auto"/>
              <w:bottom w:val="single" w:sz="4" w:space="0" w:color="auto"/>
              <w:right w:val="single" w:sz="4" w:space="0" w:color="auto"/>
            </w:tcBorders>
          </w:tcPr>
          <w:p w14:paraId="282EA35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Pr>
          <w:p w14:paraId="203E065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1105" w:type="dxa"/>
            <w:tcBorders>
              <w:top w:val="single" w:sz="4" w:space="0" w:color="auto"/>
              <w:left w:val="single" w:sz="4" w:space="0" w:color="auto"/>
              <w:bottom w:val="single" w:sz="4" w:space="0" w:color="auto"/>
              <w:right w:val="single" w:sz="4" w:space="0" w:color="auto"/>
            </w:tcBorders>
          </w:tcPr>
          <w:p w14:paraId="068541F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1853" w:type="dxa"/>
            <w:tcBorders>
              <w:top w:val="single" w:sz="4" w:space="0" w:color="auto"/>
              <w:left w:val="single" w:sz="4" w:space="0" w:color="auto"/>
              <w:bottom w:val="single" w:sz="4" w:space="0" w:color="auto"/>
              <w:right w:val="single" w:sz="4" w:space="0" w:color="auto"/>
            </w:tcBorders>
          </w:tcPr>
          <w:p w14:paraId="41409A3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r>
      <w:tr w:rsidR="00FA36ED" w:rsidRPr="00C018C3" w14:paraId="00E456F0" w14:textId="77777777" w:rsidTr="00FA36ED">
        <w:tc>
          <w:tcPr>
            <w:tcW w:w="638" w:type="dxa"/>
            <w:tcBorders>
              <w:top w:val="single" w:sz="4" w:space="0" w:color="auto"/>
              <w:left w:val="single" w:sz="4" w:space="0" w:color="auto"/>
              <w:bottom w:val="single" w:sz="4" w:space="0" w:color="auto"/>
              <w:right w:val="single" w:sz="4" w:space="0" w:color="auto"/>
            </w:tcBorders>
          </w:tcPr>
          <w:p w14:paraId="40F3215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4657" w:type="dxa"/>
            <w:tcBorders>
              <w:top w:val="single" w:sz="4" w:space="0" w:color="auto"/>
              <w:left w:val="single" w:sz="4" w:space="0" w:color="auto"/>
              <w:bottom w:val="single" w:sz="4" w:space="0" w:color="auto"/>
              <w:right w:val="single" w:sz="4" w:space="0" w:color="auto"/>
            </w:tcBorders>
          </w:tcPr>
          <w:p w14:paraId="4A53E60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эксплуатируемого объекта капитального строительства</w:t>
            </w:r>
            <w:r w:rsidRPr="00C018C3">
              <w:rPr>
                <w:rStyle w:val="affa"/>
                <w:rFonts w:ascii="Times New Roman" w:hAnsi="Times New Roman"/>
              </w:rPr>
              <w:footnoteReference w:id="7"/>
            </w:r>
            <w:r w:rsidRPr="00C018C3">
              <w:rPr>
                <w:rFonts w:ascii="Times New Roman" w:hAnsi="Times New Roman"/>
              </w:rPr>
              <w:t xml:space="preserve"> без остановки рабочего процесса</w:t>
            </w:r>
            <w:r w:rsidRPr="00C018C3">
              <w:rPr>
                <w:rStyle w:val="affa"/>
                <w:rFonts w:ascii="Times New Roman" w:hAnsi="Times New Roman"/>
              </w:rPr>
              <w:footnoteReference w:id="8"/>
            </w:r>
            <w:r w:rsidRPr="00C018C3">
              <w:rPr>
                <w:rFonts w:ascii="Times New Roman" w:hAnsi="Times New Roman"/>
              </w:rPr>
              <w:t>, при этом:</w:t>
            </w:r>
          </w:p>
        </w:tc>
        <w:tc>
          <w:tcPr>
            <w:tcW w:w="1792" w:type="dxa"/>
            <w:tcBorders>
              <w:top w:val="single" w:sz="4" w:space="0" w:color="auto"/>
              <w:left w:val="single" w:sz="4" w:space="0" w:color="auto"/>
              <w:bottom w:val="single" w:sz="4" w:space="0" w:color="auto"/>
              <w:right w:val="single" w:sz="4" w:space="0" w:color="auto"/>
            </w:tcBorders>
          </w:tcPr>
          <w:p w14:paraId="0FAC239D" w14:textId="77777777" w:rsidR="00FA36ED" w:rsidRPr="00C018C3" w:rsidRDefault="00FA36ED" w:rsidP="00FA36ED">
            <w:pPr>
              <w:autoSpaceDE w:val="0"/>
              <w:autoSpaceDN w:val="0"/>
              <w:adjustRightInd w:val="0"/>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59DEF0AF"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58C461AF" w14:textId="77777777" w:rsidR="00FA36ED" w:rsidRPr="00C018C3" w:rsidRDefault="00FA36ED" w:rsidP="00FA36ED">
            <w:pPr>
              <w:autoSpaceDE w:val="0"/>
              <w:autoSpaceDN w:val="0"/>
              <w:adjustRightInd w:val="0"/>
              <w:rPr>
                <w:rFonts w:ascii="Times New Roman" w:hAnsi="Times New Roman"/>
              </w:rPr>
            </w:pPr>
          </w:p>
        </w:tc>
      </w:tr>
      <w:tr w:rsidR="00FA36ED" w:rsidRPr="00C018C3" w14:paraId="4F303F0F" w14:textId="77777777" w:rsidTr="00FA36ED">
        <w:tc>
          <w:tcPr>
            <w:tcW w:w="638" w:type="dxa"/>
            <w:tcBorders>
              <w:top w:val="single" w:sz="4" w:space="0" w:color="auto"/>
              <w:left w:val="single" w:sz="4" w:space="0" w:color="auto"/>
              <w:bottom w:val="single" w:sz="4" w:space="0" w:color="auto"/>
              <w:right w:val="single" w:sz="4" w:space="0" w:color="auto"/>
            </w:tcBorders>
          </w:tcPr>
          <w:p w14:paraId="52E7D8E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4657" w:type="dxa"/>
            <w:tcBorders>
              <w:top w:val="single" w:sz="4" w:space="0" w:color="auto"/>
              <w:left w:val="single" w:sz="4" w:space="0" w:color="auto"/>
              <w:bottom w:val="single" w:sz="4" w:space="0" w:color="auto"/>
              <w:right w:val="single" w:sz="4" w:space="0" w:color="auto"/>
            </w:tcBorders>
          </w:tcPr>
          <w:p w14:paraId="2379EE97"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в зоне производства работ отсутствуют загромождающие помещение предметы</w:t>
            </w:r>
          </w:p>
        </w:tc>
        <w:tc>
          <w:tcPr>
            <w:tcW w:w="1792" w:type="dxa"/>
            <w:tcBorders>
              <w:top w:val="single" w:sz="4" w:space="0" w:color="auto"/>
              <w:left w:val="single" w:sz="4" w:space="0" w:color="auto"/>
              <w:bottom w:val="single" w:sz="4" w:space="0" w:color="auto"/>
              <w:right w:val="single" w:sz="4" w:space="0" w:color="auto"/>
            </w:tcBorders>
          </w:tcPr>
          <w:p w14:paraId="17C2EAC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105" w:type="dxa"/>
            <w:tcBorders>
              <w:top w:val="single" w:sz="4" w:space="0" w:color="auto"/>
              <w:left w:val="single" w:sz="4" w:space="0" w:color="auto"/>
              <w:bottom w:val="single" w:sz="4" w:space="0" w:color="auto"/>
              <w:right w:val="single" w:sz="4" w:space="0" w:color="auto"/>
            </w:tcBorders>
          </w:tcPr>
          <w:p w14:paraId="2BB5988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853" w:type="dxa"/>
            <w:tcBorders>
              <w:top w:val="single" w:sz="4" w:space="0" w:color="auto"/>
              <w:left w:val="single" w:sz="4" w:space="0" w:color="auto"/>
              <w:bottom w:val="single" w:sz="4" w:space="0" w:color="auto"/>
              <w:right w:val="single" w:sz="4" w:space="0" w:color="auto"/>
            </w:tcBorders>
          </w:tcPr>
          <w:p w14:paraId="70AA454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w:t>
            </w:r>
          </w:p>
        </w:tc>
      </w:tr>
      <w:tr w:rsidR="00FA36ED" w:rsidRPr="00C018C3" w14:paraId="78EB1198" w14:textId="77777777" w:rsidTr="00FA36ED">
        <w:tc>
          <w:tcPr>
            <w:tcW w:w="638" w:type="dxa"/>
            <w:tcBorders>
              <w:top w:val="single" w:sz="4" w:space="0" w:color="auto"/>
              <w:left w:val="single" w:sz="4" w:space="0" w:color="auto"/>
              <w:bottom w:val="single" w:sz="4" w:space="0" w:color="auto"/>
              <w:right w:val="single" w:sz="4" w:space="0" w:color="auto"/>
            </w:tcBorders>
          </w:tcPr>
          <w:p w14:paraId="08EFF7F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c>
          <w:tcPr>
            <w:tcW w:w="4657" w:type="dxa"/>
            <w:tcBorders>
              <w:top w:val="single" w:sz="4" w:space="0" w:color="auto"/>
              <w:left w:val="single" w:sz="4" w:space="0" w:color="auto"/>
              <w:bottom w:val="single" w:sz="4" w:space="0" w:color="auto"/>
              <w:right w:val="single" w:sz="4" w:space="0" w:color="auto"/>
            </w:tcBorders>
          </w:tcPr>
          <w:p w14:paraId="7907BC0D"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в зоне производства работ имеется один из перечисленных ниже факторов:</w:t>
            </w:r>
          </w:p>
          <w:p w14:paraId="38C64751" w14:textId="77777777" w:rsidR="00FA36ED" w:rsidRPr="00C018C3" w:rsidRDefault="00FA36ED" w:rsidP="00FA36ED">
            <w:pPr>
              <w:pStyle w:val="af3"/>
              <w:numPr>
                <w:ilvl w:val="0"/>
                <w:numId w:val="141"/>
              </w:numPr>
              <w:autoSpaceDE w:val="0"/>
              <w:autoSpaceDN w:val="0"/>
              <w:adjustRightInd w:val="0"/>
              <w:jc w:val="both"/>
              <w:rPr>
                <w:rFonts w:ascii="Times New Roman" w:hAnsi="Times New Roman"/>
              </w:rPr>
            </w:pPr>
            <w:r w:rsidRPr="00C018C3">
              <w:rPr>
                <w:rFonts w:ascii="Times New Roman" w:hAnsi="Times New Roman"/>
              </w:rPr>
              <w:t>движение транспорта по внутрицеховым путям;</w:t>
            </w:r>
          </w:p>
          <w:p w14:paraId="29AACD5D" w14:textId="77777777" w:rsidR="00FA36ED" w:rsidRPr="00C018C3" w:rsidRDefault="00FA36ED" w:rsidP="00FA36ED">
            <w:pPr>
              <w:pStyle w:val="af3"/>
              <w:numPr>
                <w:ilvl w:val="0"/>
                <w:numId w:val="141"/>
              </w:numPr>
              <w:autoSpaceDE w:val="0"/>
              <w:autoSpaceDN w:val="0"/>
              <w:adjustRightInd w:val="0"/>
              <w:jc w:val="both"/>
              <w:rPr>
                <w:rFonts w:ascii="Times New Roman" w:hAnsi="Times New Roman"/>
              </w:rPr>
            </w:pPr>
            <w:r w:rsidRPr="00C018C3">
              <w:rPr>
                <w:rFonts w:ascii="Times New Roman" w:hAnsi="Times New Roman"/>
              </w:rPr>
              <w:t>действующее технологическое или лабораторное оборудование;</w:t>
            </w:r>
          </w:p>
          <w:p w14:paraId="18952195" w14:textId="77777777" w:rsidR="00FA36ED" w:rsidRPr="00C018C3" w:rsidRDefault="00FA36ED" w:rsidP="00FA36ED">
            <w:pPr>
              <w:pStyle w:val="af3"/>
              <w:numPr>
                <w:ilvl w:val="0"/>
                <w:numId w:val="141"/>
              </w:numPr>
              <w:autoSpaceDE w:val="0"/>
              <w:autoSpaceDN w:val="0"/>
              <w:adjustRightInd w:val="0"/>
              <w:jc w:val="both"/>
              <w:rPr>
                <w:rFonts w:ascii="Times New Roman" w:hAnsi="Times New Roman"/>
              </w:rPr>
            </w:pPr>
            <w:r w:rsidRPr="00C018C3">
              <w:rPr>
                <w:rFonts w:ascii="Times New Roman" w:hAnsi="Times New Roman"/>
              </w:rPr>
              <w:t>мебель и иные загромождающие помещения предметы</w:t>
            </w:r>
          </w:p>
        </w:tc>
        <w:tc>
          <w:tcPr>
            <w:tcW w:w="1792" w:type="dxa"/>
            <w:tcBorders>
              <w:top w:val="single" w:sz="4" w:space="0" w:color="auto"/>
              <w:left w:val="single" w:sz="4" w:space="0" w:color="auto"/>
              <w:bottom w:val="single" w:sz="4" w:space="0" w:color="auto"/>
              <w:right w:val="single" w:sz="4" w:space="0" w:color="auto"/>
            </w:tcBorders>
          </w:tcPr>
          <w:p w14:paraId="2C361ED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5" w:type="dxa"/>
            <w:tcBorders>
              <w:top w:val="single" w:sz="4" w:space="0" w:color="auto"/>
              <w:left w:val="single" w:sz="4" w:space="0" w:color="auto"/>
              <w:bottom w:val="single" w:sz="4" w:space="0" w:color="auto"/>
              <w:right w:val="single" w:sz="4" w:space="0" w:color="auto"/>
            </w:tcBorders>
          </w:tcPr>
          <w:p w14:paraId="334992B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853" w:type="dxa"/>
            <w:tcBorders>
              <w:top w:val="single" w:sz="4" w:space="0" w:color="auto"/>
              <w:left w:val="single" w:sz="4" w:space="0" w:color="auto"/>
              <w:bottom w:val="single" w:sz="4" w:space="0" w:color="auto"/>
              <w:right w:val="single" w:sz="4" w:space="0" w:color="auto"/>
            </w:tcBorders>
          </w:tcPr>
          <w:p w14:paraId="288E5F4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7FD8BC36" w14:textId="77777777" w:rsidTr="00FA36ED">
        <w:tc>
          <w:tcPr>
            <w:tcW w:w="638" w:type="dxa"/>
            <w:tcBorders>
              <w:top w:val="single" w:sz="4" w:space="0" w:color="auto"/>
              <w:left w:val="single" w:sz="4" w:space="0" w:color="auto"/>
              <w:bottom w:val="single" w:sz="4" w:space="0" w:color="auto"/>
              <w:right w:val="single" w:sz="4" w:space="0" w:color="auto"/>
            </w:tcBorders>
          </w:tcPr>
          <w:p w14:paraId="6D0EE16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4657" w:type="dxa"/>
            <w:tcBorders>
              <w:top w:val="single" w:sz="4" w:space="0" w:color="auto"/>
              <w:left w:val="single" w:sz="4" w:space="0" w:color="auto"/>
              <w:bottom w:val="single" w:sz="4" w:space="0" w:color="auto"/>
              <w:right w:val="single" w:sz="4" w:space="0" w:color="auto"/>
            </w:tcBorders>
          </w:tcPr>
          <w:p w14:paraId="6EE985D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792" w:type="dxa"/>
            <w:tcBorders>
              <w:top w:val="single" w:sz="4" w:space="0" w:color="auto"/>
              <w:left w:val="single" w:sz="4" w:space="0" w:color="auto"/>
              <w:bottom w:val="single" w:sz="4" w:space="0" w:color="auto"/>
              <w:right w:val="single" w:sz="4" w:space="0" w:color="auto"/>
            </w:tcBorders>
          </w:tcPr>
          <w:p w14:paraId="0FC0016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14:paraId="5402180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853" w:type="dxa"/>
            <w:tcBorders>
              <w:top w:val="single" w:sz="4" w:space="0" w:color="auto"/>
              <w:left w:val="single" w:sz="4" w:space="0" w:color="auto"/>
              <w:bottom w:val="single" w:sz="4" w:space="0" w:color="auto"/>
              <w:right w:val="single" w:sz="4" w:space="0" w:color="auto"/>
            </w:tcBorders>
          </w:tcPr>
          <w:p w14:paraId="6F61391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1E51E14C" w14:textId="77777777" w:rsidTr="00FA36ED">
        <w:tc>
          <w:tcPr>
            <w:tcW w:w="638" w:type="dxa"/>
            <w:tcBorders>
              <w:top w:val="single" w:sz="4" w:space="0" w:color="auto"/>
              <w:left w:val="single" w:sz="4" w:space="0" w:color="auto"/>
              <w:bottom w:val="single" w:sz="4" w:space="0" w:color="auto"/>
              <w:right w:val="single" w:sz="4" w:space="0" w:color="auto"/>
            </w:tcBorders>
          </w:tcPr>
          <w:p w14:paraId="38B96A1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4657" w:type="dxa"/>
            <w:tcBorders>
              <w:top w:val="single" w:sz="4" w:space="0" w:color="auto"/>
              <w:left w:val="single" w:sz="4" w:space="0" w:color="auto"/>
              <w:bottom w:val="single" w:sz="4" w:space="0" w:color="auto"/>
              <w:right w:val="single" w:sz="4" w:space="0" w:color="auto"/>
            </w:tcBorders>
          </w:tcPr>
          <w:p w14:paraId="3C28B62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14:paraId="00E19572" w14:textId="77777777" w:rsidR="00FA36ED" w:rsidRPr="00C018C3" w:rsidRDefault="00FA36ED" w:rsidP="00FA36ED">
            <w:pPr>
              <w:pStyle w:val="af3"/>
              <w:numPr>
                <w:ilvl w:val="0"/>
                <w:numId w:val="142"/>
              </w:numPr>
              <w:autoSpaceDE w:val="0"/>
              <w:autoSpaceDN w:val="0"/>
              <w:adjustRightInd w:val="0"/>
              <w:jc w:val="both"/>
              <w:rPr>
                <w:rFonts w:ascii="Times New Roman" w:hAnsi="Times New Roman"/>
              </w:rPr>
            </w:pPr>
            <w:r w:rsidRPr="00C018C3">
              <w:rPr>
                <w:rFonts w:ascii="Times New Roman" w:hAnsi="Times New Roman"/>
              </w:rPr>
              <w:t>разветвленная сеть транспортных и инженерных коммуникаций;</w:t>
            </w:r>
          </w:p>
          <w:p w14:paraId="692EF99F" w14:textId="77777777" w:rsidR="00FA36ED" w:rsidRPr="00C018C3" w:rsidRDefault="00FA36ED" w:rsidP="00FA36ED">
            <w:pPr>
              <w:pStyle w:val="af3"/>
              <w:numPr>
                <w:ilvl w:val="0"/>
                <w:numId w:val="142"/>
              </w:numPr>
              <w:autoSpaceDE w:val="0"/>
              <w:autoSpaceDN w:val="0"/>
              <w:adjustRightInd w:val="0"/>
              <w:jc w:val="both"/>
              <w:rPr>
                <w:rFonts w:ascii="Times New Roman" w:hAnsi="Times New Roman"/>
              </w:rPr>
            </w:pPr>
            <w:r w:rsidRPr="00C018C3">
              <w:rPr>
                <w:rFonts w:ascii="Times New Roman" w:hAnsi="Times New Roman"/>
              </w:rPr>
              <w:t>стесненные условия для складирования материалов;</w:t>
            </w:r>
          </w:p>
          <w:p w14:paraId="4A2B4658" w14:textId="77777777" w:rsidR="00FA36ED" w:rsidRPr="00C018C3" w:rsidRDefault="00FA36ED" w:rsidP="00FA36ED">
            <w:pPr>
              <w:pStyle w:val="af3"/>
              <w:numPr>
                <w:ilvl w:val="0"/>
                <w:numId w:val="142"/>
              </w:numPr>
              <w:autoSpaceDE w:val="0"/>
              <w:autoSpaceDN w:val="0"/>
              <w:adjustRightInd w:val="0"/>
              <w:jc w:val="both"/>
              <w:rPr>
                <w:rFonts w:ascii="Times New Roman" w:hAnsi="Times New Roman"/>
              </w:rPr>
            </w:pPr>
            <w:r w:rsidRPr="00C018C3">
              <w:rPr>
                <w:rFonts w:ascii="Times New Roman" w:hAnsi="Times New Roman"/>
              </w:rPr>
              <w:t>действующее технологическое оборудование;</w:t>
            </w:r>
          </w:p>
          <w:p w14:paraId="79366D64" w14:textId="77777777" w:rsidR="00FA36ED" w:rsidRPr="00C018C3" w:rsidRDefault="00FA36ED" w:rsidP="00FA36ED">
            <w:pPr>
              <w:pStyle w:val="af3"/>
              <w:numPr>
                <w:ilvl w:val="0"/>
                <w:numId w:val="142"/>
              </w:numPr>
              <w:autoSpaceDE w:val="0"/>
              <w:autoSpaceDN w:val="0"/>
              <w:adjustRightInd w:val="0"/>
              <w:jc w:val="both"/>
              <w:rPr>
                <w:rFonts w:ascii="Times New Roman" w:hAnsi="Times New Roman"/>
              </w:rPr>
            </w:pPr>
            <w:r w:rsidRPr="00C018C3">
              <w:rPr>
                <w:rFonts w:ascii="Times New Roman" w:hAnsi="Times New Roman"/>
              </w:rPr>
              <w:t>движение технологического транспорта</w:t>
            </w:r>
          </w:p>
        </w:tc>
        <w:tc>
          <w:tcPr>
            <w:tcW w:w="1792" w:type="dxa"/>
            <w:tcBorders>
              <w:top w:val="single" w:sz="4" w:space="0" w:color="auto"/>
              <w:left w:val="single" w:sz="4" w:space="0" w:color="auto"/>
              <w:bottom w:val="single" w:sz="4" w:space="0" w:color="auto"/>
              <w:right w:val="single" w:sz="4" w:space="0" w:color="auto"/>
            </w:tcBorders>
          </w:tcPr>
          <w:p w14:paraId="380F83D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5" w:type="dxa"/>
            <w:tcBorders>
              <w:top w:val="single" w:sz="4" w:space="0" w:color="auto"/>
              <w:left w:val="single" w:sz="4" w:space="0" w:color="auto"/>
              <w:bottom w:val="single" w:sz="4" w:space="0" w:color="auto"/>
              <w:right w:val="single" w:sz="4" w:space="0" w:color="auto"/>
            </w:tcBorders>
          </w:tcPr>
          <w:p w14:paraId="4641F2A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6B079E5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7B7DC096" w14:textId="77777777" w:rsidTr="00FA36ED">
        <w:tc>
          <w:tcPr>
            <w:tcW w:w="638" w:type="dxa"/>
            <w:tcBorders>
              <w:top w:val="single" w:sz="4" w:space="0" w:color="auto"/>
              <w:left w:val="single" w:sz="4" w:space="0" w:color="auto"/>
              <w:bottom w:val="single" w:sz="4" w:space="0" w:color="auto"/>
              <w:right w:val="single" w:sz="4" w:space="0" w:color="auto"/>
            </w:tcBorders>
          </w:tcPr>
          <w:p w14:paraId="463CDFE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4657" w:type="dxa"/>
            <w:tcBorders>
              <w:top w:val="single" w:sz="4" w:space="0" w:color="auto"/>
              <w:left w:val="single" w:sz="4" w:space="0" w:color="auto"/>
              <w:bottom w:val="single" w:sz="4" w:space="0" w:color="auto"/>
              <w:right w:val="single" w:sz="4" w:space="0" w:color="auto"/>
            </w:tcBorders>
          </w:tcPr>
          <w:p w14:paraId="28674D3B"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с вредными условиями труда, при этом:</w:t>
            </w:r>
          </w:p>
        </w:tc>
        <w:tc>
          <w:tcPr>
            <w:tcW w:w="1792" w:type="dxa"/>
            <w:tcBorders>
              <w:top w:val="single" w:sz="4" w:space="0" w:color="auto"/>
              <w:left w:val="single" w:sz="4" w:space="0" w:color="auto"/>
              <w:bottom w:val="single" w:sz="4" w:space="0" w:color="auto"/>
              <w:right w:val="single" w:sz="4" w:space="0" w:color="auto"/>
            </w:tcBorders>
          </w:tcPr>
          <w:p w14:paraId="1E0AAAE0" w14:textId="77777777" w:rsidR="00FA36ED" w:rsidRPr="00C018C3" w:rsidRDefault="00FA36ED" w:rsidP="00FA36ED">
            <w:pPr>
              <w:autoSpaceDE w:val="0"/>
              <w:autoSpaceDN w:val="0"/>
              <w:adjustRightInd w:val="0"/>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1A4A1012"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26573AF6" w14:textId="77777777" w:rsidR="00FA36ED" w:rsidRPr="00C018C3" w:rsidRDefault="00FA36ED" w:rsidP="00FA36ED">
            <w:pPr>
              <w:autoSpaceDE w:val="0"/>
              <w:autoSpaceDN w:val="0"/>
              <w:adjustRightInd w:val="0"/>
              <w:rPr>
                <w:rFonts w:ascii="Times New Roman" w:hAnsi="Times New Roman"/>
              </w:rPr>
            </w:pPr>
          </w:p>
        </w:tc>
      </w:tr>
      <w:tr w:rsidR="00FA36ED" w:rsidRPr="00C018C3" w14:paraId="6F6E4406" w14:textId="77777777" w:rsidTr="00FA36ED">
        <w:tc>
          <w:tcPr>
            <w:tcW w:w="638" w:type="dxa"/>
            <w:tcBorders>
              <w:top w:val="single" w:sz="4" w:space="0" w:color="auto"/>
              <w:left w:val="single" w:sz="4" w:space="0" w:color="auto"/>
              <w:bottom w:val="single" w:sz="4" w:space="0" w:color="auto"/>
              <w:right w:val="single" w:sz="4" w:space="0" w:color="auto"/>
            </w:tcBorders>
          </w:tcPr>
          <w:p w14:paraId="225236C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4.1</w:t>
            </w:r>
          </w:p>
        </w:tc>
        <w:tc>
          <w:tcPr>
            <w:tcW w:w="4657" w:type="dxa"/>
            <w:tcBorders>
              <w:top w:val="single" w:sz="4" w:space="0" w:color="auto"/>
              <w:left w:val="single" w:sz="4" w:space="0" w:color="auto"/>
              <w:bottom w:val="single" w:sz="4" w:space="0" w:color="auto"/>
              <w:right w:val="single" w:sz="4" w:space="0" w:color="auto"/>
            </w:tcBorders>
          </w:tcPr>
          <w:p w14:paraId="470D172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792" w:type="dxa"/>
            <w:tcBorders>
              <w:top w:val="single" w:sz="4" w:space="0" w:color="auto"/>
              <w:left w:val="single" w:sz="4" w:space="0" w:color="auto"/>
              <w:bottom w:val="single" w:sz="4" w:space="0" w:color="auto"/>
              <w:right w:val="single" w:sz="4" w:space="0" w:color="auto"/>
            </w:tcBorders>
          </w:tcPr>
          <w:p w14:paraId="5C3D6A3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1105" w:type="dxa"/>
            <w:tcBorders>
              <w:top w:val="single" w:sz="4" w:space="0" w:color="auto"/>
              <w:left w:val="single" w:sz="4" w:space="0" w:color="auto"/>
              <w:bottom w:val="single" w:sz="4" w:space="0" w:color="auto"/>
              <w:right w:val="single" w:sz="4" w:space="0" w:color="auto"/>
            </w:tcBorders>
          </w:tcPr>
          <w:p w14:paraId="3B1F906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1853" w:type="dxa"/>
            <w:tcBorders>
              <w:top w:val="single" w:sz="4" w:space="0" w:color="auto"/>
              <w:left w:val="single" w:sz="4" w:space="0" w:color="auto"/>
              <w:bottom w:val="single" w:sz="4" w:space="0" w:color="auto"/>
              <w:right w:val="single" w:sz="4" w:space="0" w:color="auto"/>
            </w:tcBorders>
          </w:tcPr>
          <w:p w14:paraId="44F4690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02913888" w14:textId="77777777" w:rsidTr="00FA36ED">
        <w:tc>
          <w:tcPr>
            <w:tcW w:w="638" w:type="dxa"/>
            <w:tcBorders>
              <w:top w:val="single" w:sz="4" w:space="0" w:color="auto"/>
              <w:left w:val="single" w:sz="4" w:space="0" w:color="auto"/>
              <w:bottom w:val="single" w:sz="4" w:space="0" w:color="auto"/>
              <w:right w:val="single" w:sz="4" w:space="0" w:color="auto"/>
            </w:tcBorders>
          </w:tcPr>
          <w:p w14:paraId="74349E8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4.2</w:t>
            </w:r>
          </w:p>
        </w:tc>
        <w:tc>
          <w:tcPr>
            <w:tcW w:w="4657" w:type="dxa"/>
            <w:tcBorders>
              <w:top w:val="single" w:sz="4" w:space="0" w:color="auto"/>
              <w:left w:val="single" w:sz="4" w:space="0" w:color="auto"/>
              <w:bottom w:val="single" w:sz="4" w:space="0" w:color="auto"/>
              <w:right w:val="single" w:sz="4" w:space="0" w:color="auto"/>
            </w:tcBorders>
          </w:tcPr>
          <w:p w14:paraId="21B18C5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36-часовой рабочей неделе;</w:t>
            </w:r>
          </w:p>
        </w:tc>
        <w:tc>
          <w:tcPr>
            <w:tcW w:w="1792" w:type="dxa"/>
            <w:tcBorders>
              <w:top w:val="single" w:sz="4" w:space="0" w:color="auto"/>
              <w:left w:val="single" w:sz="4" w:space="0" w:color="auto"/>
              <w:bottom w:val="single" w:sz="4" w:space="0" w:color="auto"/>
              <w:right w:val="single" w:sz="4" w:space="0" w:color="auto"/>
            </w:tcBorders>
          </w:tcPr>
          <w:p w14:paraId="33609D9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105" w:type="dxa"/>
            <w:tcBorders>
              <w:top w:val="single" w:sz="4" w:space="0" w:color="auto"/>
              <w:left w:val="single" w:sz="4" w:space="0" w:color="auto"/>
              <w:bottom w:val="single" w:sz="4" w:space="0" w:color="auto"/>
              <w:right w:val="single" w:sz="4" w:space="0" w:color="auto"/>
            </w:tcBorders>
          </w:tcPr>
          <w:p w14:paraId="1C8BBE5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853" w:type="dxa"/>
            <w:tcBorders>
              <w:top w:val="single" w:sz="4" w:space="0" w:color="auto"/>
              <w:left w:val="single" w:sz="4" w:space="0" w:color="auto"/>
              <w:bottom w:val="single" w:sz="4" w:space="0" w:color="auto"/>
              <w:right w:val="single" w:sz="4" w:space="0" w:color="auto"/>
            </w:tcBorders>
          </w:tcPr>
          <w:p w14:paraId="3811164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27692EB4" w14:textId="77777777" w:rsidTr="00FA36ED">
        <w:tc>
          <w:tcPr>
            <w:tcW w:w="638" w:type="dxa"/>
            <w:tcBorders>
              <w:top w:val="single" w:sz="4" w:space="0" w:color="auto"/>
              <w:left w:val="single" w:sz="4" w:space="0" w:color="auto"/>
              <w:bottom w:val="single" w:sz="4" w:space="0" w:color="auto"/>
              <w:right w:val="single" w:sz="4" w:space="0" w:color="auto"/>
            </w:tcBorders>
          </w:tcPr>
          <w:p w14:paraId="1832617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4.3</w:t>
            </w:r>
          </w:p>
        </w:tc>
        <w:tc>
          <w:tcPr>
            <w:tcW w:w="4657" w:type="dxa"/>
            <w:tcBorders>
              <w:top w:val="single" w:sz="4" w:space="0" w:color="auto"/>
              <w:left w:val="single" w:sz="4" w:space="0" w:color="auto"/>
              <w:bottom w:val="single" w:sz="4" w:space="0" w:color="auto"/>
              <w:right w:val="single" w:sz="4" w:space="0" w:color="auto"/>
            </w:tcBorders>
          </w:tcPr>
          <w:p w14:paraId="5FD2FF6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30-часовой рабочей неделе;</w:t>
            </w:r>
          </w:p>
        </w:tc>
        <w:tc>
          <w:tcPr>
            <w:tcW w:w="1792" w:type="dxa"/>
            <w:tcBorders>
              <w:top w:val="single" w:sz="4" w:space="0" w:color="auto"/>
              <w:left w:val="single" w:sz="4" w:space="0" w:color="auto"/>
              <w:bottom w:val="single" w:sz="4" w:space="0" w:color="auto"/>
              <w:right w:val="single" w:sz="4" w:space="0" w:color="auto"/>
            </w:tcBorders>
          </w:tcPr>
          <w:p w14:paraId="3C9E1BF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1105" w:type="dxa"/>
            <w:tcBorders>
              <w:top w:val="single" w:sz="4" w:space="0" w:color="auto"/>
              <w:left w:val="single" w:sz="4" w:space="0" w:color="auto"/>
              <w:bottom w:val="single" w:sz="4" w:space="0" w:color="auto"/>
              <w:right w:val="single" w:sz="4" w:space="0" w:color="auto"/>
            </w:tcBorders>
          </w:tcPr>
          <w:p w14:paraId="18A2C57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1853" w:type="dxa"/>
            <w:tcBorders>
              <w:top w:val="single" w:sz="4" w:space="0" w:color="auto"/>
              <w:left w:val="single" w:sz="4" w:space="0" w:color="auto"/>
              <w:bottom w:val="single" w:sz="4" w:space="0" w:color="auto"/>
              <w:right w:val="single" w:sz="4" w:space="0" w:color="auto"/>
            </w:tcBorders>
          </w:tcPr>
          <w:p w14:paraId="377F3D8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r>
      <w:tr w:rsidR="00FA36ED" w:rsidRPr="00C018C3" w14:paraId="343723BE" w14:textId="77777777" w:rsidTr="00FA36ED">
        <w:tc>
          <w:tcPr>
            <w:tcW w:w="638" w:type="dxa"/>
            <w:tcBorders>
              <w:top w:val="single" w:sz="4" w:space="0" w:color="auto"/>
              <w:left w:val="single" w:sz="4" w:space="0" w:color="auto"/>
              <w:bottom w:val="single" w:sz="4" w:space="0" w:color="auto"/>
              <w:right w:val="single" w:sz="4" w:space="0" w:color="auto"/>
            </w:tcBorders>
          </w:tcPr>
          <w:p w14:paraId="0931792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4.4</w:t>
            </w:r>
          </w:p>
        </w:tc>
        <w:tc>
          <w:tcPr>
            <w:tcW w:w="4657" w:type="dxa"/>
            <w:tcBorders>
              <w:top w:val="single" w:sz="4" w:space="0" w:color="auto"/>
              <w:left w:val="single" w:sz="4" w:space="0" w:color="auto"/>
              <w:bottom w:val="single" w:sz="4" w:space="0" w:color="auto"/>
              <w:right w:val="single" w:sz="4" w:space="0" w:color="auto"/>
            </w:tcBorders>
          </w:tcPr>
          <w:p w14:paraId="4A0069E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24-часовой рабочей неделе</w:t>
            </w:r>
          </w:p>
        </w:tc>
        <w:tc>
          <w:tcPr>
            <w:tcW w:w="1792" w:type="dxa"/>
            <w:tcBorders>
              <w:top w:val="single" w:sz="4" w:space="0" w:color="auto"/>
              <w:left w:val="single" w:sz="4" w:space="0" w:color="auto"/>
              <w:bottom w:val="single" w:sz="4" w:space="0" w:color="auto"/>
              <w:right w:val="single" w:sz="4" w:space="0" w:color="auto"/>
            </w:tcBorders>
          </w:tcPr>
          <w:p w14:paraId="0CEBEC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1,7</w:t>
            </w:r>
          </w:p>
        </w:tc>
        <w:tc>
          <w:tcPr>
            <w:tcW w:w="1105" w:type="dxa"/>
            <w:tcBorders>
              <w:top w:val="single" w:sz="4" w:space="0" w:color="auto"/>
              <w:left w:val="single" w:sz="4" w:space="0" w:color="auto"/>
              <w:bottom w:val="single" w:sz="4" w:space="0" w:color="auto"/>
              <w:right w:val="single" w:sz="4" w:space="0" w:color="auto"/>
            </w:tcBorders>
          </w:tcPr>
          <w:p w14:paraId="51E4A62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1,7</w:t>
            </w:r>
          </w:p>
        </w:tc>
        <w:tc>
          <w:tcPr>
            <w:tcW w:w="1853" w:type="dxa"/>
            <w:tcBorders>
              <w:top w:val="single" w:sz="4" w:space="0" w:color="auto"/>
              <w:left w:val="single" w:sz="4" w:space="0" w:color="auto"/>
              <w:bottom w:val="single" w:sz="4" w:space="0" w:color="auto"/>
              <w:right w:val="single" w:sz="4" w:space="0" w:color="auto"/>
            </w:tcBorders>
          </w:tcPr>
          <w:p w14:paraId="4BC7348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1,7</w:t>
            </w:r>
          </w:p>
        </w:tc>
      </w:tr>
      <w:tr w:rsidR="00FA36ED" w:rsidRPr="00C018C3" w14:paraId="734C75B3" w14:textId="77777777" w:rsidTr="00FA36ED">
        <w:tc>
          <w:tcPr>
            <w:tcW w:w="638" w:type="dxa"/>
            <w:tcBorders>
              <w:top w:val="single" w:sz="4" w:space="0" w:color="auto"/>
              <w:left w:val="single" w:sz="4" w:space="0" w:color="auto"/>
              <w:bottom w:val="single" w:sz="4" w:space="0" w:color="auto"/>
              <w:right w:val="single" w:sz="4" w:space="0" w:color="auto"/>
            </w:tcBorders>
          </w:tcPr>
          <w:p w14:paraId="4262FDC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4.5</w:t>
            </w:r>
          </w:p>
        </w:tc>
        <w:tc>
          <w:tcPr>
            <w:tcW w:w="4657" w:type="dxa"/>
            <w:tcBorders>
              <w:top w:val="single" w:sz="4" w:space="0" w:color="auto"/>
              <w:left w:val="single" w:sz="4" w:space="0" w:color="auto"/>
              <w:bottom w:val="single" w:sz="4" w:space="0" w:color="auto"/>
              <w:right w:val="single" w:sz="4" w:space="0" w:color="auto"/>
            </w:tcBorders>
          </w:tcPr>
          <w:p w14:paraId="6AAF69C7"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p w14:paraId="6679DBFF" w14:textId="77777777" w:rsidR="00FA36ED" w:rsidRPr="00C018C3" w:rsidRDefault="00FA36ED" w:rsidP="00FA36ED">
            <w:pPr>
              <w:autoSpaceDE w:val="0"/>
              <w:autoSpaceDN w:val="0"/>
              <w:adjustRightInd w:val="0"/>
              <w:jc w:val="both"/>
              <w:rPr>
                <w:rFonts w:ascii="Times New Roman" w:hAnsi="Times New Roman"/>
              </w:rPr>
            </w:pPr>
          </w:p>
        </w:tc>
        <w:tc>
          <w:tcPr>
            <w:tcW w:w="1792" w:type="dxa"/>
            <w:tcBorders>
              <w:top w:val="single" w:sz="4" w:space="0" w:color="auto"/>
              <w:left w:val="single" w:sz="4" w:space="0" w:color="auto"/>
              <w:bottom w:val="single" w:sz="4" w:space="0" w:color="auto"/>
              <w:right w:val="single" w:sz="4" w:space="0" w:color="auto"/>
            </w:tcBorders>
          </w:tcPr>
          <w:p w14:paraId="6BF9A44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c>
          <w:tcPr>
            <w:tcW w:w="1105" w:type="dxa"/>
            <w:tcBorders>
              <w:top w:val="single" w:sz="4" w:space="0" w:color="auto"/>
              <w:left w:val="single" w:sz="4" w:space="0" w:color="auto"/>
              <w:bottom w:val="single" w:sz="4" w:space="0" w:color="auto"/>
              <w:right w:val="single" w:sz="4" w:space="0" w:color="auto"/>
            </w:tcBorders>
          </w:tcPr>
          <w:p w14:paraId="631FD4B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c>
          <w:tcPr>
            <w:tcW w:w="1853" w:type="dxa"/>
            <w:tcBorders>
              <w:top w:val="single" w:sz="4" w:space="0" w:color="auto"/>
              <w:left w:val="single" w:sz="4" w:space="0" w:color="auto"/>
              <w:bottom w:val="single" w:sz="4" w:space="0" w:color="auto"/>
              <w:right w:val="single" w:sz="4" w:space="0" w:color="auto"/>
            </w:tcBorders>
          </w:tcPr>
          <w:p w14:paraId="57304ED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r>
      <w:tr w:rsidR="00FA36ED" w:rsidRPr="00C018C3" w14:paraId="5125D2C2" w14:textId="77777777" w:rsidTr="00FA36ED">
        <w:tc>
          <w:tcPr>
            <w:tcW w:w="638" w:type="dxa"/>
            <w:tcBorders>
              <w:top w:val="single" w:sz="4" w:space="0" w:color="auto"/>
              <w:left w:val="single" w:sz="4" w:space="0" w:color="auto"/>
              <w:bottom w:val="single" w:sz="4" w:space="0" w:color="auto"/>
              <w:right w:val="single" w:sz="4" w:space="0" w:color="auto"/>
            </w:tcBorders>
          </w:tcPr>
          <w:p w14:paraId="574C42B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4.6</w:t>
            </w:r>
          </w:p>
        </w:tc>
        <w:tc>
          <w:tcPr>
            <w:tcW w:w="4657" w:type="dxa"/>
            <w:tcBorders>
              <w:top w:val="single" w:sz="4" w:space="0" w:color="auto"/>
              <w:left w:val="single" w:sz="4" w:space="0" w:color="auto"/>
              <w:bottom w:val="single" w:sz="4" w:space="0" w:color="auto"/>
              <w:right w:val="single" w:sz="4" w:space="0" w:color="auto"/>
            </w:tcBorders>
          </w:tcPr>
          <w:p w14:paraId="23A78B72"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792" w:type="dxa"/>
            <w:tcBorders>
              <w:top w:val="single" w:sz="4" w:space="0" w:color="auto"/>
              <w:left w:val="single" w:sz="4" w:space="0" w:color="auto"/>
              <w:bottom w:val="single" w:sz="4" w:space="0" w:color="auto"/>
              <w:right w:val="single" w:sz="4" w:space="0" w:color="auto"/>
            </w:tcBorders>
          </w:tcPr>
          <w:p w14:paraId="6D9D53A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c>
          <w:tcPr>
            <w:tcW w:w="1105" w:type="dxa"/>
            <w:tcBorders>
              <w:top w:val="single" w:sz="4" w:space="0" w:color="auto"/>
              <w:left w:val="single" w:sz="4" w:space="0" w:color="auto"/>
              <w:bottom w:val="single" w:sz="4" w:space="0" w:color="auto"/>
              <w:right w:val="single" w:sz="4" w:space="0" w:color="auto"/>
            </w:tcBorders>
          </w:tcPr>
          <w:p w14:paraId="479F133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c>
          <w:tcPr>
            <w:tcW w:w="1853" w:type="dxa"/>
            <w:tcBorders>
              <w:top w:val="single" w:sz="4" w:space="0" w:color="auto"/>
              <w:left w:val="single" w:sz="4" w:space="0" w:color="auto"/>
              <w:bottom w:val="single" w:sz="4" w:space="0" w:color="auto"/>
              <w:right w:val="single" w:sz="4" w:space="0" w:color="auto"/>
            </w:tcBorders>
          </w:tcPr>
          <w:p w14:paraId="3CB043C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r>
      <w:tr w:rsidR="00FA36ED" w:rsidRPr="00C018C3" w14:paraId="2541E292" w14:textId="77777777" w:rsidTr="00FA36ED">
        <w:tc>
          <w:tcPr>
            <w:tcW w:w="638" w:type="dxa"/>
            <w:tcBorders>
              <w:top w:val="single" w:sz="4" w:space="0" w:color="auto"/>
              <w:left w:val="single" w:sz="4" w:space="0" w:color="auto"/>
              <w:bottom w:val="single" w:sz="4" w:space="0" w:color="auto"/>
              <w:right w:val="single" w:sz="4" w:space="0" w:color="auto"/>
            </w:tcBorders>
          </w:tcPr>
          <w:p w14:paraId="33133A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c>
          <w:tcPr>
            <w:tcW w:w="4657" w:type="dxa"/>
            <w:tcBorders>
              <w:top w:val="single" w:sz="4" w:space="0" w:color="auto"/>
              <w:left w:val="single" w:sz="4" w:space="0" w:color="auto"/>
              <w:bottom w:val="single" w:sz="4" w:space="0" w:color="auto"/>
              <w:right w:val="single" w:sz="4" w:space="0" w:color="auto"/>
            </w:tcBorders>
          </w:tcPr>
          <w:p w14:paraId="03BE4B9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792" w:type="dxa"/>
            <w:tcBorders>
              <w:top w:val="single" w:sz="4" w:space="0" w:color="auto"/>
              <w:left w:val="single" w:sz="4" w:space="0" w:color="auto"/>
              <w:bottom w:val="single" w:sz="4" w:space="0" w:color="auto"/>
              <w:right w:val="single" w:sz="4" w:space="0" w:color="auto"/>
            </w:tcBorders>
          </w:tcPr>
          <w:p w14:paraId="3666FD2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105" w:type="dxa"/>
            <w:tcBorders>
              <w:top w:val="single" w:sz="4" w:space="0" w:color="auto"/>
              <w:left w:val="single" w:sz="4" w:space="0" w:color="auto"/>
              <w:bottom w:val="single" w:sz="4" w:space="0" w:color="auto"/>
              <w:right w:val="single" w:sz="4" w:space="0" w:color="auto"/>
            </w:tcBorders>
          </w:tcPr>
          <w:p w14:paraId="2809BEF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853" w:type="dxa"/>
            <w:tcBorders>
              <w:top w:val="single" w:sz="4" w:space="0" w:color="auto"/>
              <w:left w:val="single" w:sz="4" w:space="0" w:color="auto"/>
              <w:bottom w:val="single" w:sz="4" w:space="0" w:color="auto"/>
              <w:right w:val="single" w:sz="4" w:space="0" w:color="auto"/>
            </w:tcBorders>
          </w:tcPr>
          <w:p w14:paraId="18EF093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r>
      <w:tr w:rsidR="00FA36ED" w:rsidRPr="00C018C3" w14:paraId="3607EC9B" w14:textId="77777777" w:rsidTr="00FA36ED">
        <w:tc>
          <w:tcPr>
            <w:tcW w:w="638" w:type="dxa"/>
            <w:tcBorders>
              <w:top w:val="single" w:sz="4" w:space="0" w:color="auto"/>
              <w:left w:val="single" w:sz="4" w:space="0" w:color="auto"/>
              <w:bottom w:val="single" w:sz="4" w:space="0" w:color="auto"/>
              <w:right w:val="single" w:sz="4" w:space="0" w:color="auto"/>
            </w:tcBorders>
          </w:tcPr>
          <w:p w14:paraId="6B9DAF1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6</w:t>
            </w:r>
          </w:p>
        </w:tc>
        <w:tc>
          <w:tcPr>
            <w:tcW w:w="4657" w:type="dxa"/>
            <w:tcBorders>
              <w:top w:val="single" w:sz="4" w:space="0" w:color="auto"/>
              <w:left w:val="single" w:sz="4" w:space="0" w:color="auto"/>
              <w:bottom w:val="single" w:sz="4" w:space="0" w:color="auto"/>
              <w:right w:val="single" w:sz="4" w:space="0" w:color="auto"/>
            </w:tcBorders>
          </w:tcPr>
          <w:p w14:paraId="1B53CE9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792" w:type="dxa"/>
            <w:tcBorders>
              <w:top w:val="single" w:sz="4" w:space="0" w:color="auto"/>
              <w:left w:val="single" w:sz="4" w:space="0" w:color="auto"/>
              <w:bottom w:val="single" w:sz="4" w:space="0" w:color="auto"/>
              <w:right w:val="single" w:sz="4" w:space="0" w:color="auto"/>
            </w:tcBorders>
          </w:tcPr>
          <w:p w14:paraId="792955C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5" w:type="dxa"/>
            <w:tcBorders>
              <w:top w:val="single" w:sz="4" w:space="0" w:color="auto"/>
              <w:left w:val="single" w:sz="4" w:space="0" w:color="auto"/>
              <w:bottom w:val="single" w:sz="4" w:space="0" w:color="auto"/>
              <w:right w:val="single" w:sz="4" w:space="0" w:color="auto"/>
            </w:tcBorders>
          </w:tcPr>
          <w:p w14:paraId="41CD058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853" w:type="dxa"/>
            <w:tcBorders>
              <w:top w:val="single" w:sz="4" w:space="0" w:color="auto"/>
              <w:left w:val="single" w:sz="4" w:space="0" w:color="auto"/>
              <w:bottom w:val="single" w:sz="4" w:space="0" w:color="auto"/>
              <w:right w:val="single" w:sz="4" w:space="0" w:color="auto"/>
            </w:tcBorders>
          </w:tcPr>
          <w:p w14:paraId="715A735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2BA89BA7" w14:textId="77777777" w:rsidTr="00FA36ED">
        <w:tc>
          <w:tcPr>
            <w:tcW w:w="638" w:type="dxa"/>
            <w:tcBorders>
              <w:top w:val="single" w:sz="4" w:space="0" w:color="auto"/>
              <w:left w:val="single" w:sz="4" w:space="0" w:color="auto"/>
              <w:bottom w:val="single" w:sz="4" w:space="0" w:color="auto"/>
              <w:right w:val="single" w:sz="4" w:space="0" w:color="auto"/>
            </w:tcBorders>
          </w:tcPr>
          <w:p w14:paraId="690CD70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w:t>
            </w:r>
          </w:p>
        </w:tc>
        <w:tc>
          <w:tcPr>
            <w:tcW w:w="4657" w:type="dxa"/>
            <w:tcBorders>
              <w:top w:val="single" w:sz="4" w:space="0" w:color="auto"/>
              <w:left w:val="single" w:sz="4" w:space="0" w:color="auto"/>
              <w:bottom w:val="single" w:sz="4" w:space="0" w:color="auto"/>
              <w:right w:val="single" w:sz="4" w:space="0" w:color="auto"/>
            </w:tcBorders>
          </w:tcPr>
          <w:p w14:paraId="2CA2879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792" w:type="dxa"/>
            <w:tcBorders>
              <w:top w:val="single" w:sz="4" w:space="0" w:color="auto"/>
              <w:left w:val="single" w:sz="4" w:space="0" w:color="auto"/>
              <w:bottom w:val="single" w:sz="4" w:space="0" w:color="auto"/>
              <w:right w:val="single" w:sz="4" w:space="0" w:color="auto"/>
            </w:tcBorders>
          </w:tcPr>
          <w:p w14:paraId="723816A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c>
          <w:tcPr>
            <w:tcW w:w="1105" w:type="dxa"/>
            <w:tcBorders>
              <w:top w:val="single" w:sz="4" w:space="0" w:color="auto"/>
              <w:left w:val="single" w:sz="4" w:space="0" w:color="auto"/>
              <w:bottom w:val="single" w:sz="4" w:space="0" w:color="auto"/>
              <w:right w:val="single" w:sz="4" w:space="0" w:color="auto"/>
            </w:tcBorders>
          </w:tcPr>
          <w:p w14:paraId="6CC9CEF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c>
          <w:tcPr>
            <w:tcW w:w="1853" w:type="dxa"/>
            <w:tcBorders>
              <w:top w:val="single" w:sz="4" w:space="0" w:color="auto"/>
              <w:left w:val="single" w:sz="4" w:space="0" w:color="auto"/>
              <w:bottom w:val="single" w:sz="4" w:space="0" w:color="auto"/>
              <w:right w:val="single" w:sz="4" w:space="0" w:color="auto"/>
            </w:tcBorders>
          </w:tcPr>
          <w:p w14:paraId="1516EDA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r>
      <w:tr w:rsidR="00FA36ED" w:rsidRPr="00C018C3" w14:paraId="7F790E47" w14:textId="77777777" w:rsidTr="00FA36ED">
        <w:tc>
          <w:tcPr>
            <w:tcW w:w="638" w:type="dxa"/>
            <w:tcBorders>
              <w:top w:val="single" w:sz="4" w:space="0" w:color="auto"/>
              <w:left w:val="single" w:sz="4" w:space="0" w:color="auto"/>
              <w:bottom w:val="single" w:sz="4" w:space="0" w:color="auto"/>
              <w:right w:val="single" w:sz="4" w:space="0" w:color="auto"/>
            </w:tcBorders>
          </w:tcPr>
          <w:p w14:paraId="7E682A0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w:t>
            </w:r>
          </w:p>
        </w:tc>
        <w:tc>
          <w:tcPr>
            <w:tcW w:w="4657" w:type="dxa"/>
            <w:tcBorders>
              <w:top w:val="single" w:sz="4" w:space="0" w:color="auto"/>
              <w:left w:val="single" w:sz="4" w:space="0" w:color="auto"/>
              <w:bottom w:val="single" w:sz="4" w:space="0" w:color="auto"/>
              <w:right w:val="single" w:sz="4" w:space="0" w:color="auto"/>
            </w:tcBorders>
          </w:tcPr>
          <w:p w14:paraId="7D21895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и иных ограниченных пространствах высотой до 1,8 м</w:t>
            </w:r>
          </w:p>
        </w:tc>
        <w:tc>
          <w:tcPr>
            <w:tcW w:w="1792" w:type="dxa"/>
            <w:tcBorders>
              <w:top w:val="single" w:sz="4" w:space="0" w:color="auto"/>
              <w:left w:val="single" w:sz="4" w:space="0" w:color="auto"/>
              <w:bottom w:val="single" w:sz="4" w:space="0" w:color="auto"/>
              <w:right w:val="single" w:sz="4" w:space="0" w:color="auto"/>
            </w:tcBorders>
          </w:tcPr>
          <w:p w14:paraId="0A9EA20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5" w:type="dxa"/>
            <w:tcBorders>
              <w:top w:val="single" w:sz="4" w:space="0" w:color="auto"/>
              <w:left w:val="single" w:sz="4" w:space="0" w:color="auto"/>
              <w:bottom w:val="single" w:sz="4" w:space="0" w:color="auto"/>
              <w:right w:val="single" w:sz="4" w:space="0" w:color="auto"/>
            </w:tcBorders>
          </w:tcPr>
          <w:p w14:paraId="02B9BA4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853" w:type="dxa"/>
            <w:tcBorders>
              <w:top w:val="single" w:sz="4" w:space="0" w:color="auto"/>
              <w:left w:val="single" w:sz="4" w:space="0" w:color="auto"/>
              <w:bottom w:val="single" w:sz="4" w:space="0" w:color="auto"/>
              <w:right w:val="single" w:sz="4" w:space="0" w:color="auto"/>
            </w:tcBorders>
          </w:tcPr>
          <w:p w14:paraId="2A2C45A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6BC98CE5" w14:textId="77777777" w:rsidTr="00FA36ED">
        <w:tc>
          <w:tcPr>
            <w:tcW w:w="638" w:type="dxa"/>
            <w:tcBorders>
              <w:top w:val="single" w:sz="4" w:space="0" w:color="auto"/>
              <w:left w:val="single" w:sz="4" w:space="0" w:color="auto"/>
              <w:bottom w:val="single" w:sz="4" w:space="0" w:color="auto"/>
              <w:right w:val="single" w:sz="4" w:space="0" w:color="auto"/>
            </w:tcBorders>
          </w:tcPr>
          <w:p w14:paraId="6225BF3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w:t>
            </w:r>
          </w:p>
        </w:tc>
        <w:tc>
          <w:tcPr>
            <w:tcW w:w="4657" w:type="dxa"/>
            <w:tcBorders>
              <w:top w:val="single" w:sz="4" w:space="0" w:color="auto"/>
              <w:left w:val="single" w:sz="4" w:space="0" w:color="auto"/>
              <w:bottom w:val="single" w:sz="4" w:space="0" w:color="auto"/>
              <w:right w:val="single" w:sz="4" w:space="0" w:color="auto"/>
            </w:tcBorders>
          </w:tcPr>
          <w:p w14:paraId="5D26745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стесненных условиях населенных пунктов</w:t>
            </w:r>
          </w:p>
        </w:tc>
        <w:tc>
          <w:tcPr>
            <w:tcW w:w="1792" w:type="dxa"/>
            <w:tcBorders>
              <w:top w:val="single" w:sz="4" w:space="0" w:color="auto"/>
              <w:left w:val="single" w:sz="4" w:space="0" w:color="auto"/>
              <w:bottom w:val="single" w:sz="4" w:space="0" w:color="auto"/>
              <w:right w:val="single" w:sz="4" w:space="0" w:color="auto"/>
            </w:tcBorders>
          </w:tcPr>
          <w:p w14:paraId="2749AD4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5" w:type="dxa"/>
            <w:tcBorders>
              <w:top w:val="single" w:sz="4" w:space="0" w:color="auto"/>
              <w:left w:val="single" w:sz="4" w:space="0" w:color="auto"/>
              <w:bottom w:val="single" w:sz="4" w:space="0" w:color="auto"/>
              <w:right w:val="single" w:sz="4" w:space="0" w:color="auto"/>
            </w:tcBorders>
          </w:tcPr>
          <w:p w14:paraId="508A6D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699DF4E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1936A74B" w14:textId="77777777" w:rsidTr="00FA36ED">
        <w:tc>
          <w:tcPr>
            <w:tcW w:w="638" w:type="dxa"/>
            <w:tcBorders>
              <w:top w:val="single" w:sz="4" w:space="0" w:color="auto"/>
              <w:left w:val="single" w:sz="4" w:space="0" w:color="auto"/>
              <w:bottom w:val="single" w:sz="4" w:space="0" w:color="auto"/>
              <w:right w:val="single" w:sz="4" w:space="0" w:color="auto"/>
            </w:tcBorders>
          </w:tcPr>
          <w:p w14:paraId="2E2F2FD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w:t>
            </w:r>
          </w:p>
        </w:tc>
        <w:tc>
          <w:tcPr>
            <w:tcW w:w="4657" w:type="dxa"/>
            <w:tcBorders>
              <w:top w:val="single" w:sz="4" w:space="0" w:color="auto"/>
              <w:left w:val="single" w:sz="4" w:space="0" w:color="auto"/>
              <w:bottom w:val="single" w:sz="4" w:space="0" w:color="auto"/>
              <w:right w:val="single" w:sz="4" w:space="0" w:color="auto"/>
            </w:tcBorders>
          </w:tcPr>
          <w:p w14:paraId="634C291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горной местности:</w:t>
            </w:r>
          </w:p>
        </w:tc>
        <w:tc>
          <w:tcPr>
            <w:tcW w:w="1792" w:type="dxa"/>
            <w:tcBorders>
              <w:top w:val="single" w:sz="4" w:space="0" w:color="auto"/>
              <w:left w:val="single" w:sz="4" w:space="0" w:color="auto"/>
              <w:bottom w:val="single" w:sz="4" w:space="0" w:color="auto"/>
              <w:right w:val="single" w:sz="4" w:space="0" w:color="auto"/>
            </w:tcBorders>
          </w:tcPr>
          <w:p w14:paraId="7BD16890" w14:textId="77777777" w:rsidR="00FA36ED" w:rsidRPr="00C018C3" w:rsidRDefault="00FA36ED" w:rsidP="00FA36ED">
            <w:pPr>
              <w:autoSpaceDE w:val="0"/>
              <w:autoSpaceDN w:val="0"/>
              <w:adjustRightInd w:val="0"/>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2BA55D44"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01F7C469" w14:textId="77777777" w:rsidR="00FA36ED" w:rsidRPr="00C018C3" w:rsidRDefault="00FA36ED" w:rsidP="00FA36ED">
            <w:pPr>
              <w:autoSpaceDE w:val="0"/>
              <w:autoSpaceDN w:val="0"/>
              <w:adjustRightInd w:val="0"/>
              <w:rPr>
                <w:rFonts w:ascii="Times New Roman" w:hAnsi="Times New Roman"/>
              </w:rPr>
            </w:pPr>
          </w:p>
        </w:tc>
      </w:tr>
      <w:tr w:rsidR="00FA36ED" w:rsidRPr="00C018C3" w14:paraId="3E93207E" w14:textId="77777777" w:rsidTr="00FA36ED">
        <w:tc>
          <w:tcPr>
            <w:tcW w:w="638" w:type="dxa"/>
            <w:tcBorders>
              <w:top w:val="single" w:sz="4" w:space="0" w:color="auto"/>
              <w:left w:val="single" w:sz="4" w:space="0" w:color="auto"/>
              <w:bottom w:val="single" w:sz="4" w:space="0" w:color="auto"/>
              <w:right w:val="single" w:sz="4" w:space="0" w:color="auto"/>
            </w:tcBorders>
          </w:tcPr>
          <w:p w14:paraId="60BCB61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10.1</w:t>
            </w:r>
          </w:p>
        </w:tc>
        <w:tc>
          <w:tcPr>
            <w:tcW w:w="4657" w:type="dxa"/>
            <w:tcBorders>
              <w:top w:val="single" w:sz="4" w:space="0" w:color="auto"/>
              <w:left w:val="single" w:sz="4" w:space="0" w:color="auto"/>
              <w:bottom w:val="single" w:sz="4" w:space="0" w:color="auto"/>
              <w:right w:val="single" w:sz="4" w:space="0" w:color="auto"/>
            </w:tcBorders>
          </w:tcPr>
          <w:p w14:paraId="42A2C35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свыше 1500 до 2500 м над уровнем моря;</w:t>
            </w:r>
          </w:p>
        </w:tc>
        <w:tc>
          <w:tcPr>
            <w:tcW w:w="1792" w:type="dxa"/>
            <w:tcBorders>
              <w:top w:val="single" w:sz="4" w:space="0" w:color="auto"/>
              <w:left w:val="single" w:sz="4" w:space="0" w:color="auto"/>
              <w:bottom w:val="single" w:sz="4" w:space="0" w:color="auto"/>
              <w:right w:val="single" w:sz="4" w:space="0" w:color="auto"/>
            </w:tcBorders>
          </w:tcPr>
          <w:p w14:paraId="792D77E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105" w:type="dxa"/>
            <w:tcBorders>
              <w:top w:val="single" w:sz="4" w:space="0" w:color="auto"/>
              <w:left w:val="single" w:sz="4" w:space="0" w:color="auto"/>
              <w:bottom w:val="single" w:sz="4" w:space="0" w:color="auto"/>
              <w:right w:val="single" w:sz="4" w:space="0" w:color="auto"/>
            </w:tcBorders>
          </w:tcPr>
          <w:p w14:paraId="605F120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853" w:type="dxa"/>
            <w:tcBorders>
              <w:top w:val="single" w:sz="4" w:space="0" w:color="auto"/>
              <w:left w:val="single" w:sz="4" w:space="0" w:color="auto"/>
              <w:bottom w:val="single" w:sz="4" w:space="0" w:color="auto"/>
              <w:right w:val="single" w:sz="4" w:space="0" w:color="auto"/>
            </w:tcBorders>
          </w:tcPr>
          <w:p w14:paraId="3A432FF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2B837952" w14:textId="77777777" w:rsidTr="00FA36ED">
        <w:tc>
          <w:tcPr>
            <w:tcW w:w="638" w:type="dxa"/>
            <w:tcBorders>
              <w:top w:val="single" w:sz="4" w:space="0" w:color="auto"/>
              <w:left w:val="single" w:sz="4" w:space="0" w:color="auto"/>
              <w:bottom w:val="single" w:sz="4" w:space="0" w:color="auto"/>
              <w:right w:val="single" w:sz="4" w:space="0" w:color="auto"/>
            </w:tcBorders>
          </w:tcPr>
          <w:p w14:paraId="2D5269D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10.2</w:t>
            </w:r>
          </w:p>
        </w:tc>
        <w:tc>
          <w:tcPr>
            <w:tcW w:w="4657" w:type="dxa"/>
            <w:tcBorders>
              <w:top w:val="single" w:sz="4" w:space="0" w:color="auto"/>
              <w:left w:val="single" w:sz="4" w:space="0" w:color="auto"/>
              <w:bottom w:val="single" w:sz="4" w:space="0" w:color="auto"/>
              <w:right w:val="single" w:sz="4" w:space="0" w:color="auto"/>
            </w:tcBorders>
          </w:tcPr>
          <w:p w14:paraId="4DB38F22"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свыше 2500 до 3000 м над уровнем моря;</w:t>
            </w:r>
          </w:p>
        </w:tc>
        <w:tc>
          <w:tcPr>
            <w:tcW w:w="1792" w:type="dxa"/>
            <w:tcBorders>
              <w:top w:val="single" w:sz="4" w:space="0" w:color="auto"/>
              <w:left w:val="single" w:sz="4" w:space="0" w:color="auto"/>
              <w:bottom w:val="single" w:sz="4" w:space="0" w:color="auto"/>
              <w:right w:val="single" w:sz="4" w:space="0" w:color="auto"/>
            </w:tcBorders>
          </w:tcPr>
          <w:p w14:paraId="7C86FB5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5" w:type="dxa"/>
            <w:tcBorders>
              <w:top w:val="single" w:sz="4" w:space="0" w:color="auto"/>
              <w:left w:val="single" w:sz="4" w:space="0" w:color="auto"/>
              <w:bottom w:val="single" w:sz="4" w:space="0" w:color="auto"/>
              <w:right w:val="single" w:sz="4" w:space="0" w:color="auto"/>
            </w:tcBorders>
          </w:tcPr>
          <w:p w14:paraId="6166343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853" w:type="dxa"/>
            <w:tcBorders>
              <w:top w:val="single" w:sz="4" w:space="0" w:color="auto"/>
              <w:left w:val="single" w:sz="4" w:space="0" w:color="auto"/>
              <w:bottom w:val="single" w:sz="4" w:space="0" w:color="auto"/>
              <w:right w:val="single" w:sz="4" w:space="0" w:color="auto"/>
            </w:tcBorders>
          </w:tcPr>
          <w:p w14:paraId="28ED1D2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4735DBFC" w14:textId="77777777" w:rsidTr="00FA36ED">
        <w:tc>
          <w:tcPr>
            <w:tcW w:w="638" w:type="dxa"/>
            <w:tcBorders>
              <w:top w:val="single" w:sz="4" w:space="0" w:color="auto"/>
              <w:left w:val="single" w:sz="4" w:space="0" w:color="auto"/>
              <w:bottom w:val="single" w:sz="4" w:space="0" w:color="auto"/>
              <w:right w:val="single" w:sz="4" w:space="0" w:color="auto"/>
            </w:tcBorders>
          </w:tcPr>
          <w:p w14:paraId="6DD1FBB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10.3</w:t>
            </w:r>
          </w:p>
        </w:tc>
        <w:tc>
          <w:tcPr>
            <w:tcW w:w="4657" w:type="dxa"/>
            <w:tcBorders>
              <w:top w:val="single" w:sz="4" w:space="0" w:color="auto"/>
              <w:left w:val="single" w:sz="4" w:space="0" w:color="auto"/>
              <w:bottom w:val="single" w:sz="4" w:space="0" w:color="auto"/>
              <w:right w:val="single" w:sz="4" w:space="0" w:color="auto"/>
            </w:tcBorders>
          </w:tcPr>
          <w:p w14:paraId="2BB21C1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свыше 3000 м над уровнем моря</w:t>
            </w:r>
          </w:p>
        </w:tc>
        <w:tc>
          <w:tcPr>
            <w:tcW w:w="1792" w:type="dxa"/>
            <w:tcBorders>
              <w:top w:val="single" w:sz="4" w:space="0" w:color="auto"/>
              <w:left w:val="single" w:sz="4" w:space="0" w:color="auto"/>
              <w:bottom w:val="single" w:sz="4" w:space="0" w:color="auto"/>
              <w:right w:val="single" w:sz="4" w:space="0" w:color="auto"/>
            </w:tcBorders>
          </w:tcPr>
          <w:p w14:paraId="6AEC167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1,50</w:t>
            </w:r>
          </w:p>
        </w:tc>
        <w:tc>
          <w:tcPr>
            <w:tcW w:w="1105" w:type="dxa"/>
            <w:tcBorders>
              <w:top w:val="single" w:sz="4" w:space="0" w:color="auto"/>
              <w:left w:val="single" w:sz="4" w:space="0" w:color="auto"/>
              <w:bottom w:val="single" w:sz="4" w:space="0" w:color="auto"/>
              <w:right w:val="single" w:sz="4" w:space="0" w:color="auto"/>
            </w:tcBorders>
          </w:tcPr>
          <w:p w14:paraId="7E27907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1,50</w:t>
            </w:r>
          </w:p>
        </w:tc>
        <w:tc>
          <w:tcPr>
            <w:tcW w:w="1853" w:type="dxa"/>
            <w:tcBorders>
              <w:top w:val="single" w:sz="4" w:space="0" w:color="auto"/>
              <w:left w:val="single" w:sz="4" w:space="0" w:color="auto"/>
              <w:bottom w:val="single" w:sz="4" w:space="0" w:color="auto"/>
              <w:right w:val="single" w:sz="4" w:space="0" w:color="auto"/>
            </w:tcBorders>
          </w:tcPr>
          <w:p w14:paraId="4EDE74D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1,50</w:t>
            </w:r>
          </w:p>
        </w:tc>
      </w:tr>
      <w:tr w:rsidR="00FA36ED" w:rsidRPr="00C018C3" w14:paraId="297F936F" w14:textId="77777777" w:rsidTr="00FA36ED">
        <w:tc>
          <w:tcPr>
            <w:tcW w:w="638" w:type="dxa"/>
            <w:tcBorders>
              <w:top w:val="single" w:sz="4" w:space="0" w:color="auto"/>
              <w:left w:val="single" w:sz="4" w:space="0" w:color="auto"/>
              <w:bottom w:val="single" w:sz="4" w:space="0" w:color="auto"/>
              <w:right w:val="single" w:sz="4" w:space="0" w:color="auto"/>
            </w:tcBorders>
          </w:tcPr>
          <w:p w14:paraId="784537FF"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11</w:t>
            </w:r>
          </w:p>
        </w:tc>
        <w:tc>
          <w:tcPr>
            <w:tcW w:w="4657" w:type="dxa"/>
            <w:tcBorders>
              <w:top w:val="single" w:sz="4" w:space="0" w:color="auto"/>
              <w:left w:val="single" w:sz="4" w:space="0" w:color="auto"/>
              <w:bottom w:val="single" w:sz="4" w:space="0" w:color="auto"/>
              <w:right w:val="single" w:sz="4" w:space="0" w:color="auto"/>
            </w:tcBorders>
          </w:tcPr>
          <w:p w14:paraId="12822F9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на склонах гор с сохранением природного ландшафта</w:t>
            </w:r>
          </w:p>
        </w:tc>
        <w:tc>
          <w:tcPr>
            <w:tcW w:w="1792" w:type="dxa"/>
            <w:tcBorders>
              <w:top w:val="single" w:sz="4" w:space="0" w:color="auto"/>
              <w:left w:val="single" w:sz="4" w:space="0" w:color="auto"/>
              <w:bottom w:val="single" w:sz="4" w:space="0" w:color="auto"/>
              <w:right w:val="single" w:sz="4" w:space="0" w:color="auto"/>
            </w:tcBorders>
          </w:tcPr>
          <w:p w14:paraId="27689AB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105" w:type="dxa"/>
            <w:tcBorders>
              <w:top w:val="single" w:sz="4" w:space="0" w:color="auto"/>
              <w:left w:val="single" w:sz="4" w:space="0" w:color="auto"/>
              <w:bottom w:val="single" w:sz="4" w:space="0" w:color="auto"/>
              <w:right w:val="single" w:sz="4" w:space="0" w:color="auto"/>
            </w:tcBorders>
          </w:tcPr>
          <w:p w14:paraId="7304E0D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853" w:type="dxa"/>
            <w:tcBorders>
              <w:top w:val="single" w:sz="4" w:space="0" w:color="auto"/>
              <w:left w:val="single" w:sz="4" w:space="0" w:color="auto"/>
              <w:bottom w:val="single" w:sz="4" w:space="0" w:color="auto"/>
              <w:right w:val="single" w:sz="4" w:space="0" w:color="auto"/>
            </w:tcBorders>
          </w:tcPr>
          <w:p w14:paraId="1D32309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r>
      <w:tr w:rsidR="00FA36ED" w:rsidRPr="00C018C3" w14:paraId="58ECEF77" w14:textId="77777777" w:rsidTr="00FA36ED">
        <w:tc>
          <w:tcPr>
            <w:tcW w:w="638" w:type="dxa"/>
            <w:tcBorders>
              <w:top w:val="single" w:sz="4" w:space="0" w:color="auto"/>
              <w:left w:val="single" w:sz="4" w:space="0" w:color="auto"/>
              <w:bottom w:val="single" w:sz="4" w:space="0" w:color="auto"/>
              <w:right w:val="single" w:sz="4" w:space="0" w:color="auto"/>
            </w:tcBorders>
          </w:tcPr>
          <w:p w14:paraId="1E47DD19"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12</w:t>
            </w:r>
          </w:p>
        </w:tc>
        <w:tc>
          <w:tcPr>
            <w:tcW w:w="4657" w:type="dxa"/>
            <w:tcBorders>
              <w:top w:val="single" w:sz="4" w:space="0" w:color="auto"/>
              <w:left w:val="single" w:sz="4" w:space="0" w:color="auto"/>
              <w:bottom w:val="single" w:sz="4" w:space="0" w:color="auto"/>
              <w:right w:val="single" w:sz="4" w:space="0" w:color="auto"/>
            </w:tcBorders>
          </w:tcPr>
          <w:p w14:paraId="45F9BE6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при реконструкции шахт, рудников, метрополитенов, тоннелей и других подземных сооружений специального назначения</w:t>
            </w:r>
          </w:p>
        </w:tc>
        <w:tc>
          <w:tcPr>
            <w:tcW w:w="1792" w:type="dxa"/>
            <w:tcBorders>
              <w:top w:val="single" w:sz="4" w:space="0" w:color="auto"/>
              <w:left w:val="single" w:sz="4" w:space="0" w:color="auto"/>
              <w:bottom w:val="single" w:sz="4" w:space="0" w:color="auto"/>
              <w:right w:val="single" w:sz="4" w:space="0" w:color="auto"/>
            </w:tcBorders>
          </w:tcPr>
          <w:p w14:paraId="190A69B6" w14:textId="77777777" w:rsidR="00FA36ED" w:rsidRPr="00C018C3" w:rsidRDefault="00FA36ED" w:rsidP="00FA36ED">
            <w:pPr>
              <w:autoSpaceDE w:val="0"/>
              <w:autoSpaceDN w:val="0"/>
              <w:adjustRightInd w:val="0"/>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3F861AFF"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16C6851A" w14:textId="77777777" w:rsidR="00FA36ED" w:rsidRPr="00C018C3" w:rsidRDefault="00FA36ED" w:rsidP="00FA36ED">
            <w:pPr>
              <w:autoSpaceDE w:val="0"/>
              <w:autoSpaceDN w:val="0"/>
              <w:adjustRightInd w:val="0"/>
              <w:rPr>
                <w:rFonts w:ascii="Times New Roman" w:hAnsi="Times New Roman"/>
              </w:rPr>
            </w:pPr>
          </w:p>
        </w:tc>
      </w:tr>
      <w:tr w:rsidR="00FA36ED" w:rsidRPr="00C018C3" w14:paraId="04A40B99" w14:textId="77777777" w:rsidTr="00FA36ED">
        <w:tc>
          <w:tcPr>
            <w:tcW w:w="638" w:type="dxa"/>
            <w:tcBorders>
              <w:top w:val="single" w:sz="4" w:space="0" w:color="auto"/>
              <w:left w:val="single" w:sz="4" w:space="0" w:color="auto"/>
              <w:bottom w:val="single" w:sz="4" w:space="0" w:color="auto"/>
              <w:right w:val="single" w:sz="4" w:space="0" w:color="auto"/>
            </w:tcBorders>
          </w:tcPr>
          <w:p w14:paraId="14AB8AD7"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12.1</w:t>
            </w:r>
          </w:p>
        </w:tc>
        <w:tc>
          <w:tcPr>
            <w:tcW w:w="4657" w:type="dxa"/>
            <w:tcBorders>
              <w:top w:val="single" w:sz="4" w:space="0" w:color="auto"/>
              <w:left w:val="single" w:sz="4" w:space="0" w:color="auto"/>
              <w:bottom w:val="single" w:sz="4" w:space="0" w:color="auto"/>
              <w:right w:val="single" w:sz="4" w:space="0" w:color="auto"/>
            </w:tcBorders>
          </w:tcPr>
          <w:p w14:paraId="13FA0F1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для работ, выполняемых на поверхности</w:t>
            </w:r>
          </w:p>
        </w:tc>
        <w:tc>
          <w:tcPr>
            <w:tcW w:w="1792" w:type="dxa"/>
            <w:tcBorders>
              <w:top w:val="single" w:sz="4" w:space="0" w:color="auto"/>
              <w:left w:val="single" w:sz="4" w:space="0" w:color="auto"/>
              <w:bottom w:val="single" w:sz="4" w:space="0" w:color="auto"/>
              <w:right w:val="single" w:sz="4" w:space="0" w:color="auto"/>
            </w:tcBorders>
          </w:tcPr>
          <w:p w14:paraId="7B215C3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5" w:type="dxa"/>
            <w:tcBorders>
              <w:top w:val="single" w:sz="4" w:space="0" w:color="auto"/>
              <w:left w:val="single" w:sz="4" w:space="0" w:color="auto"/>
              <w:bottom w:val="single" w:sz="4" w:space="0" w:color="auto"/>
              <w:right w:val="single" w:sz="4" w:space="0" w:color="auto"/>
            </w:tcBorders>
          </w:tcPr>
          <w:p w14:paraId="49DB7DA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04712BA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57A1ED12" w14:textId="77777777" w:rsidTr="00FA36ED">
        <w:tc>
          <w:tcPr>
            <w:tcW w:w="638" w:type="dxa"/>
            <w:tcBorders>
              <w:top w:val="single" w:sz="4" w:space="0" w:color="auto"/>
              <w:left w:val="single" w:sz="4" w:space="0" w:color="auto"/>
              <w:bottom w:val="single" w:sz="4" w:space="0" w:color="auto"/>
              <w:right w:val="single" w:sz="4" w:space="0" w:color="auto"/>
            </w:tcBorders>
          </w:tcPr>
          <w:p w14:paraId="245D97F8"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12.2</w:t>
            </w:r>
          </w:p>
        </w:tc>
        <w:tc>
          <w:tcPr>
            <w:tcW w:w="4657" w:type="dxa"/>
            <w:tcBorders>
              <w:top w:val="single" w:sz="4" w:space="0" w:color="auto"/>
              <w:left w:val="single" w:sz="4" w:space="0" w:color="auto"/>
              <w:bottom w:val="single" w:sz="4" w:space="0" w:color="auto"/>
              <w:right w:val="single" w:sz="4" w:space="0" w:color="auto"/>
            </w:tcBorders>
          </w:tcPr>
          <w:p w14:paraId="359BBF17"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открытом способе производства работ (включая путевые работы на поверхности)</w:t>
            </w:r>
          </w:p>
        </w:tc>
        <w:tc>
          <w:tcPr>
            <w:tcW w:w="1792" w:type="dxa"/>
            <w:tcBorders>
              <w:top w:val="single" w:sz="4" w:space="0" w:color="auto"/>
              <w:left w:val="single" w:sz="4" w:space="0" w:color="auto"/>
              <w:bottom w:val="single" w:sz="4" w:space="0" w:color="auto"/>
              <w:right w:val="single" w:sz="4" w:space="0" w:color="auto"/>
            </w:tcBorders>
          </w:tcPr>
          <w:p w14:paraId="32FE9F7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105" w:type="dxa"/>
            <w:tcBorders>
              <w:top w:val="single" w:sz="4" w:space="0" w:color="auto"/>
              <w:left w:val="single" w:sz="4" w:space="0" w:color="auto"/>
              <w:bottom w:val="single" w:sz="4" w:space="0" w:color="auto"/>
              <w:right w:val="single" w:sz="4" w:space="0" w:color="auto"/>
            </w:tcBorders>
          </w:tcPr>
          <w:p w14:paraId="6D383DF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853" w:type="dxa"/>
            <w:tcBorders>
              <w:top w:val="single" w:sz="4" w:space="0" w:color="auto"/>
              <w:left w:val="single" w:sz="4" w:space="0" w:color="auto"/>
              <w:bottom w:val="single" w:sz="4" w:space="0" w:color="auto"/>
              <w:right w:val="single" w:sz="4" w:space="0" w:color="auto"/>
            </w:tcBorders>
          </w:tcPr>
          <w:p w14:paraId="21AF281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5D822E5F" w14:textId="77777777" w:rsidTr="00FA36ED">
        <w:tc>
          <w:tcPr>
            <w:tcW w:w="638" w:type="dxa"/>
            <w:tcBorders>
              <w:top w:val="single" w:sz="4" w:space="0" w:color="auto"/>
              <w:left w:val="single" w:sz="4" w:space="0" w:color="auto"/>
              <w:bottom w:val="single" w:sz="4" w:space="0" w:color="auto"/>
              <w:right w:val="single" w:sz="4" w:space="0" w:color="auto"/>
            </w:tcBorders>
          </w:tcPr>
          <w:p w14:paraId="7A10A8E6"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12.3</w:t>
            </w:r>
          </w:p>
        </w:tc>
        <w:tc>
          <w:tcPr>
            <w:tcW w:w="4657" w:type="dxa"/>
            <w:tcBorders>
              <w:top w:val="single" w:sz="4" w:space="0" w:color="auto"/>
              <w:left w:val="single" w:sz="4" w:space="0" w:color="auto"/>
              <w:bottom w:val="single" w:sz="4" w:space="0" w:color="auto"/>
              <w:right w:val="single" w:sz="4" w:space="0" w:color="auto"/>
            </w:tcBorders>
          </w:tcPr>
          <w:p w14:paraId="6C2C65D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для работ, выполняемых в подземных условиях</w:t>
            </w:r>
          </w:p>
        </w:tc>
        <w:tc>
          <w:tcPr>
            <w:tcW w:w="1792" w:type="dxa"/>
            <w:tcBorders>
              <w:top w:val="single" w:sz="4" w:space="0" w:color="auto"/>
              <w:left w:val="single" w:sz="4" w:space="0" w:color="auto"/>
              <w:bottom w:val="single" w:sz="4" w:space="0" w:color="auto"/>
              <w:right w:val="single" w:sz="4" w:space="0" w:color="auto"/>
            </w:tcBorders>
          </w:tcPr>
          <w:p w14:paraId="7E4B73F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1,68</w:t>
            </w:r>
          </w:p>
        </w:tc>
        <w:tc>
          <w:tcPr>
            <w:tcW w:w="1105" w:type="dxa"/>
            <w:tcBorders>
              <w:top w:val="single" w:sz="4" w:space="0" w:color="auto"/>
              <w:left w:val="single" w:sz="4" w:space="0" w:color="auto"/>
              <w:bottom w:val="single" w:sz="4" w:space="0" w:color="auto"/>
              <w:right w:val="single" w:sz="4" w:space="0" w:color="auto"/>
            </w:tcBorders>
          </w:tcPr>
          <w:p w14:paraId="2FACD7F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1,68</w:t>
            </w:r>
          </w:p>
        </w:tc>
        <w:tc>
          <w:tcPr>
            <w:tcW w:w="1853" w:type="dxa"/>
            <w:tcBorders>
              <w:top w:val="single" w:sz="4" w:space="0" w:color="auto"/>
              <w:left w:val="single" w:sz="4" w:space="0" w:color="auto"/>
              <w:bottom w:val="single" w:sz="4" w:space="0" w:color="auto"/>
              <w:right w:val="single" w:sz="4" w:space="0" w:color="auto"/>
            </w:tcBorders>
          </w:tcPr>
          <w:p w14:paraId="14E62E1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1,48</w:t>
            </w:r>
          </w:p>
        </w:tc>
      </w:tr>
      <w:tr w:rsidR="00FA36ED" w:rsidRPr="00C018C3" w14:paraId="0D3AEA7B" w14:textId="77777777" w:rsidTr="00FA36ED">
        <w:tc>
          <w:tcPr>
            <w:tcW w:w="638" w:type="dxa"/>
            <w:tcBorders>
              <w:top w:val="single" w:sz="4" w:space="0" w:color="auto"/>
              <w:left w:val="single" w:sz="4" w:space="0" w:color="auto"/>
              <w:bottom w:val="single" w:sz="4" w:space="0" w:color="auto"/>
              <w:right w:val="single" w:sz="4" w:space="0" w:color="auto"/>
            </w:tcBorders>
          </w:tcPr>
          <w:p w14:paraId="6639D770"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13</w:t>
            </w:r>
          </w:p>
        </w:tc>
        <w:tc>
          <w:tcPr>
            <w:tcW w:w="4657" w:type="dxa"/>
            <w:tcBorders>
              <w:top w:val="single" w:sz="4" w:space="0" w:color="auto"/>
              <w:left w:val="single" w:sz="4" w:space="0" w:color="auto"/>
              <w:bottom w:val="single" w:sz="4" w:space="0" w:color="auto"/>
              <w:right w:val="single" w:sz="4" w:space="0" w:color="auto"/>
            </w:tcBorders>
          </w:tcPr>
          <w:p w14:paraId="540AD73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эксплуатируемых тоннелях метрополитенов в ночное время «в окно»:</w:t>
            </w:r>
          </w:p>
        </w:tc>
        <w:tc>
          <w:tcPr>
            <w:tcW w:w="1792" w:type="dxa"/>
            <w:tcBorders>
              <w:top w:val="single" w:sz="4" w:space="0" w:color="auto"/>
              <w:left w:val="single" w:sz="4" w:space="0" w:color="auto"/>
              <w:bottom w:val="single" w:sz="4" w:space="0" w:color="auto"/>
              <w:right w:val="single" w:sz="4" w:space="0" w:color="auto"/>
            </w:tcBorders>
          </w:tcPr>
          <w:p w14:paraId="3EEFA95B" w14:textId="77777777" w:rsidR="00FA36ED" w:rsidRPr="00C018C3" w:rsidRDefault="00FA36ED" w:rsidP="00FA36ED">
            <w:pPr>
              <w:autoSpaceDE w:val="0"/>
              <w:autoSpaceDN w:val="0"/>
              <w:adjustRightInd w:val="0"/>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14:paraId="0B40E75F" w14:textId="77777777" w:rsidR="00FA36ED" w:rsidRPr="00C018C3" w:rsidRDefault="00FA36ED" w:rsidP="00FA36ED">
            <w:pPr>
              <w:autoSpaceDE w:val="0"/>
              <w:autoSpaceDN w:val="0"/>
              <w:adjustRightInd w:val="0"/>
              <w:rPr>
                <w:rFonts w:ascii="Times New Roman" w:hAnsi="Times New Roman"/>
              </w:rPr>
            </w:pPr>
          </w:p>
        </w:tc>
        <w:tc>
          <w:tcPr>
            <w:tcW w:w="1853" w:type="dxa"/>
            <w:tcBorders>
              <w:top w:val="single" w:sz="4" w:space="0" w:color="auto"/>
              <w:left w:val="single" w:sz="4" w:space="0" w:color="auto"/>
              <w:bottom w:val="single" w:sz="4" w:space="0" w:color="auto"/>
              <w:right w:val="single" w:sz="4" w:space="0" w:color="auto"/>
            </w:tcBorders>
          </w:tcPr>
          <w:p w14:paraId="53F8DCC9" w14:textId="77777777" w:rsidR="00FA36ED" w:rsidRPr="00C018C3" w:rsidRDefault="00FA36ED" w:rsidP="00FA36ED">
            <w:pPr>
              <w:autoSpaceDE w:val="0"/>
              <w:autoSpaceDN w:val="0"/>
              <w:adjustRightInd w:val="0"/>
              <w:rPr>
                <w:rFonts w:ascii="Times New Roman" w:hAnsi="Times New Roman"/>
              </w:rPr>
            </w:pPr>
          </w:p>
        </w:tc>
      </w:tr>
      <w:tr w:rsidR="00FA36ED" w:rsidRPr="00C018C3" w14:paraId="15E66D51" w14:textId="77777777" w:rsidTr="00FA36ED">
        <w:tc>
          <w:tcPr>
            <w:tcW w:w="638" w:type="dxa"/>
            <w:tcBorders>
              <w:top w:val="single" w:sz="4" w:space="0" w:color="auto"/>
              <w:left w:val="single" w:sz="4" w:space="0" w:color="auto"/>
              <w:bottom w:val="single" w:sz="4" w:space="0" w:color="auto"/>
              <w:right w:val="single" w:sz="4" w:space="0" w:color="auto"/>
            </w:tcBorders>
          </w:tcPr>
          <w:p w14:paraId="284233E5"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13.1</w:t>
            </w:r>
          </w:p>
        </w:tc>
        <w:tc>
          <w:tcPr>
            <w:tcW w:w="4657" w:type="dxa"/>
            <w:tcBorders>
              <w:top w:val="single" w:sz="4" w:space="0" w:color="auto"/>
              <w:left w:val="single" w:sz="4" w:space="0" w:color="auto"/>
              <w:bottom w:val="single" w:sz="4" w:space="0" w:color="auto"/>
              <w:right w:val="single" w:sz="4" w:space="0" w:color="auto"/>
            </w:tcBorders>
          </w:tcPr>
          <w:p w14:paraId="0ECDAF6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выполнении рабочими в течение рабочей смены только работ, связанных с «окном»;</w:t>
            </w:r>
          </w:p>
        </w:tc>
        <w:tc>
          <w:tcPr>
            <w:tcW w:w="1792" w:type="dxa"/>
            <w:tcBorders>
              <w:top w:val="single" w:sz="4" w:space="0" w:color="auto"/>
              <w:left w:val="single" w:sz="4" w:space="0" w:color="auto"/>
              <w:bottom w:val="single" w:sz="4" w:space="0" w:color="auto"/>
              <w:right w:val="single" w:sz="4" w:space="0" w:color="auto"/>
            </w:tcBorders>
          </w:tcPr>
          <w:p w14:paraId="03CF131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3,00</w:t>
            </w:r>
          </w:p>
        </w:tc>
        <w:tc>
          <w:tcPr>
            <w:tcW w:w="1105" w:type="dxa"/>
            <w:tcBorders>
              <w:top w:val="single" w:sz="4" w:space="0" w:color="auto"/>
              <w:left w:val="single" w:sz="4" w:space="0" w:color="auto"/>
              <w:bottom w:val="single" w:sz="4" w:space="0" w:color="auto"/>
              <w:right w:val="single" w:sz="4" w:space="0" w:color="auto"/>
            </w:tcBorders>
          </w:tcPr>
          <w:p w14:paraId="3A1CC2F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3,00</w:t>
            </w:r>
          </w:p>
        </w:tc>
        <w:tc>
          <w:tcPr>
            <w:tcW w:w="1853" w:type="dxa"/>
            <w:tcBorders>
              <w:top w:val="single" w:sz="4" w:space="0" w:color="auto"/>
              <w:left w:val="single" w:sz="4" w:space="0" w:color="auto"/>
              <w:bottom w:val="single" w:sz="4" w:space="0" w:color="auto"/>
              <w:right w:val="single" w:sz="4" w:space="0" w:color="auto"/>
            </w:tcBorders>
          </w:tcPr>
          <w:p w14:paraId="7C70FEA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2,80</w:t>
            </w:r>
          </w:p>
        </w:tc>
      </w:tr>
      <w:tr w:rsidR="00FA36ED" w:rsidRPr="00C018C3" w14:paraId="3FB9BCE7" w14:textId="77777777" w:rsidTr="00FA36ED">
        <w:tc>
          <w:tcPr>
            <w:tcW w:w="638" w:type="dxa"/>
            <w:tcBorders>
              <w:top w:val="single" w:sz="4" w:space="0" w:color="auto"/>
              <w:left w:val="single" w:sz="4" w:space="0" w:color="auto"/>
              <w:bottom w:val="single" w:sz="4" w:space="0" w:color="auto"/>
              <w:right w:val="single" w:sz="4" w:space="0" w:color="auto"/>
            </w:tcBorders>
          </w:tcPr>
          <w:p w14:paraId="43FC80AF"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13.2</w:t>
            </w:r>
          </w:p>
        </w:tc>
        <w:tc>
          <w:tcPr>
            <w:tcW w:w="4657" w:type="dxa"/>
            <w:tcBorders>
              <w:top w:val="single" w:sz="4" w:space="0" w:color="auto"/>
              <w:left w:val="single" w:sz="4" w:space="0" w:color="auto"/>
              <w:bottom w:val="single" w:sz="4" w:space="0" w:color="auto"/>
              <w:right w:val="single" w:sz="4" w:space="0" w:color="auto"/>
            </w:tcBorders>
          </w:tcPr>
          <w:p w14:paraId="48E1A59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792" w:type="dxa"/>
            <w:tcBorders>
              <w:top w:val="single" w:sz="4" w:space="0" w:color="auto"/>
              <w:left w:val="single" w:sz="4" w:space="0" w:color="auto"/>
              <w:bottom w:val="single" w:sz="4" w:space="0" w:color="auto"/>
              <w:right w:val="single" w:sz="4" w:space="0" w:color="auto"/>
            </w:tcBorders>
          </w:tcPr>
          <w:p w14:paraId="139B9BC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2,00</w:t>
            </w:r>
          </w:p>
        </w:tc>
        <w:tc>
          <w:tcPr>
            <w:tcW w:w="1105" w:type="dxa"/>
            <w:tcBorders>
              <w:top w:val="single" w:sz="4" w:space="0" w:color="auto"/>
              <w:left w:val="single" w:sz="4" w:space="0" w:color="auto"/>
              <w:bottom w:val="single" w:sz="4" w:space="0" w:color="auto"/>
              <w:right w:val="single" w:sz="4" w:space="0" w:color="auto"/>
            </w:tcBorders>
          </w:tcPr>
          <w:p w14:paraId="53B3108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2,00</w:t>
            </w:r>
          </w:p>
        </w:tc>
        <w:tc>
          <w:tcPr>
            <w:tcW w:w="1853" w:type="dxa"/>
            <w:tcBorders>
              <w:top w:val="single" w:sz="4" w:space="0" w:color="auto"/>
              <w:left w:val="single" w:sz="4" w:space="0" w:color="auto"/>
              <w:bottom w:val="single" w:sz="4" w:space="0" w:color="auto"/>
              <w:right w:val="single" w:sz="4" w:space="0" w:color="auto"/>
            </w:tcBorders>
          </w:tcPr>
          <w:p w14:paraId="178E0DF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1,80</w:t>
            </w:r>
          </w:p>
        </w:tc>
      </w:tr>
      <w:tr w:rsidR="00FA36ED" w:rsidRPr="00C018C3" w14:paraId="510A45B2" w14:textId="77777777" w:rsidTr="00FA36ED">
        <w:tc>
          <w:tcPr>
            <w:tcW w:w="638" w:type="dxa"/>
            <w:tcBorders>
              <w:top w:val="single" w:sz="4" w:space="0" w:color="auto"/>
              <w:left w:val="single" w:sz="4" w:space="0" w:color="auto"/>
              <w:bottom w:val="single" w:sz="4" w:space="0" w:color="auto"/>
              <w:right w:val="single" w:sz="4" w:space="0" w:color="auto"/>
            </w:tcBorders>
          </w:tcPr>
          <w:p w14:paraId="5390C86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14</w:t>
            </w:r>
          </w:p>
        </w:tc>
        <w:tc>
          <w:tcPr>
            <w:tcW w:w="4657" w:type="dxa"/>
            <w:tcBorders>
              <w:top w:val="single" w:sz="4" w:space="0" w:color="auto"/>
              <w:left w:val="single" w:sz="4" w:space="0" w:color="auto"/>
              <w:bottom w:val="single" w:sz="4" w:space="0" w:color="auto"/>
              <w:right w:val="single" w:sz="4" w:space="0" w:color="auto"/>
            </w:tcBorders>
          </w:tcPr>
          <w:p w14:paraId="7464F32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792" w:type="dxa"/>
            <w:tcBorders>
              <w:top w:val="single" w:sz="4" w:space="0" w:color="auto"/>
              <w:left w:val="single" w:sz="4" w:space="0" w:color="auto"/>
              <w:bottom w:val="single" w:sz="4" w:space="0" w:color="auto"/>
              <w:right w:val="single" w:sz="4" w:space="0" w:color="auto"/>
            </w:tcBorders>
          </w:tcPr>
          <w:p w14:paraId="5FD01F6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5" w:type="dxa"/>
            <w:tcBorders>
              <w:top w:val="single" w:sz="4" w:space="0" w:color="auto"/>
              <w:left w:val="single" w:sz="4" w:space="0" w:color="auto"/>
              <w:bottom w:val="single" w:sz="4" w:space="0" w:color="auto"/>
              <w:right w:val="single" w:sz="4" w:space="0" w:color="auto"/>
            </w:tcBorders>
          </w:tcPr>
          <w:p w14:paraId="4E520B0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853" w:type="dxa"/>
            <w:tcBorders>
              <w:top w:val="single" w:sz="4" w:space="0" w:color="auto"/>
              <w:left w:val="single" w:sz="4" w:space="0" w:color="auto"/>
              <w:bottom w:val="single" w:sz="4" w:space="0" w:color="auto"/>
              <w:right w:val="single" w:sz="4" w:space="0" w:color="auto"/>
            </w:tcBorders>
          </w:tcPr>
          <w:p w14:paraId="3C7E36D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bl>
    <w:p w14:paraId="12209FF9" w14:textId="77777777" w:rsidR="00FA36ED" w:rsidRDefault="00FA36ED" w:rsidP="00FA36ED">
      <w:pPr>
        <w:autoSpaceDE w:val="0"/>
        <w:autoSpaceDN w:val="0"/>
        <w:adjustRightInd w:val="0"/>
        <w:jc w:val="both"/>
        <w:rPr>
          <w:rFonts w:ascii="Times New Roman" w:hAnsi="Times New Roman"/>
        </w:rPr>
      </w:pPr>
    </w:p>
    <w:p w14:paraId="792D059E" w14:textId="77777777" w:rsidR="001C5D5B" w:rsidRPr="00C018C3" w:rsidRDefault="001C5D5B" w:rsidP="00FA36ED">
      <w:pPr>
        <w:autoSpaceDE w:val="0"/>
        <w:autoSpaceDN w:val="0"/>
        <w:adjustRightInd w:val="0"/>
        <w:jc w:val="both"/>
        <w:rPr>
          <w:rFonts w:ascii="Times New Roman" w:hAnsi="Times New Roman"/>
        </w:rPr>
      </w:pPr>
    </w:p>
    <w:p w14:paraId="08A5D2ED"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Примечания.</w:t>
      </w:r>
    </w:p>
    <w:p w14:paraId="5C997BCD"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2.1. Коэффициенты, приведенные в таблице 2 (за исключением указанных в пунктах 4.1 - 4.6, 12.1, 12.2, 12.3, 13.1 и 13.2) применяются к затратам труда рабочих, времени эксплуатации машин и механизмов, в том числе затратам труда машинистов.</w:t>
      </w:r>
    </w:p>
    <w:p w14:paraId="072F6009"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Коэффициенты, указанные в пунктах 4.1 - 4.6, 12.1, 12.2, 12.3, 13.1 и 13.2, предназначены для применения к показателям оплаты труда рабочих и машинистов.</w:t>
      </w:r>
    </w:p>
    <w:p w14:paraId="3F83F6B6"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2.2. Коэффициенты, указанные в пунктах 3 и 9, не распространяются на работы, выполняемые в помещениях объектов капитального строительства.</w:t>
      </w:r>
    </w:p>
    <w:p w14:paraId="449C7BDC" w14:textId="77777777" w:rsidR="00FA36ED" w:rsidRPr="00C018C3" w:rsidRDefault="00FA36ED" w:rsidP="00FA36ED">
      <w:pPr>
        <w:autoSpaceDE w:val="0"/>
        <w:autoSpaceDN w:val="0"/>
        <w:adjustRightInd w:val="0"/>
        <w:ind w:firstLine="539"/>
        <w:jc w:val="both"/>
        <w:rPr>
          <w:rFonts w:ascii="Times New Roman" w:hAnsi="Times New Roman" w:cs="Times New Roman"/>
        </w:rPr>
      </w:pPr>
      <w:r w:rsidRPr="00C018C3">
        <w:rPr>
          <w:rFonts w:ascii="Times New Roman" w:hAnsi="Times New Roman"/>
        </w:rPr>
        <w:t>2.3. Одновременное применение нескольких коэффициентов не допускается. Исключением являются коэффициенты, указанные в пунктах 4.1 – 4.6, 5, 7, 8, 10.1, 10.2, 10.3, 11 и 14</w:t>
      </w:r>
      <w:r w:rsidRPr="00C018C3">
        <w:rPr>
          <w:rFonts w:ascii="Times New Roman" w:hAnsi="Times New Roman" w:cs="Times New Roman"/>
        </w:rPr>
        <w:t xml:space="preserve">, </w:t>
      </w:r>
      <w:r w:rsidRPr="00C018C3">
        <w:rPr>
          <w:rFonts w:ascii="Times New Roman" w:hAnsi="Times New Roman"/>
        </w:rPr>
        <w:t>каждый из которых может применяться с другим коэффициентом</w:t>
      </w:r>
      <w:r w:rsidRPr="00C018C3">
        <w:rPr>
          <w:rFonts w:ascii="Times New Roman" w:hAnsi="Times New Roman" w:cs="Times New Roman"/>
        </w:rPr>
        <w:t>, приведенным в таблице</w:t>
      </w:r>
      <w:r w:rsidRPr="00C018C3">
        <w:rPr>
          <w:rFonts w:ascii="Times New Roman" w:hAnsi="Times New Roman"/>
        </w:rPr>
        <w:t xml:space="preserve"> 2. При одновременном применении коэффициенты, относящиеся к одним и тем же составляющим сметных норм (единичных расценок), перемножаются.</w:t>
      </w:r>
    </w:p>
    <w:p w14:paraId="4248754C" w14:textId="77777777" w:rsidR="00FA36ED" w:rsidRPr="00C018C3" w:rsidRDefault="00FA36ED" w:rsidP="00FA36ED">
      <w:pPr>
        <w:autoSpaceDE w:val="0"/>
        <w:autoSpaceDN w:val="0"/>
        <w:adjustRightInd w:val="0"/>
        <w:jc w:val="right"/>
        <w:outlineLvl w:val="2"/>
        <w:rPr>
          <w:rFonts w:ascii="Times New Roman" w:hAnsi="Times New Roman"/>
        </w:rPr>
      </w:pPr>
      <w:r w:rsidRPr="00C018C3">
        <w:rPr>
          <w:rFonts w:ascii="Times New Roman" w:hAnsi="Times New Roman"/>
        </w:rPr>
        <w:br w:type="page"/>
        <w:t>Таблица 3</w:t>
      </w:r>
    </w:p>
    <w:p w14:paraId="70C8BE4C" w14:textId="77777777" w:rsidR="00FA36ED" w:rsidRPr="00C018C3" w:rsidRDefault="00FA36ED" w:rsidP="00FA36ED">
      <w:pPr>
        <w:autoSpaceDE w:val="0"/>
        <w:autoSpaceDN w:val="0"/>
        <w:adjustRightInd w:val="0"/>
        <w:jc w:val="both"/>
        <w:rPr>
          <w:rFonts w:ascii="Times New Roman" w:hAnsi="Times New Roman"/>
        </w:rPr>
      </w:pPr>
    </w:p>
    <w:p w14:paraId="603953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Капитальный ремонт объектов капитального строительства</w:t>
      </w:r>
    </w:p>
    <w:p w14:paraId="124D2863" w14:textId="77777777" w:rsidR="00FA36ED" w:rsidRPr="00C018C3" w:rsidRDefault="00FA36ED" w:rsidP="00FA36ED">
      <w:pPr>
        <w:autoSpaceDE w:val="0"/>
        <w:autoSpaceDN w:val="0"/>
        <w:adjustRightInd w:val="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7"/>
        <w:gridCol w:w="1903"/>
        <w:gridCol w:w="1093"/>
        <w:gridCol w:w="1694"/>
      </w:tblGrid>
      <w:tr w:rsidR="00FA36ED" w:rsidRPr="00C018C3" w14:paraId="69C0912A" w14:textId="77777777" w:rsidTr="00FA36ED">
        <w:trPr>
          <w:tblHeader/>
        </w:trPr>
        <w:tc>
          <w:tcPr>
            <w:tcW w:w="630" w:type="dxa"/>
            <w:vMerge w:val="restart"/>
          </w:tcPr>
          <w:p w14:paraId="35132B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 пп.</w:t>
            </w:r>
          </w:p>
        </w:tc>
        <w:tc>
          <w:tcPr>
            <w:tcW w:w="4664" w:type="dxa"/>
            <w:vMerge w:val="restart"/>
          </w:tcPr>
          <w:p w14:paraId="3B7660D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Условия производства работ</w:t>
            </w:r>
          </w:p>
        </w:tc>
        <w:tc>
          <w:tcPr>
            <w:tcW w:w="4751" w:type="dxa"/>
            <w:gridSpan w:val="3"/>
          </w:tcPr>
          <w:p w14:paraId="476E33A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Коэффициенты</w:t>
            </w:r>
          </w:p>
        </w:tc>
      </w:tr>
      <w:tr w:rsidR="00FA36ED" w:rsidRPr="00C018C3" w14:paraId="035219D3" w14:textId="77777777" w:rsidTr="00FA36ED">
        <w:trPr>
          <w:tblHeader/>
        </w:trPr>
        <w:tc>
          <w:tcPr>
            <w:tcW w:w="630" w:type="dxa"/>
            <w:vMerge/>
          </w:tcPr>
          <w:p w14:paraId="1B8DEFFF" w14:textId="77777777" w:rsidR="00FA36ED" w:rsidRPr="00C018C3" w:rsidRDefault="00FA36ED" w:rsidP="00FA36ED">
            <w:pPr>
              <w:autoSpaceDE w:val="0"/>
              <w:autoSpaceDN w:val="0"/>
              <w:adjustRightInd w:val="0"/>
              <w:jc w:val="both"/>
              <w:rPr>
                <w:rFonts w:ascii="Times New Roman" w:hAnsi="Times New Roman"/>
              </w:rPr>
            </w:pPr>
          </w:p>
        </w:tc>
        <w:tc>
          <w:tcPr>
            <w:tcW w:w="4664" w:type="dxa"/>
            <w:vMerge/>
          </w:tcPr>
          <w:p w14:paraId="2F3CC727" w14:textId="77777777" w:rsidR="00FA36ED" w:rsidRPr="00C018C3" w:rsidRDefault="00FA36ED" w:rsidP="00FA36ED">
            <w:pPr>
              <w:autoSpaceDE w:val="0"/>
              <w:autoSpaceDN w:val="0"/>
              <w:adjustRightInd w:val="0"/>
              <w:jc w:val="both"/>
              <w:rPr>
                <w:rFonts w:ascii="Times New Roman" w:hAnsi="Times New Roman"/>
              </w:rPr>
            </w:pPr>
          </w:p>
        </w:tc>
        <w:tc>
          <w:tcPr>
            <w:tcW w:w="1929" w:type="dxa"/>
          </w:tcPr>
          <w:p w14:paraId="49B101E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 (ФЕР, ТЕР)</w:t>
            </w:r>
            <w:r w:rsidRPr="00C018C3">
              <w:rPr>
                <w:rFonts w:ascii="Times New Roman" w:hAnsi="Times New Roman"/>
              </w:rPr>
              <w:br/>
              <w:t>(кроме ГЭСН (ФЕР, ТЕР) 81-02-46-ХХХХ)</w:t>
            </w:r>
          </w:p>
        </w:tc>
        <w:tc>
          <w:tcPr>
            <w:tcW w:w="1106" w:type="dxa"/>
          </w:tcPr>
          <w:p w14:paraId="26A1DEF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ГЭСНм (ФЕРм, ТЕРм)</w:t>
            </w:r>
          </w:p>
        </w:tc>
        <w:tc>
          <w:tcPr>
            <w:tcW w:w="1716" w:type="dxa"/>
          </w:tcPr>
          <w:p w14:paraId="2AF4905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ГЭСНр (ФЕРр, ТЕРр),</w:t>
            </w:r>
            <w:r w:rsidRPr="00C018C3">
              <w:rPr>
                <w:rFonts w:ascii="Times New Roman" w:hAnsi="Times New Roman"/>
              </w:rPr>
              <w:br/>
              <w:t>ГЭСН (ФЕР, ТЕР) 81-02-46-ХХХХ</w:t>
            </w:r>
          </w:p>
        </w:tc>
      </w:tr>
      <w:tr w:rsidR="00FA36ED" w:rsidRPr="00C018C3" w14:paraId="4FF57190" w14:textId="77777777" w:rsidTr="00FA36ED">
        <w:tblPrEx>
          <w:tblCellMar>
            <w:top w:w="0" w:type="dxa"/>
            <w:left w:w="108" w:type="dxa"/>
            <w:bottom w:w="0" w:type="dxa"/>
            <w:right w:w="108" w:type="dxa"/>
          </w:tblCellMar>
        </w:tblPrEx>
        <w:trPr>
          <w:trHeight w:val="173"/>
        </w:trPr>
        <w:tc>
          <w:tcPr>
            <w:tcW w:w="630" w:type="dxa"/>
          </w:tcPr>
          <w:p w14:paraId="7FB55A5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4664" w:type="dxa"/>
          </w:tcPr>
          <w:p w14:paraId="6B56A4C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1929" w:type="dxa"/>
          </w:tcPr>
          <w:p w14:paraId="75FC3E7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1106" w:type="dxa"/>
          </w:tcPr>
          <w:p w14:paraId="68F5ECF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1716" w:type="dxa"/>
          </w:tcPr>
          <w:p w14:paraId="3D8FC7E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r>
      <w:tr w:rsidR="00FA36ED" w:rsidRPr="00C018C3" w14:paraId="4BDCD58A" w14:textId="77777777" w:rsidTr="00FA36ED">
        <w:tc>
          <w:tcPr>
            <w:tcW w:w="630" w:type="dxa"/>
          </w:tcPr>
          <w:p w14:paraId="1612906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4664" w:type="dxa"/>
          </w:tcPr>
          <w:p w14:paraId="613BB41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929" w:type="dxa"/>
          </w:tcPr>
          <w:p w14:paraId="4A798271" w14:textId="77777777" w:rsidR="00FA36ED" w:rsidRPr="00C018C3" w:rsidRDefault="00FA36ED" w:rsidP="00FA36ED">
            <w:pPr>
              <w:autoSpaceDE w:val="0"/>
              <w:autoSpaceDN w:val="0"/>
              <w:adjustRightInd w:val="0"/>
              <w:rPr>
                <w:rFonts w:ascii="Times New Roman" w:hAnsi="Times New Roman"/>
              </w:rPr>
            </w:pPr>
          </w:p>
        </w:tc>
        <w:tc>
          <w:tcPr>
            <w:tcW w:w="1106" w:type="dxa"/>
          </w:tcPr>
          <w:p w14:paraId="328E14F3" w14:textId="77777777" w:rsidR="00FA36ED" w:rsidRPr="00C018C3" w:rsidRDefault="00FA36ED" w:rsidP="00FA36ED">
            <w:pPr>
              <w:autoSpaceDE w:val="0"/>
              <w:autoSpaceDN w:val="0"/>
              <w:adjustRightInd w:val="0"/>
              <w:rPr>
                <w:rFonts w:ascii="Times New Roman" w:hAnsi="Times New Roman"/>
              </w:rPr>
            </w:pPr>
          </w:p>
        </w:tc>
        <w:tc>
          <w:tcPr>
            <w:tcW w:w="1716" w:type="dxa"/>
          </w:tcPr>
          <w:p w14:paraId="0FC67756" w14:textId="77777777" w:rsidR="00FA36ED" w:rsidRPr="00C018C3" w:rsidRDefault="00FA36ED" w:rsidP="00FA36ED">
            <w:pPr>
              <w:autoSpaceDE w:val="0"/>
              <w:autoSpaceDN w:val="0"/>
              <w:adjustRightInd w:val="0"/>
              <w:rPr>
                <w:rFonts w:ascii="Times New Roman" w:hAnsi="Times New Roman"/>
              </w:rPr>
            </w:pPr>
          </w:p>
        </w:tc>
      </w:tr>
      <w:tr w:rsidR="00FA36ED" w:rsidRPr="00C018C3" w14:paraId="06CC94DB" w14:textId="77777777" w:rsidTr="00FA36ED">
        <w:tc>
          <w:tcPr>
            <w:tcW w:w="630" w:type="dxa"/>
          </w:tcPr>
          <w:p w14:paraId="71F8EAE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4664" w:type="dxa"/>
          </w:tcPr>
          <w:p w14:paraId="755926C3"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929" w:type="dxa"/>
          </w:tcPr>
          <w:p w14:paraId="78310E8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106" w:type="dxa"/>
          </w:tcPr>
          <w:p w14:paraId="0D0775D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716" w:type="dxa"/>
          </w:tcPr>
          <w:p w14:paraId="723F708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w:t>
            </w:r>
          </w:p>
        </w:tc>
      </w:tr>
      <w:tr w:rsidR="00FA36ED" w:rsidRPr="00C018C3" w14:paraId="7FA3E586" w14:textId="77777777" w:rsidTr="00FA36ED">
        <w:tc>
          <w:tcPr>
            <w:tcW w:w="630" w:type="dxa"/>
          </w:tcPr>
          <w:p w14:paraId="717756D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c>
          <w:tcPr>
            <w:tcW w:w="4664" w:type="dxa"/>
          </w:tcPr>
          <w:p w14:paraId="0A4A982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929" w:type="dxa"/>
          </w:tcPr>
          <w:p w14:paraId="6ABBA5F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6" w:type="dxa"/>
          </w:tcPr>
          <w:p w14:paraId="3BDB15D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716" w:type="dxa"/>
          </w:tcPr>
          <w:p w14:paraId="5EE12DB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13FB3322" w14:textId="77777777" w:rsidTr="00FA36ED">
        <w:tc>
          <w:tcPr>
            <w:tcW w:w="630" w:type="dxa"/>
          </w:tcPr>
          <w:p w14:paraId="4DA9454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4664" w:type="dxa"/>
          </w:tcPr>
          <w:p w14:paraId="71D3C1E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929" w:type="dxa"/>
          </w:tcPr>
          <w:p w14:paraId="63C1D61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106" w:type="dxa"/>
          </w:tcPr>
          <w:p w14:paraId="1E3E116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716" w:type="dxa"/>
          </w:tcPr>
          <w:p w14:paraId="4E2F9F3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334BB723" w14:textId="77777777" w:rsidTr="00FA36ED">
        <w:tc>
          <w:tcPr>
            <w:tcW w:w="630" w:type="dxa"/>
          </w:tcPr>
          <w:p w14:paraId="26E55D6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4664" w:type="dxa"/>
          </w:tcPr>
          <w:p w14:paraId="483CAE7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14:paraId="5AFD6BE9" w14:textId="77777777" w:rsidR="00FA36ED" w:rsidRPr="00C018C3" w:rsidRDefault="00FA36ED" w:rsidP="00FA36ED">
            <w:pPr>
              <w:pStyle w:val="af3"/>
              <w:numPr>
                <w:ilvl w:val="0"/>
                <w:numId w:val="145"/>
              </w:numPr>
              <w:autoSpaceDE w:val="0"/>
              <w:autoSpaceDN w:val="0"/>
              <w:adjustRightInd w:val="0"/>
              <w:jc w:val="both"/>
              <w:rPr>
                <w:rFonts w:ascii="Times New Roman" w:hAnsi="Times New Roman"/>
              </w:rPr>
            </w:pPr>
            <w:r w:rsidRPr="00C018C3">
              <w:rPr>
                <w:rFonts w:ascii="Times New Roman" w:hAnsi="Times New Roman"/>
              </w:rPr>
              <w:t>разветвленной сети транспортных и инженерных коммуникаций;</w:t>
            </w:r>
          </w:p>
          <w:p w14:paraId="4721A655" w14:textId="77777777" w:rsidR="00FA36ED" w:rsidRPr="00C018C3" w:rsidRDefault="00FA36ED" w:rsidP="00FA36ED">
            <w:pPr>
              <w:pStyle w:val="af3"/>
              <w:numPr>
                <w:ilvl w:val="0"/>
                <w:numId w:val="145"/>
              </w:numPr>
              <w:autoSpaceDE w:val="0"/>
              <w:autoSpaceDN w:val="0"/>
              <w:adjustRightInd w:val="0"/>
              <w:jc w:val="both"/>
              <w:rPr>
                <w:rFonts w:ascii="Times New Roman" w:hAnsi="Times New Roman"/>
              </w:rPr>
            </w:pPr>
            <w:r w:rsidRPr="00C018C3">
              <w:rPr>
                <w:rFonts w:ascii="Times New Roman" w:hAnsi="Times New Roman"/>
              </w:rPr>
              <w:t>стесненных условий для складирования материалов;</w:t>
            </w:r>
          </w:p>
          <w:p w14:paraId="70F6D8CD" w14:textId="77777777" w:rsidR="00FA36ED" w:rsidRPr="00C018C3" w:rsidRDefault="00FA36ED" w:rsidP="00FA36ED">
            <w:pPr>
              <w:pStyle w:val="af3"/>
              <w:numPr>
                <w:ilvl w:val="0"/>
                <w:numId w:val="145"/>
              </w:numPr>
              <w:autoSpaceDE w:val="0"/>
              <w:autoSpaceDN w:val="0"/>
              <w:adjustRightInd w:val="0"/>
              <w:jc w:val="both"/>
              <w:rPr>
                <w:rFonts w:ascii="Times New Roman" w:hAnsi="Times New Roman"/>
              </w:rPr>
            </w:pPr>
            <w:r w:rsidRPr="00C018C3">
              <w:rPr>
                <w:rFonts w:ascii="Times New Roman" w:hAnsi="Times New Roman"/>
              </w:rPr>
              <w:t>действующего технологического оборудования</w:t>
            </w:r>
          </w:p>
        </w:tc>
        <w:tc>
          <w:tcPr>
            <w:tcW w:w="1929" w:type="dxa"/>
          </w:tcPr>
          <w:p w14:paraId="48E82D1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6" w:type="dxa"/>
          </w:tcPr>
          <w:p w14:paraId="0E1634C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716" w:type="dxa"/>
          </w:tcPr>
          <w:p w14:paraId="04F482D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2506B068" w14:textId="77777777" w:rsidTr="00FA36ED">
        <w:tc>
          <w:tcPr>
            <w:tcW w:w="630" w:type="dxa"/>
          </w:tcPr>
          <w:p w14:paraId="7ABD956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4664" w:type="dxa"/>
          </w:tcPr>
          <w:p w14:paraId="561A5D0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с вредными условиями труда, при этом:</w:t>
            </w:r>
          </w:p>
        </w:tc>
        <w:tc>
          <w:tcPr>
            <w:tcW w:w="1929" w:type="dxa"/>
          </w:tcPr>
          <w:p w14:paraId="4C6F94B5" w14:textId="77777777" w:rsidR="00FA36ED" w:rsidRPr="00C018C3" w:rsidRDefault="00FA36ED" w:rsidP="00FA36ED">
            <w:pPr>
              <w:autoSpaceDE w:val="0"/>
              <w:autoSpaceDN w:val="0"/>
              <w:adjustRightInd w:val="0"/>
              <w:jc w:val="center"/>
              <w:rPr>
                <w:rFonts w:ascii="Times New Roman" w:hAnsi="Times New Roman"/>
              </w:rPr>
            </w:pPr>
          </w:p>
        </w:tc>
        <w:tc>
          <w:tcPr>
            <w:tcW w:w="1106" w:type="dxa"/>
          </w:tcPr>
          <w:p w14:paraId="6FA8C250" w14:textId="77777777" w:rsidR="00FA36ED" w:rsidRPr="00C018C3" w:rsidRDefault="00FA36ED" w:rsidP="00FA36ED">
            <w:pPr>
              <w:autoSpaceDE w:val="0"/>
              <w:autoSpaceDN w:val="0"/>
              <w:adjustRightInd w:val="0"/>
              <w:jc w:val="center"/>
              <w:rPr>
                <w:rFonts w:ascii="Times New Roman" w:hAnsi="Times New Roman"/>
              </w:rPr>
            </w:pPr>
          </w:p>
        </w:tc>
        <w:tc>
          <w:tcPr>
            <w:tcW w:w="1716" w:type="dxa"/>
          </w:tcPr>
          <w:p w14:paraId="383359BE" w14:textId="77777777" w:rsidR="00FA36ED" w:rsidRPr="00C018C3" w:rsidRDefault="00FA36ED" w:rsidP="00FA36ED">
            <w:pPr>
              <w:autoSpaceDE w:val="0"/>
              <w:autoSpaceDN w:val="0"/>
              <w:adjustRightInd w:val="0"/>
              <w:jc w:val="center"/>
              <w:rPr>
                <w:rFonts w:ascii="Times New Roman" w:hAnsi="Times New Roman"/>
              </w:rPr>
            </w:pPr>
          </w:p>
        </w:tc>
      </w:tr>
      <w:tr w:rsidR="00FA36ED" w:rsidRPr="00C018C3" w14:paraId="2F7B4217" w14:textId="77777777" w:rsidTr="00FA36ED">
        <w:tc>
          <w:tcPr>
            <w:tcW w:w="630" w:type="dxa"/>
          </w:tcPr>
          <w:p w14:paraId="0CAA4C3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4.1</w:t>
            </w:r>
          </w:p>
        </w:tc>
        <w:tc>
          <w:tcPr>
            <w:tcW w:w="4664" w:type="dxa"/>
          </w:tcPr>
          <w:p w14:paraId="7C3AA9ED"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929" w:type="dxa"/>
          </w:tcPr>
          <w:p w14:paraId="7195E20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1106" w:type="dxa"/>
          </w:tcPr>
          <w:p w14:paraId="1E0D2D5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1716" w:type="dxa"/>
          </w:tcPr>
          <w:p w14:paraId="7A9133C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42337B7E" w14:textId="77777777" w:rsidTr="00FA36ED">
        <w:tc>
          <w:tcPr>
            <w:tcW w:w="630" w:type="dxa"/>
          </w:tcPr>
          <w:p w14:paraId="26A3313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4.2</w:t>
            </w:r>
          </w:p>
        </w:tc>
        <w:tc>
          <w:tcPr>
            <w:tcW w:w="4664" w:type="dxa"/>
          </w:tcPr>
          <w:p w14:paraId="5DA3E20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36-часовой рабочей неделе;</w:t>
            </w:r>
          </w:p>
        </w:tc>
        <w:tc>
          <w:tcPr>
            <w:tcW w:w="1929" w:type="dxa"/>
          </w:tcPr>
          <w:p w14:paraId="7323C2B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106" w:type="dxa"/>
          </w:tcPr>
          <w:p w14:paraId="3DF2F1C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1716" w:type="dxa"/>
          </w:tcPr>
          <w:p w14:paraId="2C332C3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27539DBE" w14:textId="77777777" w:rsidTr="00FA36ED">
        <w:tc>
          <w:tcPr>
            <w:tcW w:w="630" w:type="dxa"/>
          </w:tcPr>
          <w:p w14:paraId="4C1557E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4.3</w:t>
            </w:r>
          </w:p>
        </w:tc>
        <w:tc>
          <w:tcPr>
            <w:tcW w:w="4664" w:type="dxa"/>
          </w:tcPr>
          <w:p w14:paraId="69D93B0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30-часовой рабочей неделе;</w:t>
            </w:r>
          </w:p>
        </w:tc>
        <w:tc>
          <w:tcPr>
            <w:tcW w:w="1929" w:type="dxa"/>
          </w:tcPr>
          <w:p w14:paraId="4DBAC27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1,58</w:t>
            </w:r>
          </w:p>
        </w:tc>
        <w:tc>
          <w:tcPr>
            <w:tcW w:w="1106" w:type="dxa"/>
          </w:tcPr>
          <w:p w14:paraId="10C3A5F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1,58</w:t>
            </w:r>
          </w:p>
        </w:tc>
        <w:tc>
          <w:tcPr>
            <w:tcW w:w="1716" w:type="dxa"/>
          </w:tcPr>
          <w:p w14:paraId="3CC331A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1,58</w:t>
            </w:r>
          </w:p>
        </w:tc>
      </w:tr>
      <w:tr w:rsidR="00FA36ED" w:rsidRPr="00C018C3" w14:paraId="3D9D29BA" w14:textId="77777777" w:rsidTr="00FA36ED">
        <w:tc>
          <w:tcPr>
            <w:tcW w:w="630" w:type="dxa"/>
          </w:tcPr>
          <w:p w14:paraId="4DD75AF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4.4</w:t>
            </w:r>
          </w:p>
        </w:tc>
        <w:tc>
          <w:tcPr>
            <w:tcW w:w="4664" w:type="dxa"/>
          </w:tcPr>
          <w:p w14:paraId="59C98082"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рабочие переведены на сокращенный рабочий день при 24-часовой рабочей неделе</w:t>
            </w:r>
          </w:p>
        </w:tc>
        <w:tc>
          <w:tcPr>
            <w:tcW w:w="1929" w:type="dxa"/>
          </w:tcPr>
          <w:p w14:paraId="2253DF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1,8</w:t>
            </w:r>
          </w:p>
        </w:tc>
        <w:tc>
          <w:tcPr>
            <w:tcW w:w="1106" w:type="dxa"/>
          </w:tcPr>
          <w:p w14:paraId="06B9EC7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1,8</w:t>
            </w:r>
          </w:p>
        </w:tc>
        <w:tc>
          <w:tcPr>
            <w:tcW w:w="1716" w:type="dxa"/>
          </w:tcPr>
          <w:p w14:paraId="25B220B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1,8</w:t>
            </w:r>
          </w:p>
        </w:tc>
      </w:tr>
      <w:tr w:rsidR="00FA36ED" w:rsidRPr="00C018C3" w14:paraId="5AAF1DBF" w14:textId="77777777" w:rsidTr="00FA36ED">
        <w:tc>
          <w:tcPr>
            <w:tcW w:w="630" w:type="dxa"/>
          </w:tcPr>
          <w:p w14:paraId="51568EF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4.5</w:t>
            </w:r>
          </w:p>
        </w:tc>
        <w:tc>
          <w:tcPr>
            <w:tcW w:w="4664" w:type="dxa"/>
          </w:tcPr>
          <w:p w14:paraId="00B7CE76"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929" w:type="dxa"/>
          </w:tcPr>
          <w:p w14:paraId="26783CD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c>
          <w:tcPr>
            <w:tcW w:w="1106" w:type="dxa"/>
          </w:tcPr>
          <w:p w14:paraId="6DC2D1E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c>
          <w:tcPr>
            <w:tcW w:w="1716" w:type="dxa"/>
          </w:tcPr>
          <w:p w14:paraId="65FA9EE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r>
      <w:tr w:rsidR="00FA36ED" w:rsidRPr="00C018C3" w14:paraId="0017541A" w14:textId="77777777" w:rsidTr="00FA36ED">
        <w:tc>
          <w:tcPr>
            <w:tcW w:w="630" w:type="dxa"/>
          </w:tcPr>
          <w:p w14:paraId="0B14FE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4.6</w:t>
            </w:r>
          </w:p>
        </w:tc>
        <w:tc>
          <w:tcPr>
            <w:tcW w:w="4664" w:type="dxa"/>
          </w:tcPr>
          <w:p w14:paraId="3F7C22D2"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929" w:type="dxa"/>
          </w:tcPr>
          <w:p w14:paraId="1850AD8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c>
          <w:tcPr>
            <w:tcW w:w="1106" w:type="dxa"/>
          </w:tcPr>
          <w:p w14:paraId="6A1EDD3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c>
          <w:tcPr>
            <w:tcW w:w="1716" w:type="dxa"/>
          </w:tcPr>
          <w:p w14:paraId="3D18EB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r>
      <w:tr w:rsidR="00FA36ED" w:rsidRPr="00C018C3" w14:paraId="51B3A44D" w14:textId="77777777" w:rsidTr="00FA36ED">
        <w:tc>
          <w:tcPr>
            <w:tcW w:w="630" w:type="dxa"/>
          </w:tcPr>
          <w:p w14:paraId="1A0218A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c>
          <w:tcPr>
            <w:tcW w:w="4664" w:type="dxa"/>
          </w:tcPr>
          <w:p w14:paraId="5D7882C7"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929" w:type="dxa"/>
          </w:tcPr>
          <w:p w14:paraId="733DF80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106" w:type="dxa"/>
          </w:tcPr>
          <w:p w14:paraId="2B62311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716" w:type="dxa"/>
          </w:tcPr>
          <w:p w14:paraId="710115F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r>
      <w:tr w:rsidR="00FA36ED" w:rsidRPr="00C018C3" w14:paraId="77706887" w14:textId="77777777" w:rsidTr="00FA36ED">
        <w:tc>
          <w:tcPr>
            <w:tcW w:w="630" w:type="dxa"/>
          </w:tcPr>
          <w:p w14:paraId="73B3119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6</w:t>
            </w:r>
          </w:p>
        </w:tc>
        <w:tc>
          <w:tcPr>
            <w:tcW w:w="4664" w:type="dxa"/>
          </w:tcPr>
          <w:p w14:paraId="37B68BBF"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929" w:type="dxa"/>
          </w:tcPr>
          <w:p w14:paraId="711BF9B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6" w:type="dxa"/>
          </w:tcPr>
          <w:p w14:paraId="5948182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716" w:type="dxa"/>
          </w:tcPr>
          <w:p w14:paraId="3DD38A6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2E1323B9" w14:textId="77777777" w:rsidTr="00FA36ED">
        <w:tc>
          <w:tcPr>
            <w:tcW w:w="630" w:type="dxa"/>
          </w:tcPr>
          <w:p w14:paraId="2E66F33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w:t>
            </w:r>
          </w:p>
        </w:tc>
        <w:tc>
          <w:tcPr>
            <w:tcW w:w="4664" w:type="dxa"/>
          </w:tcPr>
          <w:p w14:paraId="3E8D354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929" w:type="dxa"/>
          </w:tcPr>
          <w:p w14:paraId="4A42F79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c>
          <w:tcPr>
            <w:tcW w:w="1106" w:type="dxa"/>
          </w:tcPr>
          <w:p w14:paraId="0621E25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c>
          <w:tcPr>
            <w:tcW w:w="1716" w:type="dxa"/>
          </w:tcPr>
          <w:p w14:paraId="5CF4955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r>
      <w:tr w:rsidR="00FA36ED" w:rsidRPr="00C018C3" w14:paraId="4B31E791" w14:textId="77777777" w:rsidTr="00FA36ED">
        <w:tc>
          <w:tcPr>
            <w:tcW w:w="630" w:type="dxa"/>
          </w:tcPr>
          <w:p w14:paraId="2F4E2B4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w:t>
            </w:r>
          </w:p>
        </w:tc>
        <w:tc>
          <w:tcPr>
            <w:tcW w:w="4664" w:type="dxa"/>
          </w:tcPr>
          <w:p w14:paraId="64DE152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помещениях и иных ограниченных пространствах высотой до 1,8 м</w:t>
            </w:r>
          </w:p>
        </w:tc>
        <w:tc>
          <w:tcPr>
            <w:tcW w:w="1929" w:type="dxa"/>
          </w:tcPr>
          <w:p w14:paraId="36DF8B3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6" w:type="dxa"/>
          </w:tcPr>
          <w:p w14:paraId="38ED4A8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716" w:type="dxa"/>
          </w:tcPr>
          <w:p w14:paraId="024FD1D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602BA3F8" w14:textId="77777777" w:rsidTr="00FA36ED">
        <w:tc>
          <w:tcPr>
            <w:tcW w:w="630" w:type="dxa"/>
          </w:tcPr>
          <w:p w14:paraId="548D83F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w:t>
            </w:r>
          </w:p>
        </w:tc>
        <w:tc>
          <w:tcPr>
            <w:tcW w:w="4664" w:type="dxa"/>
          </w:tcPr>
          <w:p w14:paraId="540B6BF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жилых зданиях без расселения</w:t>
            </w:r>
          </w:p>
        </w:tc>
        <w:tc>
          <w:tcPr>
            <w:tcW w:w="1929" w:type="dxa"/>
          </w:tcPr>
          <w:p w14:paraId="553AFF5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1106" w:type="dxa"/>
          </w:tcPr>
          <w:p w14:paraId="5363519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1716" w:type="dxa"/>
          </w:tcPr>
          <w:p w14:paraId="243D567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r>
      <w:tr w:rsidR="00FA36ED" w:rsidRPr="00C018C3" w14:paraId="0BD9081D" w14:textId="77777777" w:rsidTr="00FA36ED">
        <w:tc>
          <w:tcPr>
            <w:tcW w:w="630" w:type="dxa"/>
          </w:tcPr>
          <w:p w14:paraId="053E418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w:t>
            </w:r>
          </w:p>
        </w:tc>
        <w:tc>
          <w:tcPr>
            <w:tcW w:w="4664" w:type="dxa"/>
          </w:tcPr>
          <w:p w14:paraId="4064A91E"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стесненных условиях населенных пунктов:</w:t>
            </w:r>
          </w:p>
        </w:tc>
        <w:tc>
          <w:tcPr>
            <w:tcW w:w="1929" w:type="dxa"/>
          </w:tcPr>
          <w:p w14:paraId="70B8ABE7" w14:textId="77777777" w:rsidR="00FA36ED" w:rsidRPr="00C018C3" w:rsidRDefault="00FA36ED" w:rsidP="00FA36ED">
            <w:pPr>
              <w:autoSpaceDE w:val="0"/>
              <w:autoSpaceDN w:val="0"/>
              <w:adjustRightInd w:val="0"/>
              <w:jc w:val="center"/>
              <w:rPr>
                <w:rFonts w:ascii="Times New Roman" w:hAnsi="Times New Roman"/>
              </w:rPr>
            </w:pPr>
          </w:p>
        </w:tc>
        <w:tc>
          <w:tcPr>
            <w:tcW w:w="1106" w:type="dxa"/>
          </w:tcPr>
          <w:p w14:paraId="77A7AC1C" w14:textId="77777777" w:rsidR="00FA36ED" w:rsidRPr="00C018C3" w:rsidRDefault="00FA36ED" w:rsidP="00FA36ED">
            <w:pPr>
              <w:autoSpaceDE w:val="0"/>
              <w:autoSpaceDN w:val="0"/>
              <w:adjustRightInd w:val="0"/>
              <w:jc w:val="center"/>
              <w:rPr>
                <w:rFonts w:ascii="Times New Roman" w:hAnsi="Times New Roman"/>
              </w:rPr>
            </w:pPr>
          </w:p>
        </w:tc>
        <w:tc>
          <w:tcPr>
            <w:tcW w:w="1716" w:type="dxa"/>
          </w:tcPr>
          <w:p w14:paraId="76829D4A" w14:textId="77777777" w:rsidR="00FA36ED" w:rsidRPr="00C018C3" w:rsidRDefault="00FA36ED" w:rsidP="00FA36ED">
            <w:pPr>
              <w:autoSpaceDE w:val="0"/>
              <w:autoSpaceDN w:val="0"/>
              <w:adjustRightInd w:val="0"/>
              <w:jc w:val="center"/>
              <w:rPr>
                <w:rFonts w:ascii="Times New Roman" w:hAnsi="Times New Roman"/>
              </w:rPr>
            </w:pPr>
          </w:p>
        </w:tc>
      </w:tr>
      <w:tr w:rsidR="00FA36ED" w:rsidRPr="00C018C3" w14:paraId="4E4665A3" w14:textId="77777777" w:rsidTr="00FA36ED">
        <w:tc>
          <w:tcPr>
            <w:tcW w:w="630" w:type="dxa"/>
          </w:tcPr>
          <w:p w14:paraId="2018E72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10.1</w:t>
            </w:r>
          </w:p>
        </w:tc>
        <w:tc>
          <w:tcPr>
            <w:tcW w:w="4664" w:type="dxa"/>
          </w:tcPr>
          <w:p w14:paraId="76677F0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отдельных конструктивных решений объектов капитального строительства (кроме указанных в п. п. 10.2 и 10.3), объектов капитального строительства в целом;</w:t>
            </w:r>
          </w:p>
        </w:tc>
        <w:tc>
          <w:tcPr>
            <w:tcW w:w="1929" w:type="dxa"/>
          </w:tcPr>
          <w:p w14:paraId="7B80350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6" w:type="dxa"/>
          </w:tcPr>
          <w:p w14:paraId="007F74D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716" w:type="dxa"/>
          </w:tcPr>
          <w:p w14:paraId="34B2E6A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3BD6FAFB" w14:textId="77777777" w:rsidTr="00FA36ED">
        <w:tc>
          <w:tcPr>
            <w:tcW w:w="630" w:type="dxa"/>
          </w:tcPr>
          <w:p w14:paraId="7DB5F79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10.2</w:t>
            </w:r>
          </w:p>
        </w:tc>
        <w:tc>
          <w:tcPr>
            <w:tcW w:w="4664" w:type="dxa"/>
          </w:tcPr>
          <w:p w14:paraId="48E753A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кровель средней сложности и сложных</w:t>
            </w:r>
            <w:r w:rsidRPr="00C018C3">
              <w:rPr>
                <w:rStyle w:val="affa"/>
                <w:rFonts w:ascii="Times New Roman" w:hAnsi="Times New Roman"/>
              </w:rPr>
              <w:footnoteReference w:id="9"/>
            </w:r>
            <w:r w:rsidRPr="00C018C3">
              <w:rPr>
                <w:rFonts w:ascii="Times New Roman" w:hAnsi="Times New Roman"/>
              </w:rPr>
              <w:t>;</w:t>
            </w:r>
          </w:p>
        </w:tc>
        <w:tc>
          <w:tcPr>
            <w:tcW w:w="1929" w:type="dxa"/>
          </w:tcPr>
          <w:p w14:paraId="6D8065A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106" w:type="dxa"/>
          </w:tcPr>
          <w:p w14:paraId="71C8EF3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w:t>
            </w:r>
          </w:p>
        </w:tc>
        <w:tc>
          <w:tcPr>
            <w:tcW w:w="1716" w:type="dxa"/>
          </w:tcPr>
          <w:p w14:paraId="448EF84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2B51066B" w14:textId="77777777" w:rsidTr="00FA36ED">
        <w:tc>
          <w:tcPr>
            <w:tcW w:w="630" w:type="dxa"/>
          </w:tcPr>
          <w:p w14:paraId="4167447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10.3</w:t>
            </w:r>
          </w:p>
        </w:tc>
        <w:tc>
          <w:tcPr>
            <w:tcW w:w="4664" w:type="dxa"/>
          </w:tcPr>
          <w:p w14:paraId="31B9E4BE"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территорий общего пользования</w:t>
            </w:r>
          </w:p>
        </w:tc>
        <w:tc>
          <w:tcPr>
            <w:tcW w:w="1929" w:type="dxa"/>
          </w:tcPr>
          <w:p w14:paraId="4389154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c>
          <w:tcPr>
            <w:tcW w:w="1106" w:type="dxa"/>
          </w:tcPr>
          <w:p w14:paraId="7D013C5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c>
          <w:tcPr>
            <w:tcW w:w="1716" w:type="dxa"/>
          </w:tcPr>
          <w:p w14:paraId="3375051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r>
      <w:tr w:rsidR="00FA36ED" w:rsidRPr="00C018C3" w14:paraId="28CD532D" w14:textId="77777777" w:rsidTr="00FA36ED">
        <w:tc>
          <w:tcPr>
            <w:tcW w:w="630" w:type="dxa"/>
          </w:tcPr>
          <w:p w14:paraId="5E70002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4664" w:type="dxa"/>
          </w:tcPr>
          <w:p w14:paraId="09C2A46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в горной местности:</w:t>
            </w:r>
          </w:p>
        </w:tc>
        <w:tc>
          <w:tcPr>
            <w:tcW w:w="1929" w:type="dxa"/>
          </w:tcPr>
          <w:p w14:paraId="0B289FF0" w14:textId="77777777" w:rsidR="00FA36ED" w:rsidRPr="00C018C3" w:rsidRDefault="00FA36ED" w:rsidP="00FA36ED">
            <w:pPr>
              <w:autoSpaceDE w:val="0"/>
              <w:autoSpaceDN w:val="0"/>
              <w:adjustRightInd w:val="0"/>
              <w:jc w:val="center"/>
              <w:rPr>
                <w:rFonts w:ascii="Times New Roman" w:hAnsi="Times New Roman"/>
              </w:rPr>
            </w:pPr>
          </w:p>
        </w:tc>
        <w:tc>
          <w:tcPr>
            <w:tcW w:w="1106" w:type="dxa"/>
          </w:tcPr>
          <w:p w14:paraId="308C8258" w14:textId="77777777" w:rsidR="00FA36ED" w:rsidRPr="00C018C3" w:rsidRDefault="00FA36ED" w:rsidP="00FA36ED">
            <w:pPr>
              <w:autoSpaceDE w:val="0"/>
              <w:autoSpaceDN w:val="0"/>
              <w:adjustRightInd w:val="0"/>
              <w:jc w:val="center"/>
              <w:rPr>
                <w:rFonts w:ascii="Times New Roman" w:hAnsi="Times New Roman"/>
              </w:rPr>
            </w:pPr>
          </w:p>
        </w:tc>
        <w:tc>
          <w:tcPr>
            <w:tcW w:w="1716" w:type="dxa"/>
          </w:tcPr>
          <w:p w14:paraId="197140BD" w14:textId="77777777" w:rsidR="00FA36ED" w:rsidRPr="00C018C3" w:rsidRDefault="00FA36ED" w:rsidP="00FA36ED">
            <w:pPr>
              <w:autoSpaceDE w:val="0"/>
              <w:autoSpaceDN w:val="0"/>
              <w:adjustRightInd w:val="0"/>
              <w:jc w:val="center"/>
              <w:rPr>
                <w:rFonts w:ascii="Times New Roman" w:hAnsi="Times New Roman"/>
              </w:rPr>
            </w:pPr>
          </w:p>
        </w:tc>
      </w:tr>
      <w:tr w:rsidR="00FA36ED" w:rsidRPr="00C018C3" w14:paraId="6D24EC89" w14:textId="77777777" w:rsidTr="00FA36ED">
        <w:tc>
          <w:tcPr>
            <w:tcW w:w="630" w:type="dxa"/>
          </w:tcPr>
          <w:p w14:paraId="67FCA7E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11.1</w:t>
            </w:r>
          </w:p>
        </w:tc>
        <w:tc>
          <w:tcPr>
            <w:tcW w:w="4664" w:type="dxa"/>
          </w:tcPr>
          <w:p w14:paraId="62C16E5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свыше 1500 до 2500 м над уровнем моря;</w:t>
            </w:r>
          </w:p>
        </w:tc>
        <w:tc>
          <w:tcPr>
            <w:tcW w:w="1929" w:type="dxa"/>
          </w:tcPr>
          <w:p w14:paraId="31B2759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106" w:type="dxa"/>
          </w:tcPr>
          <w:p w14:paraId="2655087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716" w:type="dxa"/>
          </w:tcPr>
          <w:p w14:paraId="2733112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2542FE24" w14:textId="77777777" w:rsidTr="00FA36ED">
        <w:tc>
          <w:tcPr>
            <w:tcW w:w="630" w:type="dxa"/>
          </w:tcPr>
          <w:p w14:paraId="3C9343E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11.2</w:t>
            </w:r>
          </w:p>
        </w:tc>
        <w:tc>
          <w:tcPr>
            <w:tcW w:w="4664" w:type="dxa"/>
          </w:tcPr>
          <w:p w14:paraId="78A0996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свыше 2500 до 3000 м над уровнем моря;</w:t>
            </w:r>
          </w:p>
        </w:tc>
        <w:tc>
          <w:tcPr>
            <w:tcW w:w="1929" w:type="dxa"/>
          </w:tcPr>
          <w:p w14:paraId="442A163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106" w:type="dxa"/>
          </w:tcPr>
          <w:p w14:paraId="1DA39B3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c>
          <w:tcPr>
            <w:tcW w:w="1716" w:type="dxa"/>
          </w:tcPr>
          <w:p w14:paraId="288584C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15F47DA2" w14:textId="77777777" w:rsidTr="00FA36ED">
        <w:tc>
          <w:tcPr>
            <w:tcW w:w="630" w:type="dxa"/>
          </w:tcPr>
          <w:p w14:paraId="161C61A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11.3</w:t>
            </w:r>
          </w:p>
        </w:tc>
        <w:tc>
          <w:tcPr>
            <w:tcW w:w="4664" w:type="dxa"/>
          </w:tcPr>
          <w:p w14:paraId="59DA19F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свыше 3000 м над уровнем моря</w:t>
            </w:r>
          </w:p>
        </w:tc>
        <w:tc>
          <w:tcPr>
            <w:tcW w:w="1929" w:type="dxa"/>
          </w:tcPr>
          <w:p w14:paraId="1F2295E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1,50</w:t>
            </w:r>
          </w:p>
        </w:tc>
        <w:tc>
          <w:tcPr>
            <w:tcW w:w="1106" w:type="dxa"/>
          </w:tcPr>
          <w:p w14:paraId="0CDCDCB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1,50</w:t>
            </w:r>
          </w:p>
        </w:tc>
        <w:tc>
          <w:tcPr>
            <w:tcW w:w="1716" w:type="dxa"/>
          </w:tcPr>
          <w:p w14:paraId="100B20C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1,50</w:t>
            </w:r>
          </w:p>
        </w:tc>
      </w:tr>
      <w:tr w:rsidR="00FA36ED" w:rsidRPr="00C018C3" w14:paraId="38E86DE2" w14:textId="77777777" w:rsidTr="00FA36ED">
        <w:tc>
          <w:tcPr>
            <w:tcW w:w="630" w:type="dxa"/>
          </w:tcPr>
          <w:p w14:paraId="5F846A7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c>
          <w:tcPr>
            <w:tcW w:w="4664" w:type="dxa"/>
          </w:tcPr>
          <w:p w14:paraId="75F472E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ремонтно-строительных работ осуществляется на склонах гор с сохранением природного ландшафта</w:t>
            </w:r>
          </w:p>
        </w:tc>
        <w:tc>
          <w:tcPr>
            <w:tcW w:w="1929" w:type="dxa"/>
          </w:tcPr>
          <w:p w14:paraId="3DE8D9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106" w:type="dxa"/>
          </w:tcPr>
          <w:p w14:paraId="28EA8F8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c>
          <w:tcPr>
            <w:tcW w:w="1716" w:type="dxa"/>
          </w:tcPr>
          <w:p w14:paraId="49901E5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1,20</w:t>
            </w:r>
          </w:p>
        </w:tc>
      </w:tr>
      <w:tr w:rsidR="00FA36ED" w:rsidRPr="00C018C3" w14:paraId="5CDA8FED" w14:textId="77777777" w:rsidTr="00FA36ED">
        <w:tc>
          <w:tcPr>
            <w:tcW w:w="630" w:type="dxa"/>
          </w:tcPr>
          <w:p w14:paraId="47CC4A1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c>
          <w:tcPr>
            <w:tcW w:w="4664" w:type="dxa"/>
          </w:tcPr>
          <w:p w14:paraId="03446AF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929" w:type="dxa"/>
          </w:tcPr>
          <w:p w14:paraId="72C9630B" w14:textId="77777777" w:rsidR="00FA36ED" w:rsidRPr="00C018C3" w:rsidRDefault="00FA36ED" w:rsidP="00FA36ED">
            <w:pPr>
              <w:autoSpaceDE w:val="0"/>
              <w:autoSpaceDN w:val="0"/>
              <w:adjustRightInd w:val="0"/>
              <w:jc w:val="center"/>
              <w:rPr>
                <w:rFonts w:ascii="Times New Roman" w:hAnsi="Times New Roman"/>
              </w:rPr>
            </w:pPr>
          </w:p>
        </w:tc>
        <w:tc>
          <w:tcPr>
            <w:tcW w:w="1106" w:type="dxa"/>
          </w:tcPr>
          <w:p w14:paraId="32E995DC" w14:textId="77777777" w:rsidR="00FA36ED" w:rsidRPr="00C018C3" w:rsidRDefault="00FA36ED" w:rsidP="00FA36ED">
            <w:pPr>
              <w:autoSpaceDE w:val="0"/>
              <w:autoSpaceDN w:val="0"/>
              <w:adjustRightInd w:val="0"/>
              <w:jc w:val="center"/>
              <w:rPr>
                <w:rFonts w:ascii="Times New Roman" w:hAnsi="Times New Roman"/>
              </w:rPr>
            </w:pPr>
          </w:p>
        </w:tc>
        <w:tc>
          <w:tcPr>
            <w:tcW w:w="1716" w:type="dxa"/>
          </w:tcPr>
          <w:p w14:paraId="4626E2E0" w14:textId="77777777" w:rsidR="00FA36ED" w:rsidRPr="00C018C3" w:rsidRDefault="00FA36ED" w:rsidP="00FA36ED">
            <w:pPr>
              <w:autoSpaceDE w:val="0"/>
              <w:autoSpaceDN w:val="0"/>
              <w:adjustRightInd w:val="0"/>
              <w:jc w:val="center"/>
              <w:rPr>
                <w:rFonts w:ascii="Times New Roman" w:hAnsi="Times New Roman"/>
              </w:rPr>
            </w:pPr>
          </w:p>
        </w:tc>
      </w:tr>
      <w:tr w:rsidR="00FA36ED" w:rsidRPr="00C018C3" w14:paraId="139110C8" w14:textId="77777777" w:rsidTr="00FA36ED">
        <w:tc>
          <w:tcPr>
            <w:tcW w:w="630" w:type="dxa"/>
          </w:tcPr>
          <w:p w14:paraId="47D06E29"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13.1</w:t>
            </w:r>
          </w:p>
        </w:tc>
        <w:tc>
          <w:tcPr>
            <w:tcW w:w="4664" w:type="dxa"/>
          </w:tcPr>
          <w:p w14:paraId="221EE66D"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для работ, выполняемых на поверхности</w:t>
            </w:r>
          </w:p>
        </w:tc>
        <w:tc>
          <w:tcPr>
            <w:tcW w:w="1929" w:type="dxa"/>
          </w:tcPr>
          <w:p w14:paraId="167A9AA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6" w:type="dxa"/>
          </w:tcPr>
          <w:p w14:paraId="788C7F5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716" w:type="dxa"/>
          </w:tcPr>
          <w:p w14:paraId="40FF0C8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2D0977EE" w14:textId="77777777" w:rsidTr="00FA36ED">
        <w:tc>
          <w:tcPr>
            <w:tcW w:w="630" w:type="dxa"/>
          </w:tcPr>
          <w:p w14:paraId="3F3D8BCB"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13.2</w:t>
            </w:r>
          </w:p>
        </w:tc>
        <w:tc>
          <w:tcPr>
            <w:tcW w:w="4664" w:type="dxa"/>
          </w:tcPr>
          <w:p w14:paraId="3728BAF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открытом способе производства работ (включая путевые работы на поверхности)</w:t>
            </w:r>
          </w:p>
        </w:tc>
        <w:tc>
          <w:tcPr>
            <w:tcW w:w="1929" w:type="dxa"/>
          </w:tcPr>
          <w:p w14:paraId="309A90B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106" w:type="dxa"/>
          </w:tcPr>
          <w:p w14:paraId="34AEB2A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c>
          <w:tcPr>
            <w:tcW w:w="1716" w:type="dxa"/>
          </w:tcPr>
          <w:p w14:paraId="2D08289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0859CD94" w14:textId="77777777" w:rsidTr="00FA36ED">
        <w:tc>
          <w:tcPr>
            <w:tcW w:w="630" w:type="dxa"/>
          </w:tcPr>
          <w:p w14:paraId="5F4AA7D9"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13.3</w:t>
            </w:r>
          </w:p>
        </w:tc>
        <w:tc>
          <w:tcPr>
            <w:tcW w:w="4664" w:type="dxa"/>
          </w:tcPr>
          <w:p w14:paraId="4E16071F"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для работ, выполняемых в подземных условиях</w:t>
            </w:r>
          </w:p>
        </w:tc>
        <w:tc>
          <w:tcPr>
            <w:tcW w:w="1929" w:type="dxa"/>
          </w:tcPr>
          <w:p w14:paraId="3E1C218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1,68</w:t>
            </w:r>
          </w:p>
        </w:tc>
        <w:tc>
          <w:tcPr>
            <w:tcW w:w="1106" w:type="dxa"/>
          </w:tcPr>
          <w:p w14:paraId="584010A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1,68</w:t>
            </w:r>
          </w:p>
        </w:tc>
        <w:tc>
          <w:tcPr>
            <w:tcW w:w="1716" w:type="dxa"/>
          </w:tcPr>
          <w:p w14:paraId="2CCB251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1,48</w:t>
            </w:r>
          </w:p>
        </w:tc>
      </w:tr>
      <w:tr w:rsidR="00FA36ED" w:rsidRPr="00C018C3" w14:paraId="3DBF4E24" w14:textId="77777777" w:rsidTr="00FA36ED">
        <w:tc>
          <w:tcPr>
            <w:tcW w:w="630" w:type="dxa"/>
          </w:tcPr>
          <w:p w14:paraId="7830566B"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14</w:t>
            </w:r>
          </w:p>
        </w:tc>
        <w:tc>
          <w:tcPr>
            <w:tcW w:w="4664" w:type="dxa"/>
          </w:tcPr>
          <w:p w14:paraId="717034C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эксплуатируемых тоннелях метрополитенов в ночное время «в окно»:</w:t>
            </w:r>
          </w:p>
        </w:tc>
        <w:tc>
          <w:tcPr>
            <w:tcW w:w="1929" w:type="dxa"/>
          </w:tcPr>
          <w:p w14:paraId="78A61534" w14:textId="77777777" w:rsidR="00FA36ED" w:rsidRPr="00C018C3" w:rsidRDefault="00FA36ED" w:rsidP="00FA36ED">
            <w:pPr>
              <w:autoSpaceDE w:val="0"/>
              <w:autoSpaceDN w:val="0"/>
              <w:adjustRightInd w:val="0"/>
              <w:rPr>
                <w:rFonts w:ascii="Times New Roman" w:hAnsi="Times New Roman"/>
              </w:rPr>
            </w:pPr>
          </w:p>
        </w:tc>
        <w:tc>
          <w:tcPr>
            <w:tcW w:w="1106" w:type="dxa"/>
          </w:tcPr>
          <w:p w14:paraId="1688546B" w14:textId="77777777" w:rsidR="00FA36ED" w:rsidRPr="00C018C3" w:rsidRDefault="00FA36ED" w:rsidP="00FA36ED">
            <w:pPr>
              <w:autoSpaceDE w:val="0"/>
              <w:autoSpaceDN w:val="0"/>
              <w:adjustRightInd w:val="0"/>
              <w:rPr>
                <w:rFonts w:ascii="Times New Roman" w:hAnsi="Times New Roman"/>
              </w:rPr>
            </w:pPr>
          </w:p>
        </w:tc>
        <w:tc>
          <w:tcPr>
            <w:tcW w:w="1716" w:type="dxa"/>
          </w:tcPr>
          <w:p w14:paraId="071B4F56" w14:textId="77777777" w:rsidR="00FA36ED" w:rsidRPr="00C018C3" w:rsidRDefault="00FA36ED" w:rsidP="00FA36ED">
            <w:pPr>
              <w:autoSpaceDE w:val="0"/>
              <w:autoSpaceDN w:val="0"/>
              <w:adjustRightInd w:val="0"/>
              <w:rPr>
                <w:rFonts w:ascii="Times New Roman" w:hAnsi="Times New Roman"/>
              </w:rPr>
            </w:pPr>
          </w:p>
        </w:tc>
      </w:tr>
      <w:tr w:rsidR="00FA36ED" w:rsidRPr="00C018C3" w14:paraId="69C70453" w14:textId="77777777" w:rsidTr="00FA36ED">
        <w:tc>
          <w:tcPr>
            <w:tcW w:w="630" w:type="dxa"/>
          </w:tcPr>
          <w:p w14:paraId="6F2581E2"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14.1</w:t>
            </w:r>
          </w:p>
        </w:tc>
        <w:tc>
          <w:tcPr>
            <w:tcW w:w="4664" w:type="dxa"/>
          </w:tcPr>
          <w:p w14:paraId="0CF4ADE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выполнении рабочими в течение рабочей смены только работ, связанных с "окном";</w:t>
            </w:r>
          </w:p>
        </w:tc>
        <w:tc>
          <w:tcPr>
            <w:tcW w:w="1929" w:type="dxa"/>
          </w:tcPr>
          <w:p w14:paraId="21BFE82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3,00</w:t>
            </w:r>
          </w:p>
        </w:tc>
        <w:tc>
          <w:tcPr>
            <w:tcW w:w="1106" w:type="dxa"/>
          </w:tcPr>
          <w:p w14:paraId="5A3A28B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3,00</w:t>
            </w:r>
          </w:p>
        </w:tc>
        <w:tc>
          <w:tcPr>
            <w:tcW w:w="1716" w:type="dxa"/>
          </w:tcPr>
          <w:p w14:paraId="0437BFD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2,80</w:t>
            </w:r>
          </w:p>
        </w:tc>
      </w:tr>
      <w:tr w:rsidR="00FA36ED" w:rsidRPr="00C018C3" w14:paraId="0A37EBBC" w14:textId="77777777" w:rsidTr="00FA36ED">
        <w:tc>
          <w:tcPr>
            <w:tcW w:w="630" w:type="dxa"/>
          </w:tcPr>
          <w:p w14:paraId="12FDDBF7"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14.2</w:t>
            </w:r>
          </w:p>
        </w:tc>
        <w:tc>
          <w:tcPr>
            <w:tcW w:w="4664" w:type="dxa"/>
          </w:tcPr>
          <w:p w14:paraId="2FEC5737"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929" w:type="dxa"/>
          </w:tcPr>
          <w:p w14:paraId="18DAB39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2,00</w:t>
            </w:r>
          </w:p>
        </w:tc>
        <w:tc>
          <w:tcPr>
            <w:tcW w:w="1106" w:type="dxa"/>
          </w:tcPr>
          <w:p w14:paraId="1927B2A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2,00</w:t>
            </w:r>
          </w:p>
        </w:tc>
        <w:tc>
          <w:tcPr>
            <w:tcW w:w="1716" w:type="dxa"/>
          </w:tcPr>
          <w:p w14:paraId="22FE20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1,80</w:t>
            </w:r>
          </w:p>
        </w:tc>
      </w:tr>
      <w:tr w:rsidR="00FA36ED" w:rsidRPr="00C018C3" w14:paraId="203051F9" w14:textId="77777777" w:rsidTr="00FA36ED">
        <w:tc>
          <w:tcPr>
            <w:tcW w:w="630" w:type="dxa"/>
          </w:tcPr>
          <w:p w14:paraId="1E5B33D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c>
          <w:tcPr>
            <w:tcW w:w="4664" w:type="dxa"/>
          </w:tcPr>
          <w:p w14:paraId="2BE0567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929" w:type="dxa"/>
          </w:tcPr>
          <w:p w14:paraId="5862A04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106" w:type="dxa"/>
          </w:tcPr>
          <w:p w14:paraId="5AAC67D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c>
          <w:tcPr>
            <w:tcW w:w="1716" w:type="dxa"/>
          </w:tcPr>
          <w:p w14:paraId="2319647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bl>
    <w:p w14:paraId="78C57307" w14:textId="77777777" w:rsidR="00FA36ED" w:rsidRPr="00C018C3" w:rsidRDefault="00FA36ED" w:rsidP="00FA36ED">
      <w:pPr>
        <w:autoSpaceDE w:val="0"/>
        <w:autoSpaceDN w:val="0"/>
        <w:adjustRightInd w:val="0"/>
        <w:jc w:val="both"/>
        <w:rPr>
          <w:rFonts w:ascii="Times New Roman" w:hAnsi="Times New Roman"/>
        </w:rPr>
      </w:pPr>
    </w:p>
    <w:p w14:paraId="49DACEE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Примечания:</w:t>
      </w:r>
    </w:p>
    <w:p w14:paraId="6A3F409D"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3.1. Коэффициенты, приведенные в таблице 3 (за исключением указанных в пунктах 4.1 -  4.6, 13.1, 13.2, 13.3, 14.1 и 14.2) применяются к затратам труда рабочих, времени эксплуатации машин и механизмов, в том числе затратам труда машинистов.</w:t>
      </w:r>
    </w:p>
    <w:p w14:paraId="179EADB1"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Коэффициенты, указанные в пунктах 4.1 - 4.6, 13.1, 13.2, 13.3, 14.1 и 14.2, предназначены для применения к показателям оплаты труда рабочих и машинистов.</w:t>
      </w:r>
    </w:p>
    <w:p w14:paraId="3D7A0CEF"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3.2. Коэффициенты, указанные в пунктах 3 и 10.1 – 10.3, не распространяются на работы, выполняемые в помещениях объектов капитального строительства.</w:t>
      </w:r>
    </w:p>
    <w:p w14:paraId="0E4EF80E"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3.3. Одновременное применение нескольких коэффициентов не допускается. Исключением являются коэффициенты, указанные в пунктах 4.1 – 4.6, 5, 7, 8, 10, 11, 12 и 15, каждый из которых может применяться с другим коэффициентом, приведенным в таблице 3. При одновременном применении коэффициенты, относящиеся к одним и тем же составляющим сметных норм (единичных расценок), перемножаются.</w:t>
      </w:r>
    </w:p>
    <w:p w14:paraId="068EF2A7" w14:textId="77777777" w:rsidR="00FA36ED" w:rsidRPr="00C018C3" w:rsidRDefault="00FA36ED" w:rsidP="00FA36ED">
      <w:pPr>
        <w:autoSpaceDE w:val="0"/>
        <w:autoSpaceDN w:val="0"/>
        <w:adjustRightInd w:val="0"/>
        <w:jc w:val="both"/>
        <w:rPr>
          <w:rFonts w:ascii="Times New Roman" w:hAnsi="Times New Roman"/>
        </w:rPr>
      </w:pPr>
    </w:p>
    <w:p w14:paraId="34FFA1AC" w14:textId="77777777" w:rsidR="00FA36ED" w:rsidRPr="00C018C3" w:rsidRDefault="00FA36ED" w:rsidP="00FA36ED">
      <w:pPr>
        <w:autoSpaceDE w:val="0"/>
        <w:autoSpaceDN w:val="0"/>
        <w:adjustRightInd w:val="0"/>
        <w:jc w:val="right"/>
        <w:outlineLvl w:val="2"/>
        <w:rPr>
          <w:rFonts w:ascii="Times New Roman" w:hAnsi="Times New Roman"/>
        </w:rPr>
      </w:pPr>
      <w:r w:rsidRPr="00C018C3">
        <w:rPr>
          <w:rFonts w:ascii="Times New Roman" w:hAnsi="Times New Roman"/>
        </w:rPr>
        <w:br w:type="page"/>
        <w:t>Таблица 4</w:t>
      </w:r>
    </w:p>
    <w:p w14:paraId="4DEA156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Пусконаладочные работы</w:t>
      </w:r>
    </w:p>
    <w:p w14:paraId="28431889" w14:textId="77777777" w:rsidR="00FA36ED" w:rsidRPr="00C018C3" w:rsidRDefault="00FA36ED" w:rsidP="00FA36ED">
      <w:pPr>
        <w:autoSpaceDE w:val="0"/>
        <w:autoSpaceDN w:val="0"/>
        <w:adjustRightInd w:val="0"/>
        <w:jc w:val="both"/>
        <w:rPr>
          <w:rFonts w:ascii="Times New Roman" w:hAnsi="Times New Roman"/>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82"/>
        <w:gridCol w:w="6621"/>
        <w:gridCol w:w="2108"/>
      </w:tblGrid>
      <w:tr w:rsidR="00FA36ED" w:rsidRPr="00C018C3" w14:paraId="73B45AD5" w14:textId="77777777" w:rsidTr="00FA36ED">
        <w:trPr>
          <w:trHeight w:val="20"/>
          <w:tblHeader/>
        </w:trPr>
        <w:tc>
          <w:tcPr>
            <w:tcW w:w="1196" w:type="dxa"/>
            <w:tcBorders>
              <w:top w:val="single" w:sz="4" w:space="0" w:color="auto"/>
              <w:left w:val="single" w:sz="4" w:space="0" w:color="auto"/>
              <w:bottom w:val="single" w:sz="4" w:space="0" w:color="auto"/>
              <w:right w:val="single" w:sz="4" w:space="0" w:color="auto"/>
            </w:tcBorders>
          </w:tcPr>
          <w:p w14:paraId="311101A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 пп.</w:t>
            </w:r>
          </w:p>
        </w:tc>
        <w:tc>
          <w:tcPr>
            <w:tcW w:w="6713" w:type="dxa"/>
            <w:tcBorders>
              <w:top w:val="single" w:sz="4" w:space="0" w:color="auto"/>
              <w:left w:val="single" w:sz="4" w:space="0" w:color="auto"/>
              <w:bottom w:val="single" w:sz="4" w:space="0" w:color="auto"/>
              <w:right w:val="single" w:sz="4" w:space="0" w:color="auto"/>
            </w:tcBorders>
          </w:tcPr>
          <w:p w14:paraId="747870B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Условия производства работ</w:t>
            </w:r>
          </w:p>
        </w:tc>
        <w:tc>
          <w:tcPr>
            <w:tcW w:w="2136" w:type="dxa"/>
            <w:tcBorders>
              <w:top w:val="single" w:sz="4" w:space="0" w:color="auto"/>
              <w:left w:val="single" w:sz="4" w:space="0" w:color="auto"/>
              <w:bottom w:val="single" w:sz="4" w:space="0" w:color="auto"/>
              <w:right w:val="single" w:sz="4" w:space="0" w:color="auto"/>
            </w:tcBorders>
          </w:tcPr>
          <w:p w14:paraId="4B89775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Коэффициенты к ГЭСНп (ФЕРп)</w:t>
            </w:r>
          </w:p>
        </w:tc>
      </w:tr>
      <w:tr w:rsidR="00FA36ED" w:rsidRPr="00C018C3" w14:paraId="24471B2E" w14:textId="77777777" w:rsidTr="00FA36ED">
        <w:trPr>
          <w:trHeight w:val="20"/>
          <w:tblHeader/>
        </w:trPr>
        <w:tc>
          <w:tcPr>
            <w:tcW w:w="1196" w:type="dxa"/>
            <w:tcBorders>
              <w:top w:val="single" w:sz="4" w:space="0" w:color="auto"/>
              <w:left w:val="single" w:sz="4" w:space="0" w:color="auto"/>
              <w:bottom w:val="single" w:sz="4" w:space="0" w:color="auto"/>
              <w:right w:val="single" w:sz="4" w:space="0" w:color="auto"/>
            </w:tcBorders>
          </w:tcPr>
          <w:p w14:paraId="690DA4D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6713" w:type="dxa"/>
            <w:tcBorders>
              <w:top w:val="single" w:sz="4" w:space="0" w:color="auto"/>
              <w:left w:val="single" w:sz="4" w:space="0" w:color="auto"/>
              <w:bottom w:val="single" w:sz="4" w:space="0" w:color="auto"/>
              <w:right w:val="single" w:sz="4" w:space="0" w:color="auto"/>
            </w:tcBorders>
          </w:tcPr>
          <w:p w14:paraId="4B7A024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2136" w:type="dxa"/>
            <w:tcBorders>
              <w:top w:val="single" w:sz="4" w:space="0" w:color="auto"/>
              <w:left w:val="single" w:sz="4" w:space="0" w:color="auto"/>
              <w:bottom w:val="single" w:sz="4" w:space="0" w:color="auto"/>
              <w:right w:val="single" w:sz="4" w:space="0" w:color="auto"/>
            </w:tcBorders>
          </w:tcPr>
          <w:p w14:paraId="22B5674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r>
      <w:tr w:rsidR="00FA36ED" w:rsidRPr="00C018C3" w14:paraId="441F9B52"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56EA832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6713" w:type="dxa"/>
            <w:tcBorders>
              <w:top w:val="single" w:sz="4" w:space="0" w:color="auto"/>
              <w:left w:val="single" w:sz="4" w:space="0" w:color="auto"/>
              <w:bottom w:val="single" w:sz="4" w:space="0" w:color="auto"/>
              <w:right w:val="single" w:sz="4" w:space="0" w:color="auto"/>
            </w:tcBorders>
          </w:tcPr>
          <w:p w14:paraId="7DB59DDE"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136" w:type="dxa"/>
            <w:tcBorders>
              <w:top w:val="single" w:sz="4" w:space="0" w:color="auto"/>
              <w:left w:val="single" w:sz="4" w:space="0" w:color="auto"/>
              <w:bottom w:val="single" w:sz="4" w:space="0" w:color="auto"/>
              <w:right w:val="single" w:sz="4" w:space="0" w:color="auto"/>
            </w:tcBorders>
          </w:tcPr>
          <w:p w14:paraId="3B764AC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r>
      <w:tr w:rsidR="00FA36ED" w:rsidRPr="00C018C3" w14:paraId="041B176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0B96694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6713" w:type="dxa"/>
            <w:tcBorders>
              <w:top w:val="single" w:sz="4" w:space="0" w:color="auto"/>
              <w:left w:val="single" w:sz="4" w:space="0" w:color="auto"/>
              <w:bottom w:val="single" w:sz="4" w:space="0" w:color="auto"/>
              <w:right w:val="single" w:sz="4" w:space="0" w:color="auto"/>
            </w:tcBorders>
          </w:tcPr>
          <w:p w14:paraId="24510C5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2136" w:type="dxa"/>
            <w:tcBorders>
              <w:top w:val="single" w:sz="4" w:space="0" w:color="auto"/>
              <w:left w:val="single" w:sz="4" w:space="0" w:color="auto"/>
              <w:bottom w:val="single" w:sz="4" w:space="0" w:color="auto"/>
              <w:right w:val="single" w:sz="4" w:space="0" w:color="auto"/>
            </w:tcBorders>
          </w:tcPr>
          <w:p w14:paraId="5452B5F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2D7FD43A"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E5D820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6713" w:type="dxa"/>
            <w:tcBorders>
              <w:top w:val="single" w:sz="4" w:space="0" w:color="auto"/>
              <w:left w:val="single" w:sz="4" w:space="0" w:color="auto"/>
              <w:bottom w:val="single" w:sz="4" w:space="0" w:color="auto"/>
              <w:right w:val="single" w:sz="4" w:space="0" w:color="auto"/>
            </w:tcBorders>
          </w:tcPr>
          <w:p w14:paraId="0451A4C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136" w:type="dxa"/>
            <w:tcBorders>
              <w:top w:val="single" w:sz="4" w:space="0" w:color="auto"/>
              <w:left w:val="single" w:sz="4" w:space="0" w:color="auto"/>
              <w:bottom w:val="single" w:sz="4" w:space="0" w:color="auto"/>
              <w:right w:val="single" w:sz="4" w:space="0" w:color="auto"/>
            </w:tcBorders>
          </w:tcPr>
          <w:p w14:paraId="4B2A36A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w:t>
            </w:r>
          </w:p>
        </w:tc>
      </w:tr>
      <w:tr w:rsidR="00FA36ED" w:rsidRPr="00C018C3" w14:paraId="715352F6"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BFD7EF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6713" w:type="dxa"/>
            <w:tcBorders>
              <w:top w:val="single" w:sz="4" w:space="0" w:color="auto"/>
              <w:left w:val="single" w:sz="4" w:space="0" w:color="auto"/>
              <w:bottom w:val="single" w:sz="4" w:space="0" w:color="auto"/>
              <w:right w:val="single" w:sz="4" w:space="0" w:color="auto"/>
            </w:tcBorders>
          </w:tcPr>
          <w:p w14:paraId="66FC0DD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2136" w:type="dxa"/>
            <w:tcBorders>
              <w:top w:val="single" w:sz="4" w:space="0" w:color="auto"/>
              <w:left w:val="single" w:sz="4" w:space="0" w:color="auto"/>
              <w:bottom w:val="single" w:sz="4" w:space="0" w:color="auto"/>
              <w:right w:val="single" w:sz="4" w:space="0" w:color="auto"/>
            </w:tcBorders>
          </w:tcPr>
          <w:p w14:paraId="6EACAC1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27DEA6FE"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24A2886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c>
          <w:tcPr>
            <w:tcW w:w="6713" w:type="dxa"/>
            <w:tcBorders>
              <w:top w:val="single" w:sz="4" w:space="0" w:color="auto"/>
              <w:left w:val="single" w:sz="4" w:space="0" w:color="auto"/>
              <w:bottom w:val="single" w:sz="4" w:space="0" w:color="auto"/>
              <w:right w:val="single" w:sz="4" w:space="0" w:color="auto"/>
            </w:tcBorders>
          </w:tcPr>
          <w:p w14:paraId="0A579397"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2136" w:type="dxa"/>
            <w:tcBorders>
              <w:top w:val="single" w:sz="4" w:space="0" w:color="auto"/>
              <w:left w:val="single" w:sz="4" w:space="0" w:color="auto"/>
              <w:bottom w:val="single" w:sz="4" w:space="0" w:color="auto"/>
              <w:right w:val="single" w:sz="4" w:space="0" w:color="auto"/>
            </w:tcBorders>
          </w:tcPr>
          <w:p w14:paraId="5CC5B5D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3999BA8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23B9319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6</w:t>
            </w:r>
          </w:p>
        </w:tc>
        <w:tc>
          <w:tcPr>
            <w:tcW w:w="6713" w:type="dxa"/>
            <w:tcBorders>
              <w:top w:val="single" w:sz="4" w:space="0" w:color="auto"/>
              <w:left w:val="single" w:sz="4" w:space="0" w:color="auto"/>
              <w:bottom w:val="single" w:sz="4" w:space="0" w:color="auto"/>
              <w:right w:val="single" w:sz="4" w:space="0" w:color="auto"/>
            </w:tcBorders>
          </w:tcPr>
          <w:p w14:paraId="12B06D7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2136" w:type="dxa"/>
            <w:tcBorders>
              <w:top w:val="single" w:sz="4" w:space="0" w:color="auto"/>
              <w:left w:val="single" w:sz="4" w:space="0" w:color="auto"/>
              <w:bottom w:val="single" w:sz="4" w:space="0" w:color="auto"/>
              <w:right w:val="single" w:sz="4" w:space="0" w:color="auto"/>
            </w:tcBorders>
          </w:tcPr>
          <w:p w14:paraId="1564082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219EF67A"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5995984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w:t>
            </w:r>
          </w:p>
        </w:tc>
        <w:tc>
          <w:tcPr>
            <w:tcW w:w="6713" w:type="dxa"/>
            <w:tcBorders>
              <w:top w:val="single" w:sz="4" w:space="0" w:color="auto"/>
              <w:left w:val="single" w:sz="4" w:space="0" w:color="auto"/>
              <w:bottom w:val="single" w:sz="4" w:space="0" w:color="auto"/>
              <w:right w:val="single" w:sz="4" w:space="0" w:color="auto"/>
            </w:tcBorders>
          </w:tcPr>
          <w:p w14:paraId="5AFF76FE"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с вредными условиями труда, при этом:</w:t>
            </w:r>
          </w:p>
        </w:tc>
        <w:tc>
          <w:tcPr>
            <w:tcW w:w="2136" w:type="dxa"/>
            <w:tcBorders>
              <w:top w:val="single" w:sz="4" w:space="0" w:color="auto"/>
              <w:left w:val="single" w:sz="4" w:space="0" w:color="auto"/>
              <w:bottom w:val="single" w:sz="4" w:space="0" w:color="auto"/>
              <w:right w:val="single" w:sz="4" w:space="0" w:color="auto"/>
            </w:tcBorders>
          </w:tcPr>
          <w:p w14:paraId="1584C5A5" w14:textId="77777777" w:rsidR="00FA36ED" w:rsidRPr="00C018C3" w:rsidRDefault="00FA36ED" w:rsidP="00FA36ED">
            <w:pPr>
              <w:autoSpaceDE w:val="0"/>
              <w:autoSpaceDN w:val="0"/>
              <w:adjustRightInd w:val="0"/>
              <w:rPr>
                <w:rFonts w:ascii="Times New Roman" w:hAnsi="Times New Roman"/>
              </w:rPr>
            </w:pPr>
          </w:p>
        </w:tc>
      </w:tr>
      <w:tr w:rsidR="00FA36ED" w:rsidRPr="00C018C3" w14:paraId="57C5E3F0"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6A626E4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7.1</w:t>
            </w:r>
          </w:p>
        </w:tc>
        <w:tc>
          <w:tcPr>
            <w:tcW w:w="6713" w:type="dxa"/>
            <w:tcBorders>
              <w:top w:val="single" w:sz="4" w:space="0" w:color="auto"/>
              <w:left w:val="single" w:sz="4" w:space="0" w:color="auto"/>
              <w:bottom w:val="single" w:sz="4" w:space="0" w:color="auto"/>
              <w:right w:val="single" w:sz="4" w:space="0" w:color="auto"/>
            </w:tcBorders>
          </w:tcPr>
          <w:p w14:paraId="5D2C757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2136" w:type="dxa"/>
            <w:tcBorders>
              <w:top w:val="single" w:sz="4" w:space="0" w:color="auto"/>
              <w:left w:val="single" w:sz="4" w:space="0" w:color="auto"/>
              <w:bottom w:val="single" w:sz="4" w:space="0" w:color="auto"/>
              <w:right w:val="single" w:sz="4" w:space="0" w:color="auto"/>
            </w:tcBorders>
          </w:tcPr>
          <w:p w14:paraId="0DA3963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0B6EE72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5DC65DF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7.2</w:t>
            </w:r>
          </w:p>
        </w:tc>
        <w:tc>
          <w:tcPr>
            <w:tcW w:w="6713" w:type="dxa"/>
            <w:tcBorders>
              <w:top w:val="single" w:sz="4" w:space="0" w:color="auto"/>
              <w:left w:val="single" w:sz="4" w:space="0" w:color="auto"/>
              <w:bottom w:val="single" w:sz="4" w:space="0" w:color="auto"/>
              <w:right w:val="single" w:sz="4" w:space="0" w:color="auto"/>
            </w:tcBorders>
          </w:tcPr>
          <w:p w14:paraId="1E10405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пусконаладочный персонал переведен на сокращенный рабочий день при 36-часовой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7080775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4A2B79A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38A66C9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7.3</w:t>
            </w:r>
          </w:p>
        </w:tc>
        <w:tc>
          <w:tcPr>
            <w:tcW w:w="6713" w:type="dxa"/>
            <w:tcBorders>
              <w:top w:val="single" w:sz="4" w:space="0" w:color="auto"/>
              <w:left w:val="single" w:sz="4" w:space="0" w:color="auto"/>
              <w:bottom w:val="single" w:sz="4" w:space="0" w:color="auto"/>
              <w:right w:val="single" w:sz="4" w:space="0" w:color="auto"/>
            </w:tcBorders>
          </w:tcPr>
          <w:p w14:paraId="63A13AF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пусконаладочный персонал переведен на сокращенный рабочий день при 30-часовой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3B5F181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1,58</w:t>
            </w:r>
          </w:p>
        </w:tc>
      </w:tr>
      <w:tr w:rsidR="00FA36ED" w:rsidRPr="00C018C3" w14:paraId="53805BBF"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00E6D2F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7.4</w:t>
            </w:r>
          </w:p>
        </w:tc>
        <w:tc>
          <w:tcPr>
            <w:tcW w:w="6713" w:type="dxa"/>
            <w:tcBorders>
              <w:top w:val="single" w:sz="4" w:space="0" w:color="auto"/>
              <w:left w:val="single" w:sz="4" w:space="0" w:color="auto"/>
              <w:bottom w:val="single" w:sz="4" w:space="0" w:color="auto"/>
              <w:right w:val="single" w:sz="4" w:space="0" w:color="auto"/>
            </w:tcBorders>
          </w:tcPr>
          <w:p w14:paraId="3237F24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предприятии, где пусконаладочный персонал переведен на сокращенный рабочий день при 24-часовой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275719A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1,9</w:t>
            </w:r>
          </w:p>
        </w:tc>
      </w:tr>
      <w:tr w:rsidR="00FA36ED" w:rsidRPr="00C018C3" w14:paraId="7447EF82"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7E4C8D6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7.5</w:t>
            </w:r>
          </w:p>
        </w:tc>
        <w:tc>
          <w:tcPr>
            <w:tcW w:w="6713" w:type="dxa"/>
            <w:tcBorders>
              <w:top w:val="single" w:sz="4" w:space="0" w:color="auto"/>
              <w:left w:val="single" w:sz="4" w:space="0" w:color="auto"/>
              <w:bottom w:val="single" w:sz="4" w:space="0" w:color="auto"/>
              <w:right w:val="single" w:sz="4" w:space="0" w:color="auto"/>
            </w:tcBorders>
          </w:tcPr>
          <w:p w14:paraId="59DAB1C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35E383E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1,66</w:t>
            </w:r>
          </w:p>
        </w:tc>
      </w:tr>
      <w:tr w:rsidR="00FA36ED" w:rsidRPr="00C018C3" w14:paraId="18A0021B"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06BC501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7.6</w:t>
            </w:r>
          </w:p>
        </w:tc>
        <w:tc>
          <w:tcPr>
            <w:tcW w:w="6713" w:type="dxa"/>
            <w:tcBorders>
              <w:top w:val="single" w:sz="4" w:space="0" w:color="auto"/>
              <w:left w:val="single" w:sz="4" w:space="0" w:color="auto"/>
              <w:bottom w:val="single" w:sz="4" w:space="0" w:color="auto"/>
              <w:right w:val="single" w:sz="4" w:space="0" w:color="auto"/>
            </w:tcBorders>
          </w:tcPr>
          <w:p w14:paraId="0158E0DE"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49B750B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eastAsiaTheme="minorEastAsia" w:hAnsi="Times New Roman" w:cs="Times New Roman"/>
              </w:rPr>
              <w:t>1,74</w:t>
            </w:r>
          </w:p>
        </w:tc>
      </w:tr>
      <w:tr w:rsidR="00FA36ED" w:rsidRPr="00C018C3" w14:paraId="3FA019EA"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4D7D764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w:t>
            </w:r>
          </w:p>
        </w:tc>
        <w:tc>
          <w:tcPr>
            <w:tcW w:w="6713" w:type="dxa"/>
            <w:tcBorders>
              <w:top w:val="single" w:sz="4" w:space="0" w:color="auto"/>
              <w:left w:val="single" w:sz="4" w:space="0" w:color="auto"/>
              <w:bottom w:val="single" w:sz="4" w:space="0" w:color="auto"/>
              <w:right w:val="single" w:sz="4" w:space="0" w:color="auto"/>
            </w:tcBorders>
          </w:tcPr>
          <w:p w14:paraId="612FBC5D"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w:t>
            </w:r>
          </w:p>
        </w:tc>
        <w:tc>
          <w:tcPr>
            <w:tcW w:w="2136" w:type="dxa"/>
            <w:tcBorders>
              <w:top w:val="single" w:sz="4" w:space="0" w:color="auto"/>
              <w:left w:val="single" w:sz="4" w:space="0" w:color="auto"/>
              <w:bottom w:val="single" w:sz="4" w:space="0" w:color="auto"/>
              <w:right w:val="single" w:sz="4" w:space="0" w:color="auto"/>
            </w:tcBorders>
          </w:tcPr>
          <w:p w14:paraId="7F5A208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08BB623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7C0F0B8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w:t>
            </w:r>
          </w:p>
        </w:tc>
        <w:tc>
          <w:tcPr>
            <w:tcW w:w="6713" w:type="dxa"/>
            <w:tcBorders>
              <w:top w:val="single" w:sz="4" w:space="0" w:color="auto"/>
              <w:left w:val="single" w:sz="4" w:space="0" w:color="auto"/>
              <w:bottom w:val="single" w:sz="4" w:space="0" w:color="auto"/>
              <w:right w:val="single" w:sz="4" w:space="0" w:color="auto"/>
            </w:tcBorders>
          </w:tcPr>
          <w:p w14:paraId="683A655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2136" w:type="dxa"/>
            <w:tcBorders>
              <w:top w:val="single" w:sz="4" w:space="0" w:color="auto"/>
              <w:left w:val="single" w:sz="4" w:space="0" w:color="auto"/>
              <w:bottom w:val="single" w:sz="4" w:space="0" w:color="auto"/>
              <w:right w:val="single" w:sz="4" w:space="0" w:color="auto"/>
            </w:tcBorders>
          </w:tcPr>
          <w:p w14:paraId="234E2A5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23F9070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7B38F3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w:t>
            </w:r>
          </w:p>
        </w:tc>
        <w:tc>
          <w:tcPr>
            <w:tcW w:w="6713" w:type="dxa"/>
            <w:tcBorders>
              <w:top w:val="single" w:sz="4" w:space="0" w:color="auto"/>
              <w:left w:val="single" w:sz="4" w:space="0" w:color="auto"/>
              <w:bottom w:val="single" w:sz="4" w:space="0" w:color="auto"/>
              <w:right w:val="single" w:sz="4" w:space="0" w:color="auto"/>
            </w:tcBorders>
          </w:tcPr>
          <w:p w14:paraId="5E8992B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в горной местности:</w:t>
            </w:r>
          </w:p>
        </w:tc>
        <w:tc>
          <w:tcPr>
            <w:tcW w:w="2136" w:type="dxa"/>
            <w:tcBorders>
              <w:top w:val="single" w:sz="4" w:space="0" w:color="auto"/>
              <w:left w:val="single" w:sz="4" w:space="0" w:color="auto"/>
              <w:bottom w:val="single" w:sz="4" w:space="0" w:color="auto"/>
              <w:right w:val="single" w:sz="4" w:space="0" w:color="auto"/>
            </w:tcBorders>
          </w:tcPr>
          <w:p w14:paraId="5ECE1B45" w14:textId="77777777" w:rsidR="00FA36ED" w:rsidRPr="00C018C3" w:rsidRDefault="00FA36ED" w:rsidP="00FA36ED">
            <w:pPr>
              <w:autoSpaceDE w:val="0"/>
              <w:autoSpaceDN w:val="0"/>
              <w:adjustRightInd w:val="0"/>
              <w:rPr>
                <w:rFonts w:ascii="Times New Roman" w:hAnsi="Times New Roman"/>
              </w:rPr>
            </w:pPr>
          </w:p>
        </w:tc>
      </w:tr>
      <w:tr w:rsidR="00FA36ED" w:rsidRPr="00C018C3" w14:paraId="54437F28"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238F4CA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10.1</w:t>
            </w:r>
          </w:p>
        </w:tc>
        <w:tc>
          <w:tcPr>
            <w:tcW w:w="6713" w:type="dxa"/>
            <w:tcBorders>
              <w:top w:val="single" w:sz="4" w:space="0" w:color="auto"/>
              <w:left w:val="single" w:sz="4" w:space="0" w:color="auto"/>
              <w:bottom w:val="single" w:sz="4" w:space="0" w:color="auto"/>
              <w:right w:val="single" w:sz="4" w:space="0" w:color="auto"/>
            </w:tcBorders>
          </w:tcPr>
          <w:p w14:paraId="4B7D0DA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от 1500 до 2500 м над уровнем моря;</w:t>
            </w:r>
          </w:p>
        </w:tc>
        <w:tc>
          <w:tcPr>
            <w:tcW w:w="2136" w:type="dxa"/>
            <w:tcBorders>
              <w:top w:val="single" w:sz="4" w:space="0" w:color="auto"/>
              <w:left w:val="single" w:sz="4" w:space="0" w:color="auto"/>
              <w:bottom w:val="single" w:sz="4" w:space="0" w:color="auto"/>
              <w:right w:val="single" w:sz="4" w:space="0" w:color="auto"/>
            </w:tcBorders>
          </w:tcPr>
          <w:p w14:paraId="17813E6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3FB0BC33"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3C7212E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10.2</w:t>
            </w:r>
          </w:p>
        </w:tc>
        <w:tc>
          <w:tcPr>
            <w:tcW w:w="6713" w:type="dxa"/>
            <w:tcBorders>
              <w:top w:val="single" w:sz="4" w:space="0" w:color="auto"/>
              <w:left w:val="single" w:sz="4" w:space="0" w:color="auto"/>
              <w:bottom w:val="single" w:sz="4" w:space="0" w:color="auto"/>
              <w:right w:val="single" w:sz="4" w:space="0" w:color="auto"/>
            </w:tcBorders>
          </w:tcPr>
          <w:p w14:paraId="7F4BD492"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от 2500 до 3000 м над уровнем моря;</w:t>
            </w:r>
          </w:p>
        </w:tc>
        <w:tc>
          <w:tcPr>
            <w:tcW w:w="2136" w:type="dxa"/>
            <w:tcBorders>
              <w:top w:val="single" w:sz="4" w:space="0" w:color="auto"/>
              <w:left w:val="single" w:sz="4" w:space="0" w:color="auto"/>
              <w:bottom w:val="single" w:sz="4" w:space="0" w:color="auto"/>
              <w:right w:val="single" w:sz="4" w:space="0" w:color="auto"/>
            </w:tcBorders>
          </w:tcPr>
          <w:p w14:paraId="1B26EF2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1,35</w:t>
            </w:r>
          </w:p>
        </w:tc>
      </w:tr>
      <w:tr w:rsidR="00FA36ED" w:rsidRPr="00C018C3" w14:paraId="7A39EE4A"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7A30C9F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10.3</w:t>
            </w:r>
          </w:p>
        </w:tc>
        <w:tc>
          <w:tcPr>
            <w:tcW w:w="6713" w:type="dxa"/>
            <w:tcBorders>
              <w:top w:val="single" w:sz="4" w:space="0" w:color="auto"/>
              <w:left w:val="single" w:sz="4" w:space="0" w:color="auto"/>
              <w:bottom w:val="single" w:sz="4" w:space="0" w:color="auto"/>
              <w:right w:val="single" w:sz="4" w:space="0" w:color="auto"/>
            </w:tcBorders>
          </w:tcPr>
          <w:p w14:paraId="3CC1EA7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на высоте от 3000 м над уровнем моря</w:t>
            </w:r>
          </w:p>
        </w:tc>
        <w:tc>
          <w:tcPr>
            <w:tcW w:w="2136" w:type="dxa"/>
            <w:tcBorders>
              <w:top w:val="single" w:sz="4" w:space="0" w:color="auto"/>
              <w:left w:val="single" w:sz="4" w:space="0" w:color="auto"/>
              <w:bottom w:val="single" w:sz="4" w:space="0" w:color="auto"/>
              <w:right w:val="single" w:sz="4" w:space="0" w:color="auto"/>
            </w:tcBorders>
          </w:tcPr>
          <w:p w14:paraId="764CC54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1,5</w:t>
            </w:r>
          </w:p>
        </w:tc>
      </w:tr>
      <w:tr w:rsidR="00FA36ED" w:rsidRPr="00C018C3" w14:paraId="6AC2154C"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B778C7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c>
          <w:tcPr>
            <w:tcW w:w="6713" w:type="dxa"/>
            <w:tcBorders>
              <w:top w:val="single" w:sz="4" w:space="0" w:color="auto"/>
              <w:left w:val="single" w:sz="4" w:space="0" w:color="auto"/>
              <w:bottom w:val="single" w:sz="4" w:space="0" w:color="auto"/>
              <w:right w:val="single" w:sz="4" w:space="0" w:color="auto"/>
            </w:tcBorders>
          </w:tcPr>
          <w:p w14:paraId="545557C6"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осуществляется при температуре воздуха на рабочем месте ниже 0 °C</w:t>
            </w:r>
          </w:p>
        </w:tc>
        <w:tc>
          <w:tcPr>
            <w:tcW w:w="2136" w:type="dxa"/>
            <w:tcBorders>
              <w:top w:val="single" w:sz="4" w:space="0" w:color="auto"/>
              <w:left w:val="single" w:sz="4" w:space="0" w:color="auto"/>
              <w:bottom w:val="single" w:sz="4" w:space="0" w:color="auto"/>
              <w:right w:val="single" w:sz="4" w:space="0" w:color="auto"/>
            </w:tcBorders>
          </w:tcPr>
          <w:p w14:paraId="691521E4"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w:t>
            </w:r>
          </w:p>
        </w:tc>
      </w:tr>
      <w:tr w:rsidR="00FA36ED" w:rsidRPr="00C018C3" w14:paraId="32DFE2FB"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32B7ECE9"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w:t>
            </w:r>
          </w:p>
        </w:tc>
        <w:tc>
          <w:tcPr>
            <w:tcW w:w="6713" w:type="dxa"/>
            <w:tcBorders>
              <w:top w:val="single" w:sz="4" w:space="0" w:color="auto"/>
              <w:left w:val="single" w:sz="4" w:space="0" w:color="auto"/>
              <w:bottom w:val="single" w:sz="4" w:space="0" w:color="auto"/>
              <w:right w:val="single" w:sz="4" w:space="0" w:color="auto"/>
            </w:tcBorders>
          </w:tcPr>
          <w:p w14:paraId="55087A7D"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sz w:val="24"/>
                <w:szCs w:val="24"/>
              </w:rP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2136" w:type="dxa"/>
            <w:tcBorders>
              <w:top w:val="single" w:sz="4" w:space="0" w:color="auto"/>
              <w:left w:val="single" w:sz="4" w:space="0" w:color="auto"/>
              <w:bottom w:val="single" w:sz="4" w:space="0" w:color="auto"/>
              <w:right w:val="single" w:sz="4" w:space="0" w:color="auto"/>
            </w:tcBorders>
          </w:tcPr>
          <w:p w14:paraId="414FF111" w14:textId="77777777" w:rsidR="00FA36ED" w:rsidRPr="00C018C3" w:rsidRDefault="00FA36ED" w:rsidP="00FA36ED">
            <w:pPr>
              <w:pStyle w:val="ConsPlusNormal"/>
              <w:ind w:firstLine="0"/>
              <w:jc w:val="center"/>
              <w:rPr>
                <w:rFonts w:ascii="Times New Roman" w:hAnsi="Times New Roman" w:cs="Times New Roman"/>
                <w:sz w:val="24"/>
                <w:szCs w:val="24"/>
              </w:rPr>
            </w:pPr>
          </w:p>
        </w:tc>
      </w:tr>
      <w:tr w:rsidR="00FA36ED" w:rsidRPr="00C018C3" w14:paraId="7BFC47FF"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52138DCD"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12.1</w:t>
            </w:r>
          </w:p>
        </w:tc>
        <w:tc>
          <w:tcPr>
            <w:tcW w:w="6713" w:type="dxa"/>
            <w:tcBorders>
              <w:top w:val="single" w:sz="4" w:space="0" w:color="auto"/>
              <w:left w:val="single" w:sz="4" w:space="0" w:color="auto"/>
              <w:bottom w:val="single" w:sz="4" w:space="0" w:color="auto"/>
              <w:right w:val="single" w:sz="4" w:space="0" w:color="auto"/>
            </w:tcBorders>
          </w:tcPr>
          <w:p w14:paraId="5333CA69"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sz w:val="24"/>
                <w:szCs w:val="24"/>
              </w:rPr>
              <w:t>для работ, выполняемых на поверхности</w:t>
            </w:r>
          </w:p>
        </w:tc>
        <w:tc>
          <w:tcPr>
            <w:tcW w:w="2136" w:type="dxa"/>
            <w:tcBorders>
              <w:top w:val="single" w:sz="4" w:space="0" w:color="auto"/>
              <w:left w:val="single" w:sz="4" w:space="0" w:color="auto"/>
              <w:bottom w:val="single" w:sz="4" w:space="0" w:color="auto"/>
              <w:right w:val="single" w:sz="4" w:space="0" w:color="auto"/>
            </w:tcBorders>
          </w:tcPr>
          <w:p w14:paraId="04E90F4A"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1,15</w:t>
            </w:r>
          </w:p>
        </w:tc>
      </w:tr>
      <w:tr w:rsidR="00FA36ED" w:rsidRPr="00C018C3" w14:paraId="7CA9E134"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862F1BB"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12.2</w:t>
            </w:r>
          </w:p>
        </w:tc>
        <w:tc>
          <w:tcPr>
            <w:tcW w:w="6713" w:type="dxa"/>
            <w:tcBorders>
              <w:top w:val="single" w:sz="4" w:space="0" w:color="auto"/>
              <w:left w:val="single" w:sz="4" w:space="0" w:color="auto"/>
              <w:bottom w:val="single" w:sz="4" w:space="0" w:color="auto"/>
              <w:right w:val="single" w:sz="4" w:space="0" w:color="auto"/>
            </w:tcBorders>
          </w:tcPr>
          <w:p w14:paraId="26E06296"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sz w:val="24"/>
                <w:szCs w:val="24"/>
              </w:rPr>
              <w:t>при открытом способе производства работ</w:t>
            </w:r>
          </w:p>
        </w:tc>
        <w:tc>
          <w:tcPr>
            <w:tcW w:w="2136" w:type="dxa"/>
            <w:tcBorders>
              <w:top w:val="single" w:sz="4" w:space="0" w:color="auto"/>
              <w:left w:val="single" w:sz="4" w:space="0" w:color="auto"/>
              <w:bottom w:val="single" w:sz="4" w:space="0" w:color="auto"/>
              <w:right w:val="single" w:sz="4" w:space="0" w:color="auto"/>
            </w:tcBorders>
          </w:tcPr>
          <w:p w14:paraId="0932CB32"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1,25</w:t>
            </w:r>
          </w:p>
        </w:tc>
      </w:tr>
      <w:tr w:rsidR="00FA36ED" w:rsidRPr="00C018C3" w14:paraId="37F67293"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C316FE5"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12.3</w:t>
            </w:r>
          </w:p>
        </w:tc>
        <w:tc>
          <w:tcPr>
            <w:tcW w:w="6713" w:type="dxa"/>
            <w:tcBorders>
              <w:top w:val="single" w:sz="4" w:space="0" w:color="auto"/>
              <w:left w:val="single" w:sz="4" w:space="0" w:color="auto"/>
              <w:bottom w:val="single" w:sz="4" w:space="0" w:color="auto"/>
              <w:right w:val="single" w:sz="4" w:space="0" w:color="auto"/>
            </w:tcBorders>
          </w:tcPr>
          <w:p w14:paraId="2F9E5C2A"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sz w:val="24"/>
                <w:szCs w:val="24"/>
              </w:rPr>
              <w:t xml:space="preserve">для работ, выполняемых в подземных условиях </w:t>
            </w:r>
            <w:r w:rsidRPr="00C018C3">
              <w:rPr>
                <w:rFonts w:ascii="Times New Roman" w:hAnsi="Times New Roman" w:cs="Times New Roman"/>
                <w:sz w:val="24"/>
                <w:szCs w:val="24"/>
              </w:rPr>
              <w:t>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2136" w:type="dxa"/>
            <w:tcBorders>
              <w:top w:val="single" w:sz="4" w:space="0" w:color="auto"/>
              <w:left w:val="single" w:sz="4" w:space="0" w:color="auto"/>
              <w:bottom w:val="single" w:sz="4" w:space="0" w:color="auto"/>
              <w:right w:val="single" w:sz="4" w:space="0" w:color="auto"/>
            </w:tcBorders>
          </w:tcPr>
          <w:p w14:paraId="69428508"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1,68</w:t>
            </w:r>
          </w:p>
        </w:tc>
      </w:tr>
      <w:tr w:rsidR="00FA36ED" w:rsidRPr="00C018C3" w14:paraId="2238913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0496561C"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12.4</w:t>
            </w:r>
          </w:p>
        </w:tc>
        <w:tc>
          <w:tcPr>
            <w:tcW w:w="6713" w:type="dxa"/>
            <w:tcBorders>
              <w:top w:val="single" w:sz="4" w:space="0" w:color="auto"/>
              <w:left w:val="single" w:sz="4" w:space="0" w:color="auto"/>
              <w:bottom w:val="single" w:sz="4" w:space="0" w:color="auto"/>
              <w:right w:val="single" w:sz="4" w:space="0" w:color="auto"/>
            </w:tcBorders>
          </w:tcPr>
          <w:p w14:paraId="16722872"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sz w:val="24"/>
                <w:szCs w:val="24"/>
              </w:rPr>
              <w:t>для работ, выполняемых в подземных условиях</w:t>
            </w:r>
            <w:r w:rsidRPr="00C018C3">
              <w:rPr>
                <w:rFonts w:ascii="Times New Roman" w:hAnsi="Times New Roman" w:cs="Times New Roman"/>
                <w:sz w:val="24"/>
                <w:szCs w:val="24"/>
              </w:rPr>
              <w:t xml:space="preserve"> угольных и сланцевых шахт:</w:t>
            </w:r>
          </w:p>
        </w:tc>
        <w:tc>
          <w:tcPr>
            <w:tcW w:w="2136" w:type="dxa"/>
            <w:tcBorders>
              <w:top w:val="single" w:sz="4" w:space="0" w:color="auto"/>
              <w:left w:val="single" w:sz="4" w:space="0" w:color="auto"/>
              <w:bottom w:val="single" w:sz="4" w:space="0" w:color="auto"/>
              <w:right w:val="single" w:sz="4" w:space="0" w:color="auto"/>
            </w:tcBorders>
          </w:tcPr>
          <w:p w14:paraId="348660B3" w14:textId="77777777" w:rsidR="00FA36ED" w:rsidRPr="00C018C3" w:rsidRDefault="00FA36ED" w:rsidP="00FA36ED">
            <w:pPr>
              <w:pStyle w:val="ConsPlusNormal"/>
              <w:ind w:firstLine="0"/>
              <w:jc w:val="center"/>
              <w:rPr>
                <w:rFonts w:ascii="Times New Roman" w:hAnsi="Times New Roman" w:cs="Times New Roman"/>
                <w:sz w:val="24"/>
                <w:szCs w:val="24"/>
              </w:rPr>
            </w:pPr>
          </w:p>
        </w:tc>
      </w:tr>
      <w:tr w:rsidR="00FA36ED" w:rsidRPr="00C018C3" w14:paraId="2C604D37"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6F27AAD1"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12.4.1</w:t>
            </w:r>
          </w:p>
        </w:tc>
        <w:tc>
          <w:tcPr>
            <w:tcW w:w="6713" w:type="dxa"/>
            <w:tcBorders>
              <w:top w:val="single" w:sz="4" w:space="0" w:color="auto"/>
              <w:left w:val="single" w:sz="4" w:space="0" w:color="auto"/>
              <w:bottom w:val="single" w:sz="4" w:space="0" w:color="auto"/>
              <w:right w:val="single" w:sz="4" w:space="0" w:color="auto"/>
            </w:tcBorders>
          </w:tcPr>
          <w:p w14:paraId="5FD10AD6"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cs="Times New Roman"/>
                <w:sz w:val="24"/>
                <w:szCs w:val="24"/>
              </w:rPr>
              <w:t>при 36-часовой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719997C5"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2,05</w:t>
            </w:r>
          </w:p>
        </w:tc>
      </w:tr>
      <w:tr w:rsidR="00FA36ED" w:rsidRPr="00C018C3" w14:paraId="59AF9FB4"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057EF925"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12.4.2</w:t>
            </w:r>
          </w:p>
        </w:tc>
        <w:tc>
          <w:tcPr>
            <w:tcW w:w="6713" w:type="dxa"/>
            <w:tcBorders>
              <w:top w:val="single" w:sz="4" w:space="0" w:color="auto"/>
              <w:left w:val="single" w:sz="4" w:space="0" w:color="auto"/>
              <w:bottom w:val="single" w:sz="4" w:space="0" w:color="auto"/>
              <w:right w:val="single" w:sz="4" w:space="0" w:color="auto"/>
            </w:tcBorders>
          </w:tcPr>
          <w:p w14:paraId="7328C2D3"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cs="Times New Roman"/>
                <w:sz w:val="24"/>
                <w:szCs w:val="24"/>
              </w:rPr>
              <w:t>при 30-часовой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7DC7164E"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2,46</w:t>
            </w:r>
          </w:p>
        </w:tc>
      </w:tr>
      <w:tr w:rsidR="00FA36ED" w:rsidRPr="00C018C3" w14:paraId="71211080"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418E8F7D"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12.4.3</w:t>
            </w:r>
          </w:p>
        </w:tc>
        <w:tc>
          <w:tcPr>
            <w:tcW w:w="6713" w:type="dxa"/>
            <w:tcBorders>
              <w:top w:val="single" w:sz="4" w:space="0" w:color="auto"/>
              <w:left w:val="single" w:sz="4" w:space="0" w:color="auto"/>
              <w:bottom w:val="single" w:sz="4" w:space="0" w:color="auto"/>
              <w:right w:val="single" w:sz="4" w:space="0" w:color="auto"/>
            </w:tcBorders>
          </w:tcPr>
          <w:p w14:paraId="152372BF"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cs="Times New Roman"/>
                <w:sz w:val="24"/>
                <w:szCs w:val="24"/>
              </w:rPr>
              <w:t>при 24-часовой рабочей неделе</w:t>
            </w:r>
          </w:p>
        </w:tc>
        <w:tc>
          <w:tcPr>
            <w:tcW w:w="2136" w:type="dxa"/>
            <w:tcBorders>
              <w:top w:val="single" w:sz="4" w:space="0" w:color="auto"/>
              <w:left w:val="single" w:sz="4" w:space="0" w:color="auto"/>
              <w:bottom w:val="single" w:sz="4" w:space="0" w:color="auto"/>
              <w:right w:val="single" w:sz="4" w:space="0" w:color="auto"/>
            </w:tcBorders>
          </w:tcPr>
          <w:p w14:paraId="0BF5D60B"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2,8</w:t>
            </w:r>
          </w:p>
        </w:tc>
      </w:tr>
      <w:tr w:rsidR="00FA36ED" w:rsidRPr="00C018C3" w14:paraId="5642540E"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1C82FAA9"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13</w:t>
            </w:r>
          </w:p>
        </w:tc>
        <w:tc>
          <w:tcPr>
            <w:tcW w:w="6713" w:type="dxa"/>
            <w:tcBorders>
              <w:top w:val="single" w:sz="4" w:space="0" w:color="auto"/>
              <w:left w:val="single" w:sz="4" w:space="0" w:color="auto"/>
              <w:bottom w:val="single" w:sz="4" w:space="0" w:color="auto"/>
              <w:right w:val="single" w:sz="4" w:space="0" w:color="auto"/>
            </w:tcBorders>
          </w:tcPr>
          <w:p w14:paraId="67D6D81E"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cs="Times New Roman"/>
                <w:sz w:val="24"/>
                <w:szCs w:val="24"/>
              </w:rPr>
              <w:t>Производство работ осуществляется в подземных условиях в эксплуатируемых тоннелях метрополитенов в ночное время после снятия напряжения в «окно»:</w:t>
            </w:r>
          </w:p>
        </w:tc>
        <w:tc>
          <w:tcPr>
            <w:tcW w:w="2136" w:type="dxa"/>
            <w:tcBorders>
              <w:top w:val="single" w:sz="4" w:space="0" w:color="auto"/>
              <w:left w:val="single" w:sz="4" w:space="0" w:color="auto"/>
              <w:bottom w:val="single" w:sz="4" w:space="0" w:color="auto"/>
              <w:right w:val="single" w:sz="4" w:space="0" w:color="auto"/>
            </w:tcBorders>
          </w:tcPr>
          <w:p w14:paraId="382DF5FA" w14:textId="77777777" w:rsidR="00FA36ED" w:rsidRPr="00C018C3" w:rsidRDefault="00FA36ED" w:rsidP="00FA36ED">
            <w:pPr>
              <w:pStyle w:val="ConsPlusNormal"/>
              <w:ind w:firstLine="0"/>
              <w:jc w:val="center"/>
              <w:rPr>
                <w:rFonts w:ascii="Times New Roman" w:hAnsi="Times New Roman" w:cs="Times New Roman"/>
                <w:sz w:val="24"/>
                <w:szCs w:val="24"/>
              </w:rPr>
            </w:pPr>
          </w:p>
        </w:tc>
      </w:tr>
      <w:tr w:rsidR="00FA36ED" w:rsidRPr="00C018C3" w14:paraId="710EE47A"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499F8DED"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13.1</w:t>
            </w:r>
          </w:p>
        </w:tc>
        <w:tc>
          <w:tcPr>
            <w:tcW w:w="6713" w:type="dxa"/>
            <w:tcBorders>
              <w:top w:val="single" w:sz="4" w:space="0" w:color="auto"/>
              <w:left w:val="single" w:sz="4" w:space="0" w:color="auto"/>
              <w:bottom w:val="single" w:sz="4" w:space="0" w:color="auto"/>
              <w:right w:val="single" w:sz="4" w:space="0" w:color="auto"/>
            </w:tcBorders>
          </w:tcPr>
          <w:p w14:paraId="0914AC12"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cs="Times New Roman"/>
                <w:sz w:val="24"/>
                <w:szCs w:val="24"/>
              </w:rPr>
              <w:t>при выполнении рабочими в течение рабочей смены только работ, связанных с «окном»;</w:t>
            </w:r>
          </w:p>
        </w:tc>
        <w:tc>
          <w:tcPr>
            <w:tcW w:w="2136" w:type="dxa"/>
            <w:tcBorders>
              <w:top w:val="single" w:sz="4" w:space="0" w:color="auto"/>
              <w:left w:val="single" w:sz="4" w:space="0" w:color="auto"/>
              <w:bottom w:val="single" w:sz="4" w:space="0" w:color="auto"/>
              <w:right w:val="single" w:sz="4" w:space="0" w:color="auto"/>
            </w:tcBorders>
          </w:tcPr>
          <w:p w14:paraId="7919E263"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3</w:t>
            </w:r>
          </w:p>
        </w:tc>
      </w:tr>
      <w:tr w:rsidR="00FA36ED" w:rsidRPr="00C018C3" w14:paraId="7A972B7B" w14:textId="77777777" w:rsidTr="00FA36ED">
        <w:trPr>
          <w:trHeight w:val="20"/>
        </w:trPr>
        <w:tc>
          <w:tcPr>
            <w:tcW w:w="1196" w:type="dxa"/>
            <w:tcBorders>
              <w:top w:val="single" w:sz="4" w:space="0" w:color="auto"/>
              <w:left w:val="single" w:sz="4" w:space="0" w:color="auto"/>
              <w:bottom w:val="single" w:sz="4" w:space="0" w:color="auto"/>
              <w:right w:val="single" w:sz="4" w:space="0" w:color="auto"/>
            </w:tcBorders>
          </w:tcPr>
          <w:p w14:paraId="6360078A"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13.2</w:t>
            </w:r>
          </w:p>
        </w:tc>
        <w:tc>
          <w:tcPr>
            <w:tcW w:w="6713" w:type="dxa"/>
            <w:tcBorders>
              <w:top w:val="single" w:sz="4" w:space="0" w:color="auto"/>
              <w:left w:val="single" w:sz="4" w:space="0" w:color="auto"/>
              <w:bottom w:val="single" w:sz="4" w:space="0" w:color="auto"/>
              <w:right w:val="single" w:sz="4" w:space="0" w:color="auto"/>
            </w:tcBorders>
          </w:tcPr>
          <w:p w14:paraId="760E36A2" w14:textId="77777777" w:rsidR="00FA36ED" w:rsidRPr="00C018C3" w:rsidRDefault="00FA36ED" w:rsidP="00FA36ED">
            <w:pPr>
              <w:pStyle w:val="ConsPlusNormal"/>
              <w:ind w:firstLine="0"/>
              <w:jc w:val="both"/>
              <w:rPr>
                <w:rFonts w:ascii="Times New Roman" w:hAnsi="Times New Roman" w:cs="Times New Roman"/>
                <w:sz w:val="24"/>
                <w:szCs w:val="24"/>
              </w:rPr>
            </w:pPr>
            <w:r w:rsidRPr="00C018C3">
              <w:rPr>
                <w:rFonts w:ascii="Times New Roman" w:hAnsi="Times New Roman" w:cs="Times New Roman"/>
                <w:sz w:val="24"/>
                <w:szCs w:val="24"/>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2136" w:type="dxa"/>
            <w:tcBorders>
              <w:top w:val="single" w:sz="4" w:space="0" w:color="auto"/>
              <w:left w:val="single" w:sz="4" w:space="0" w:color="auto"/>
              <w:bottom w:val="single" w:sz="4" w:space="0" w:color="auto"/>
              <w:right w:val="single" w:sz="4" w:space="0" w:color="auto"/>
            </w:tcBorders>
          </w:tcPr>
          <w:p w14:paraId="1A52EE93" w14:textId="77777777" w:rsidR="00FA36ED" w:rsidRPr="00C018C3" w:rsidRDefault="00FA36ED" w:rsidP="00FA36ED">
            <w:pPr>
              <w:pStyle w:val="ConsPlusNormal"/>
              <w:ind w:firstLine="0"/>
              <w:jc w:val="center"/>
              <w:rPr>
                <w:rFonts w:ascii="Times New Roman" w:hAnsi="Times New Roman" w:cs="Times New Roman"/>
                <w:sz w:val="24"/>
                <w:szCs w:val="24"/>
              </w:rPr>
            </w:pPr>
            <w:r w:rsidRPr="00C018C3">
              <w:rPr>
                <w:rFonts w:ascii="Times New Roman" w:hAnsi="Times New Roman" w:cs="Times New Roman"/>
                <w:sz w:val="24"/>
                <w:szCs w:val="24"/>
              </w:rPr>
              <w:t>2</w:t>
            </w:r>
          </w:p>
        </w:tc>
      </w:tr>
    </w:tbl>
    <w:p w14:paraId="146C02B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Примечания:</w:t>
      </w:r>
    </w:p>
    <w:p w14:paraId="0EB1428F"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4.1. Коэффициенты, приведенные в таблице 4 (за исключением указанных в пунктах 7.1 - 7.6, 12.1, 12.2, 12.3, 12.4.1, 12.4.2, 12.4.3, 13.1 и 13.2) применяются к затратам труда рабочих, времени эксплуатации машин и механизмов, в том числе затратам труда машинистов.</w:t>
      </w:r>
    </w:p>
    <w:p w14:paraId="41532923"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Коэффициенты, указанные в пунктах 7.1 - 7.6, 12.1, 12.2, 12.3, 12.4.1, 12.4.2, 12.4.3, 13.1 и 13.2, предназначены для применения к показателям оплаты труда рабочих и машинистов.</w:t>
      </w:r>
    </w:p>
    <w:p w14:paraId="2E5DFE9B"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14:paraId="66FD4072"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пунктах 3 и 4.</w:t>
      </w:r>
    </w:p>
    <w:p w14:paraId="1C9E41D6"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4.4. Одновременное применение нескольких коэффициентов не допускается. Исключением являются коэффициенты, указанные в пунктах 3, 4, 5, 7.1 – 7.6, 8, 9, 10.1, 10.2, 10.3 и 11, каждый из которых может применяться с другим коэффициентом, приведенным в таблице 4. При одновременном применении коэффициенты, относящиеся к одним и тем же составляющим сметных норм (единичных расценок), перемножаются.</w:t>
      </w:r>
    </w:p>
    <w:p w14:paraId="7E508235" w14:textId="5F348D99"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 xml:space="preserve">4.5. Пусконаладочные работы выполняются, как правило, в отапливаемых помещениях. В </w:t>
      </w:r>
      <w:r w:rsidR="00883CDA" w:rsidRPr="00C018C3">
        <w:rPr>
          <w:rFonts w:ascii="Times New Roman" w:hAnsi="Times New Roman"/>
        </w:rPr>
        <w:t> </w:t>
      </w:r>
      <w:r w:rsidRPr="00C018C3">
        <w:rPr>
          <w:rFonts w:ascii="Times New Roman" w:hAnsi="Times New Roman"/>
        </w:rPr>
        <w:t>случае осуществления подготовки к сдаче в эксплуатацию объектов капитального строительства,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пункте 11.</w:t>
      </w:r>
    </w:p>
    <w:p w14:paraId="71A038C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br w:type="page"/>
      </w:r>
    </w:p>
    <w:p w14:paraId="2AAFA23B" w14:textId="77777777" w:rsidR="00FA36ED" w:rsidRPr="00C018C3" w:rsidRDefault="00FA36ED" w:rsidP="00FA36ED">
      <w:pPr>
        <w:autoSpaceDE w:val="0"/>
        <w:autoSpaceDN w:val="0"/>
        <w:adjustRightInd w:val="0"/>
        <w:jc w:val="right"/>
        <w:outlineLvl w:val="2"/>
        <w:rPr>
          <w:rFonts w:ascii="Times New Roman" w:hAnsi="Times New Roman"/>
        </w:rPr>
      </w:pPr>
      <w:r w:rsidRPr="00C018C3">
        <w:rPr>
          <w:rFonts w:ascii="Times New Roman" w:hAnsi="Times New Roman"/>
        </w:rPr>
        <w:t>Таблица 5</w:t>
      </w:r>
    </w:p>
    <w:p w14:paraId="2EEF8D39" w14:textId="77777777" w:rsidR="00FA36ED" w:rsidRPr="00C018C3" w:rsidRDefault="00FA36ED" w:rsidP="00FA36ED">
      <w:pPr>
        <w:autoSpaceDE w:val="0"/>
        <w:autoSpaceDN w:val="0"/>
        <w:adjustRightInd w:val="0"/>
        <w:jc w:val="both"/>
        <w:rPr>
          <w:rFonts w:ascii="Times New Roman" w:hAnsi="Times New Roman"/>
        </w:rPr>
      </w:pPr>
    </w:p>
    <w:p w14:paraId="37098AB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Сохранение объектов культурного наследия</w:t>
      </w:r>
    </w:p>
    <w:p w14:paraId="041C55FF" w14:textId="77777777" w:rsidR="00FA36ED" w:rsidRPr="00C018C3" w:rsidRDefault="00FA36ED" w:rsidP="00FA36ED">
      <w:pPr>
        <w:autoSpaceDE w:val="0"/>
        <w:autoSpaceDN w:val="0"/>
        <w:adjustRightInd w:val="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7050"/>
        <w:gridCol w:w="1968"/>
      </w:tblGrid>
      <w:tr w:rsidR="00FA36ED" w:rsidRPr="00C018C3" w14:paraId="05DA061A" w14:textId="77777777" w:rsidTr="00FA36ED">
        <w:trPr>
          <w:trHeight w:val="1272"/>
          <w:tblHeader/>
        </w:trPr>
        <w:tc>
          <w:tcPr>
            <w:tcW w:w="923" w:type="dxa"/>
          </w:tcPr>
          <w:p w14:paraId="4E1BC93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 пп.</w:t>
            </w:r>
          </w:p>
        </w:tc>
        <w:tc>
          <w:tcPr>
            <w:tcW w:w="7361" w:type="dxa"/>
          </w:tcPr>
          <w:p w14:paraId="1B040C7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Условия производства работ</w:t>
            </w:r>
          </w:p>
        </w:tc>
        <w:tc>
          <w:tcPr>
            <w:tcW w:w="2047" w:type="dxa"/>
          </w:tcPr>
          <w:p w14:paraId="055E186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Коэффициенты к ГЭСНрр (ФЕРрр)</w:t>
            </w:r>
          </w:p>
        </w:tc>
      </w:tr>
      <w:tr w:rsidR="00FA36ED" w:rsidRPr="00C018C3" w14:paraId="34DDE6B5" w14:textId="77777777" w:rsidTr="00FA36ED">
        <w:tblPrEx>
          <w:tblCellMar>
            <w:top w:w="0" w:type="dxa"/>
            <w:left w:w="108" w:type="dxa"/>
            <w:bottom w:w="0" w:type="dxa"/>
            <w:right w:w="108" w:type="dxa"/>
          </w:tblCellMar>
        </w:tblPrEx>
        <w:trPr>
          <w:trHeight w:val="173"/>
        </w:trPr>
        <w:tc>
          <w:tcPr>
            <w:tcW w:w="923" w:type="dxa"/>
          </w:tcPr>
          <w:p w14:paraId="1828C42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7361" w:type="dxa"/>
          </w:tcPr>
          <w:p w14:paraId="6EF9C23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2047" w:type="dxa"/>
          </w:tcPr>
          <w:p w14:paraId="7E9BAA36"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r>
      <w:tr w:rsidR="00FA36ED" w:rsidRPr="00C018C3" w14:paraId="56B3A4D0" w14:textId="77777777" w:rsidTr="00FA36ED">
        <w:tc>
          <w:tcPr>
            <w:tcW w:w="923" w:type="dxa"/>
          </w:tcPr>
          <w:p w14:paraId="3FE888C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w:t>
            </w:r>
          </w:p>
        </w:tc>
        <w:tc>
          <w:tcPr>
            <w:tcW w:w="7361" w:type="dxa"/>
          </w:tcPr>
          <w:p w14:paraId="56D4A1D2" w14:textId="77777777" w:rsidR="00FA36ED" w:rsidRPr="00C018C3" w:rsidRDefault="00FA36ED" w:rsidP="00FA36ED">
            <w:pPr>
              <w:autoSpaceDE w:val="0"/>
              <w:autoSpaceDN w:val="0"/>
              <w:adjustRightInd w:val="0"/>
              <w:rPr>
                <w:rFonts w:ascii="Times New Roman" w:hAnsi="Times New Roman"/>
              </w:rPr>
            </w:pPr>
            <w:r w:rsidRPr="00C018C3">
              <w:rPr>
                <w:rFonts w:ascii="Times New Roman" w:hAnsi="Times New Roman"/>
              </w:rP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2047" w:type="dxa"/>
          </w:tcPr>
          <w:p w14:paraId="3650D97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r>
      <w:tr w:rsidR="00FA36ED" w:rsidRPr="00C018C3" w14:paraId="2ED603A5" w14:textId="77777777" w:rsidTr="00FA36ED">
        <w:tc>
          <w:tcPr>
            <w:tcW w:w="923" w:type="dxa"/>
          </w:tcPr>
          <w:p w14:paraId="44C69FB2"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2</w:t>
            </w:r>
          </w:p>
        </w:tc>
        <w:tc>
          <w:tcPr>
            <w:tcW w:w="7361" w:type="dxa"/>
          </w:tcPr>
          <w:p w14:paraId="12E94B3B"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2047" w:type="dxa"/>
          </w:tcPr>
          <w:p w14:paraId="1AF7C890"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1B364966" w14:textId="77777777" w:rsidTr="00FA36ED">
        <w:tc>
          <w:tcPr>
            <w:tcW w:w="923" w:type="dxa"/>
          </w:tcPr>
          <w:p w14:paraId="6356A7C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3</w:t>
            </w:r>
          </w:p>
        </w:tc>
        <w:tc>
          <w:tcPr>
            <w:tcW w:w="7361" w:type="dxa"/>
          </w:tcPr>
          <w:p w14:paraId="0E6F9181"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2047" w:type="dxa"/>
          </w:tcPr>
          <w:p w14:paraId="692DC047"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1,05</w:t>
            </w:r>
          </w:p>
        </w:tc>
      </w:tr>
      <w:tr w:rsidR="00FA36ED" w:rsidRPr="00C018C3" w14:paraId="704CE2E3" w14:textId="77777777" w:rsidTr="00FA36ED">
        <w:tc>
          <w:tcPr>
            <w:tcW w:w="923" w:type="dxa"/>
          </w:tcPr>
          <w:p w14:paraId="0CAA8D3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4</w:t>
            </w:r>
          </w:p>
        </w:tc>
        <w:tc>
          <w:tcPr>
            <w:tcW w:w="7361" w:type="dxa"/>
          </w:tcPr>
          <w:p w14:paraId="05F87BE8"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осуществляется в помещениях и иных ограниченных пространства высотой до 1,8 м и (или) площадью до 5 м</w:t>
            </w:r>
            <w:r w:rsidRPr="00C018C3">
              <w:rPr>
                <w:rFonts w:ascii="Times New Roman" w:hAnsi="Times New Roman"/>
                <w:vertAlign w:val="superscript"/>
              </w:rPr>
              <w:t>2</w:t>
            </w:r>
          </w:p>
        </w:tc>
        <w:tc>
          <w:tcPr>
            <w:tcW w:w="2047" w:type="dxa"/>
          </w:tcPr>
          <w:p w14:paraId="28B62F9A"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39B98F9C" w14:textId="77777777" w:rsidTr="00FA36ED">
        <w:tc>
          <w:tcPr>
            <w:tcW w:w="923" w:type="dxa"/>
          </w:tcPr>
          <w:p w14:paraId="50A9044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5</w:t>
            </w:r>
          </w:p>
        </w:tc>
        <w:tc>
          <w:tcPr>
            <w:tcW w:w="7361" w:type="dxa"/>
          </w:tcPr>
          <w:p w14:paraId="7F168563"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на высоте более 15 метров от земли при отсутствии лифтов или пассажирских подъемников</w:t>
            </w:r>
          </w:p>
        </w:tc>
        <w:tc>
          <w:tcPr>
            <w:tcW w:w="2047" w:type="dxa"/>
          </w:tcPr>
          <w:p w14:paraId="1E08267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1,05</w:t>
            </w:r>
          </w:p>
        </w:tc>
      </w:tr>
      <w:tr w:rsidR="00FA36ED" w:rsidRPr="00C018C3" w14:paraId="338F2065" w14:textId="77777777" w:rsidTr="00FA36ED">
        <w:tc>
          <w:tcPr>
            <w:tcW w:w="923" w:type="dxa"/>
          </w:tcPr>
          <w:p w14:paraId="1EC7135D"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6</w:t>
            </w:r>
          </w:p>
        </w:tc>
        <w:tc>
          <w:tcPr>
            <w:tcW w:w="7361" w:type="dxa"/>
          </w:tcPr>
          <w:p w14:paraId="563E996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2047" w:type="dxa"/>
          </w:tcPr>
          <w:p w14:paraId="3A8FA3E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3F7397FD" w14:textId="77777777" w:rsidTr="00FA36ED">
        <w:tc>
          <w:tcPr>
            <w:tcW w:w="923" w:type="dxa"/>
          </w:tcPr>
          <w:p w14:paraId="14DA8FD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w:t>
            </w:r>
          </w:p>
        </w:tc>
        <w:tc>
          <w:tcPr>
            <w:tcW w:w="7361" w:type="dxa"/>
          </w:tcPr>
          <w:p w14:paraId="1FCE14F0"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осуществляется методом «в окно»:</w:t>
            </w:r>
          </w:p>
        </w:tc>
        <w:tc>
          <w:tcPr>
            <w:tcW w:w="2047" w:type="dxa"/>
          </w:tcPr>
          <w:p w14:paraId="4005F422" w14:textId="77777777" w:rsidR="00FA36ED" w:rsidRPr="00C018C3" w:rsidRDefault="00FA36ED" w:rsidP="00FA36ED">
            <w:pPr>
              <w:autoSpaceDE w:val="0"/>
              <w:autoSpaceDN w:val="0"/>
              <w:adjustRightInd w:val="0"/>
              <w:jc w:val="center"/>
              <w:rPr>
                <w:rFonts w:ascii="Times New Roman" w:hAnsi="Times New Roman"/>
              </w:rPr>
            </w:pPr>
          </w:p>
        </w:tc>
      </w:tr>
      <w:tr w:rsidR="00FA36ED" w:rsidRPr="00C018C3" w14:paraId="04D3D490" w14:textId="77777777" w:rsidTr="00FA36ED">
        <w:tc>
          <w:tcPr>
            <w:tcW w:w="923" w:type="dxa"/>
          </w:tcPr>
          <w:p w14:paraId="509AA45E"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7.1</w:t>
            </w:r>
          </w:p>
        </w:tc>
        <w:tc>
          <w:tcPr>
            <w:tcW w:w="7361" w:type="dxa"/>
          </w:tcPr>
          <w:p w14:paraId="57A093B9"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ежедневной работе в «окно»;</w:t>
            </w:r>
          </w:p>
        </w:tc>
        <w:tc>
          <w:tcPr>
            <w:tcW w:w="2047" w:type="dxa"/>
          </w:tcPr>
          <w:p w14:paraId="464FF76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1,3</w:t>
            </w:r>
          </w:p>
        </w:tc>
      </w:tr>
      <w:tr w:rsidR="00FA36ED" w:rsidRPr="00C018C3" w14:paraId="4B341C63" w14:textId="77777777" w:rsidTr="00FA36ED">
        <w:tc>
          <w:tcPr>
            <w:tcW w:w="923" w:type="dxa"/>
          </w:tcPr>
          <w:p w14:paraId="4D8E421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7.2</w:t>
            </w:r>
          </w:p>
        </w:tc>
        <w:tc>
          <w:tcPr>
            <w:tcW w:w="7361" w:type="dxa"/>
          </w:tcPr>
          <w:p w14:paraId="658B86B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 ином графике работы в «окно»</w:t>
            </w:r>
          </w:p>
        </w:tc>
        <w:tc>
          <w:tcPr>
            <w:tcW w:w="2047" w:type="dxa"/>
          </w:tcPr>
          <w:p w14:paraId="34BCD495"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По расчету на основании ПОР</w:t>
            </w:r>
          </w:p>
        </w:tc>
      </w:tr>
      <w:tr w:rsidR="00FA36ED" w:rsidRPr="00C018C3" w14:paraId="0C1997E6" w14:textId="77777777" w:rsidTr="00FA36ED">
        <w:tc>
          <w:tcPr>
            <w:tcW w:w="923" w:type="dxa"/>
          </w:tcPr>
          <w:p w14:paraId="2931EE0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8</w:t>
            </w:r>
          </w:p>
        </w:tc>
        <w:tc>
          <w:tcPr>
            <w:tcW w:w="7361" w:type="dxa"/>
          </w:tcPr>
          <w:p w14:paraId="7B84C014"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на высоте более 5 метров от земли, перекрытия или рабочей площадки лесов</w:t>
            </w:r>
          </w:p>
        </w:tc>
        <w:tc>
          <w:tcPr>
            <w:tcW w:w="2047" w:type="dxa"/>
          </w:tcPr>
          <w:p w14:paraId="2EC9BB0C"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1,25</w:t>
            </w:r>
          </w:p>
        </w:tc>
      </w:tr>
      <w:tr w:rsidR="00FA36ED" w:rsidRPr="00C018C3" w14:paraId="42BCEB9E" w14:textId="77777777" w:rsidTr="00FA36ED">
        <w:tc>
          <w:tcPr>
            <w:tcW w:w="923" w:type="dxa"/>
          </w:tcPr>
          <w:p w14:paraId="4CE5128B"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w:t>
            </w:r>
          </w:p>
        </w:tc>
        <w:tc>
          <w:tcPr>
            <w:tcW w:w="7361" w:type="dxa"/>
          </w:tcPr>
          <w:p w14:paraId="0B053CFC"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2047" w:type="dxa"/>
          </w:tcPr>
          <w:p w14:paraId="630144E5" w14:textId="77777777" w:rsidR="00FA36ED" w:rsidRPr="00C018C3" w:rsidRDefault="00FA36ED" w:rsidP="00FA36ED">
            <w:pPr>
              <w:autoSpaceDE w:val="0"/>
              <w:autoSpaceDN w:val="0"/>
              <w:adjustRightInd w:val="0"/>
              <w:rPr>
                <w:rFonts w:ascii="Times New Roman" w:hAnsi="Times New Roman"/>
              </w:rPr>
            </w:pPr>
          </w:p>
        </w:tc>
      </w:tr>
      <w:tr w:rsidR="00FA36ED" w:rsidRPr="00C018C3" w14:paraId="18CFF239" w14:textId="77777777" w:rsidTr="00FA36ED">
        <w:tc>
          <w:tcPr>
            <w:tcW w:w="923" w:type="dxa"/>
          </w:tcPr>
          <w:p w14:paraId="64A7F1D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9.1</w:t>
            </w:r>
          </w:p>
        </w:tc>
        <w:tc>
          <w:tcPr>
            <w:tcW w:w="7361" w:type="dxa"/>
          </w:tcPr>
          <w:p w14:paraId="19F60FC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фасадов;</w:t>
            </w:r>
          </w:p>
        </w:tc>
        <w:tc>
          <w:tcPr>
            <w:tcW w:w="2047" w:type="dxa"/>
          </w:tcPr>
          <w:p w14:paraId="0FC878D3"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r w:rsidR="00FA36ED" w:rsidRPr="00C018C3" w14:paraId="41C3765D" w14:textId="77777777" w:rsidTr="00FA36ED">
        <w:tc>
          <w:tcPr>
            <w:tcW w:w="923" w:type="dxa"/>
          </w:tcPr>
          <w:p w14:paraId="7C8C37B1"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9.2</w:t>
            </w:r>
          </w:p>
        </w:tc>
        <w:tc>
          <w:tcPr>
            <w:tcW w:w="7361" w:type="dxa"/>
          </w:tcPr>
          <w:p w14:paraId="2A4169F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территорий общего пользования</w:t>
            </w:r>
          </w:p>
        </w:tc>
        <w:tc>
          <w:tcPr>
            <w:tcW w:w="2047" w:type="dxa"/>
          </w:tcPr>
          <w:p w14:paraId="2A8B6C38"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1,10</w:t>
            </w:r>
          </w:p>
        </w:tc>
      </w:tr>
      <w:tr w:rsidR="00FA36ED" w:rsidRPr="00C018C3" w14:paraId="6A692740" w14:textId="77777777" w:rsidTr="00FA36ED">
        <w:tc>
          <w:tcPr>
            <w:tcW w:w="923" w:type="dxa"/>
          </w:tcPr>
          <w:p w14:paraId="02A09559"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10</w:t>
            </w:r>
          </w:p>
        </w:tc>
        <w:tc>
          <w:tcPr>
            <w:tcW w:w="7361" w:type="dxa"/>
          </w:tcPr>
          <w:p w14:paraId="658E165A"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2047" w:type="dxa"/>
          </w:tcPr>
          <w:p w14:paraId="16FC5C2F" w14:textId="77777777" w:rsidR="00FA36ED" w:rsidRPr="00C018C3" w:rsidRDefault="00FA36ED" w:rsidP="00FA36ED">
            <w:pPr>
              <w:autoSpaceDE w:val="0"/>
              <w:autoSpaceDN w:val="0"/>
              <w:adjustRightInd w:val="0"/>
              <w:jc w:val="center"/>
              <w:rPr>
                <w:rFonts w:ascii="Times New Roman" w:hAnsi="Times New Roman"/>
              </w:rPr>
            </w:pPr>
            <w:r w:rsidRPr="00C018C3">
              <w:rPr>
                <w:rFonts w:ascii="Times New Roman" w:hAnsi="Times New Roman"/>
              </w:rPr>
              <w:t>1,15</w:t>
            </w:r>
          </w:p>
        </w:tc>
      </w:tr>
    </w:tbl>
    <w:p w14:paraId="5F13BA95" w14:textId="77777777" w:rsidR="00FA36ED" w:rsidRPr="00C018C3" w:rsidRDefault="00FA36ED" w:rsidP="00FA36ED">
      <w:pPr>
        <w:autoSpaceDE w:val="0"/>
        <w:autoSpaceDN w:val="0"/>
        <w:adjustRightInd w:val="0"/>
        <w:jc w:val="both"/>
        <w:rPr>
          <w:rFonts w:ascii="Times New Roman" w:hAnsi="Times New Roman"/>
        </w:rPr>
      </w:pPr>
    </w:p>
    <w:p w14:paraId="12E9DB65" w14:textId="77777777" w:rsidR="00FA36ED" w:rsidRPr="00C018C3" w:rsidRDefault="00FA36ED" w:rsidP="00FA36ED">
      <w:pPr>
        <w:autoSpaceDE w:val="0"/>
        <w:autoSpaceDN w:val="0"/>
        <w:adjustRightInd w:val="0"/>
        <w:jc w:val="both"/>
        <w:rPr>
          <w:rFonts w:ascii="Times New Roman" w:hAnsi="Times New Roman"/>
        </w:rPr>
      </w:pPr>
      <w:r w:rsidRPr="00C018C3">
        <w:rPr>
          <w:rFonts w:ascii="Times New Roman" w:hAnsi="Times New Roman"/>
        </w:rPr>
        <w:t>Примечания:</w:t>
      </w:r>
    </w:p>
    <w:p w14:paraId="30926F6F"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5.1. Коэффициенты, приведенные в таблице 5 применяются к затратам труда рабочих, времени эксплуатации машин и механизмов, в том числе затратам труда машинистов.</w:t>
      </w:r>
    </w:p>
    <w:p w14:paraId="7CC9C292"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5.2. Стесненные условия в застроенной части населенных пунктов определяются наличием трех из перечисленных в примечании факторов. При ведении ремонтно-реставрационных работ на территориях действующих ансамблей, монастырей, кладбищ указанные условия характеризуются наличием одного фактора.</w:t>
      </w:r>
    </w:p>
    <w:p w14:paraId="633A65A8" w14:textId="77777777" w:rsidR="00FA36ED" w:rsidRPr="00C018C3" w:rsidRDefault="00FA36ED" w:rsidP="00FA36ED">
      <w:pPr>
        <w:autoSpaceDE w:val="0"/>
        <w:autoSpaceDN w:val="0"/>
        <w:adjustRightInd w:val="0"/>
        <w:ind w:firstLine="539"/>
        <w:jc w:val="both"/>
        <w:rPr>
          <w:rFonts w:ascii="Times New Roman" w:hAnsi="Times New Roman"/>
        </w:rPr>
      </w:pPr>
      <w:r w:rsidRPr="00C018C3">
        <w:rPr>
          <w:rFonts w:ascii="Times New Roman" w:hAnsi="Times New Roman"/>
        </w:rPr>
        <w:t>5.3. При одновременном применении коэффициенты, относящиеся к одним и тем же составляющим сметных норм (единичных расценок), перемножаются, за исключением пунктов 1 и 3, 1 и 7, 2 и 9.</w:t>
      </w:r>
    </w:p>
    <w:p w14:paraId="525AB95E" w14:textId="77777777" w:rsidR="00FA36ED" w:rsidRPr="00C018C3" w:rsidRDefault="00FA36ED" w:rsidP="00FA36ED">
      <w:pPr>
        <w:autoSpaceDE w:val="0"/>
        <w:autoSpaceDN w:val="0"/>
        <w:adjustRightInd w:val="0"/>
        <w:jc w:val="both"/>
        <w:rPr>
          <w:rFonts w:ascii="Times New Roman" w:hAnsi="Times New Roman"/>
        </w:rPr>
      </w:pPr>
    </w:p>
    <w:p w14:paraId="7D863518" w14:textId="77777777" w:rsidR="00FA36ED" w:rsidRPr="00C018C3" w:rsidRDefault="00FA36ED" w:rsidP="00FA36ED">
      <w:pPr>
        <w:rPr>
          <w:rFonts w:ascii="Times New Roman" w:eastAsia="Times New Roman" w:hAnsi="Times New Roman" w:cs="Times New Roman"/>
        </w:rPr>
      </w:pPr>
    </w:p>
    <w:p w14:paraId="20AFD3C7" w14:textId="77777777" w:rsidR="00FA36ED" w:rsidRPr="00C018C3" w:rsidRDefault="00FA36ED" w:rsidP="00FA36ED">
      <w:pPr>
        <w:ind w:firstLine="3828"/>
        <w:contextualSpacing/>
        <w:jc w:val="center"/>
        <w:rPr>
          <w:rFonts w:ascii="Times New Roman" w:eastAsia="Times New Roman" w:hAnsi="Times New Roman" w:cs="Times New Roman"/>
        </w:rPr>
      </w:pPr>
      <w:r w:rsidRPr="00C018C3">
        <w:rPr>
          <w:rFonts w:ascii="Times New Roman" w:eastAsia="Times New Roman" w:hAnsi="Times New Roman" w:cs="Times New Roman"/>
        </w:rPr>
        <w:br w:type="page"/>
        <w:t>Приложение № 11</w:t>
      </w:r>
    </w:p>
    <w:p w14:paraId="65FA1812" w14:textId="77777777" w:rsidR="007B0A8D" w:rsidRPr="00315B4A"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467A522A" w14:textId="77777777" w:rsidR="007B0A8D" w:rsidRPr="00315B4A"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5DAEF71D" w14:textId="77777777" w:rsidR="007B0A8D" w:rsidRPr="00315B4A"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1C4AF5EB" w14:textId="77777777" w:rsidR="007B0A8D" w:rsidRPr="00315B4A"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02C8FECF" w14:textId="77777777" w:rsidR="007B0A8D" w:rsidRPr="00315B4A"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73E3F4C8" w14:textId="77777777" w:rsidR="007B0A8D" w:rsidRPr="00315B4A"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0B329599" w14:textId="77777777" w:rsidR="007B0A8D" w:rsidRPr="00C018C3" w:rsidRDefault="007B0A8D" w:rsidP="007B0A8D">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69359679" w14:textId="2EA1B938" w:rsidR="00FA36ED" w:rsidRPr="00C018C3" w:rsidRDefault="007B0A8D" w:rsidP="007B0A8D">
      <w:pPr>
        <w:autoSpaceDE w:val="0"/>
        <w:autoSpaceDN w:val="0"/>
        <w:adjustRightInd w:val="0"/>
        <w:ind w:firstLine="5103"/>
        <w:contextualSpacing/>
        <w:rPr>
          <w:rFonts w:ascii="Times New Roman" w:eastAsia="Times New Roman" w:hAnsi="Times New Roman" w:cs="Times New Roman"/>
        </w:rPr>
      </w:pPr>
      <w:r>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(рекомендуемый образец)</w:t>
      </w:r>
    </w:p>
    <w:p w14:paraId="47DA8051" w14:textId="77777777" w:rsidR="00FA36ED" w:rsidRPr="00C018C3" w:rsidRDefault="00FA36ED" w:rsidP="00FA36ED">
      <w:pPr>
        <w:rPr>
          <w:rFonts w:ascii="Times New Roman" w:eastAsia="Times New Roman" w:hAnsi="Times New Roman" w:cs="Times New Roman"/>
        </w:rPr>
      </w:pPr>
    </w:p>
    <w:p w14:paraId="24796D88" w14:textId="77777777" w:rsidR="00FA36ED" w:rsidRPr="00C018C3" w:rsidRDefault="00FA36ED" w:rsidP="00FA36ED">
      <w:pPr>
        <w:spacing w:line="264" w:lineRule="auto"/>
        <w:ind w:firstLine="284"/>
        <w:jc w:val="center"/>
        <w:rPr>
          <w:rFonts w:ascii="Times New Roman" w:eastAsia="Times New Roman" w:hAnsi="Times New Roman" w:cs="Times New Roman"/>
          <w:b/>
          <w:bCs/>
        </w:rPr>
      </w:pPr>
      <w:r w:rsidRPr="00C018C3">
        <w:rPr>
          <w:rFonts w:ascii="Times New Roman" w:eastAsia="Times New Roman" w:hAnsi="Times New Roman" w:cs="Times New Roman"/>
          <w:b/>
          <w:bCs/>
        </w:rPr>
        <w:t xml:space="preserve">СВОДНАЯ СМЕТА № </w:t>
      </w:r>
    </w:p>
    <w:p w14:paraId="7EAC3E39" w14:textId="4F3D8040" w:rsidR="00FA36ED" w:rsidRPr="00C018C3" w:rsidRDefault="00FA36ED" w:rsidP="001C5D5B">
      <w:pPr>
        <w:spacing w:line="264" w:lineRule="auto"/>
        <w:ind w:firstLine="284"/>
        <w:jc w:val="center"/>
        <w:rPr>
          <w:rFonts w:ascii="Times New Roman" w:eastAsia="Times New Roman" w:hAnsi="Times New Roman" w:cs="Times New Roman"/>
        </w:rPr>
      </w:pPr>
      <w:r w:rsidRPr="00C018C3">
        <w:rPr>
          <w:rFonts w:ascii="Times New Roman" w:eastAsia="Times New Roman" w:hAnsi="Times New Roman" w:cs="Times New Roman"/>
          <w:b/>
          <w:bCs/>
        </w:rPr>
        <w:t>на проектные работы и инженерные изыскания</w:t>
      </w:r>
    </w:p>
    <w:p w14:paraId="30DC0359"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________________________________________________________________________________</w:t>
      </w:r>
    </w:p>
    <w:p w14:paraId="037943E1"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стройки)</w:t>
      </w:r>
    </w:p>
    <w:p w14:paraId="5E2DBA58" w14:textId="77777777" w:rsidR="00FA36ED" w:rsidRPr="00C018C3" w:rsidRDefault="00FA36ED" w:rsidP="00FA36ED">
      <w:pPr>
        <w:shd w:val="clear" w:color="auto" w:fill="FFFFFF"/>
        <w:jc w:val="both"/>
        <w:rPr>
          <w:rFonts w:ascii="Times New Roman" w:eastAsia="Calibri" w:hAnsi="Times New Roman" w:cs="Times New Roman"/>
          <w:sz w:val="20"/>
          <w:szCs w:val="20"/>
        </w:rPr>
      </w:pPr>
    </w:p>
    <w:p w14:paraId="1B52B73C"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Заказчик________________________________________________________________________</w:t>
      </w:r>
    </w:p>
    <w:p w14:paraId="4F4C368A"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организации)</w:t>
      </w:r>
    </w:p>
    <w:p w14:paraId="39D51962" w14:textId="77777777" w:rsidR="00FA36ED" w:rsidRPr="00C018C3" w:rsidRDefault="00FA36ED" w:rsidP="00FA36ED">
      <w:pPr>
        <w:ind w:left="284"/>
        <w:jc w:val="both"/>
        <w:rPr>
          <w:rFonts w:ascii="Times New Roman" w:eastAsia="Times New Roman" w:hAnsi="Times New Roman" w:cs="Times New Roman"/>
        </w:rPr>
      </w:pPr>
      <w:r w:rsidRPr="00C018C3">
        <w:rPr>
          <w:rFonts w:ascii="Times New Roman" w:eastAsia="Times New Roman" w:hAnsi="Times New Roman" w:cs="Times New Roman"/>
        </w:rPr>
        <w:t>Изыскательская организация_______________________________________________________ _______________________________________________________________________________</w:t>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r>
      <w:r w:rsidRPr="00C018C3">
        <w:rPr>
          <w:rFonts w:ascii="Times New Roman" w:eastAsia="Times New Roman" w:hAnsi="Times New Roman" w:cs="Times New Roman"/>
        </w:rPr>
        <w:softHyphen/>
        <w:t>_</w:t>
      </w:r>
    </w:p>
    <w:p w14:paraId="3F3BA8DB"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организации)</w:t>
      </w:r>
    </w:p>
    <w:p w14:paraId="6EC9B4BE" w14:textId="77777777" w:rsidR="00FA36ED" w:rsidRPr="00C018C3" w:rsidRDefault="00FA36ED" w:rsidP="00FA36ED">
      <w:pPr>
        <w:ind w:left="284"/>
        <w:jc w:val="both"/>
        <w:rPr>
          <w:rFonts w:ascii="Times New Roman" w:eastAsia="Times New Roman" w:hAnsi="Times New Roman" w:cs="Times New Roman"/>
        </w:rPr>
      </w:pPr>
      <w:r w:rsidRPr="00C018C3">
        <w:rPr>
          <w:rFonts w:ascii="Times New Roman" w:eastAsia="Times New Roman" w:hAnsi="Times New Roman" w:cs="Times New Roman"/>
        </w:rPr>
        <w:t>Проектная организация____________________________________________________________ ________________________________________________________________________________</w:t>
      </w:r>
    </w:p>
    <w:p w14:paraId="4B27DF66"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(наименование организации)</w:t>
      </w:r>
    </w:p>
    <w:p w14:paraId="53B227FE" w14:textId="77777777" w:rsidR="00FA36ED" w:rsidRPr="00C018C3" w:rsidRDefault="00FA36ED" w:rsidP="00FA36ED">
      <w:pPr>
        <w:jc w:val="both"/>
        <w:rPr>
          <w:rFonts w:ascii="Times New Roman" w:eastAsia="Times New Roman" w:hAnsi="Times New Roman" w:cs="Times New Roman"/>
        </w:rPr>
      </w:pPr>
    </w:p>
    <w:p w14:paraId="74B5103D" w14:textId="77777777" w:rsidR="00FA36ED" w:rsidRPr="00C018C3" w:rsidRDefault="00FA36ED" w:rsidP="00FA36ED">
      <w:pPr>
        <w:ind w:firstLine="284"/>
        <w:jc w:val="both"/>
        <w:rPr>
          <w:rFonts w:ascii="Times New Roman" w:eastAsia="Times New Roman" w:hAnsi="Times New Roman" w:cs="Times New Roman"/>
        </w:rPr>
      </w:pPr>
      <w:r w:rsidRPr="00C018C3">
        <w:rPr>
          <w:rFonts w:ascii="Times New Roman" w:eastAsia="Times New Roman" w:hAnsi="Times New Roman" w:cs="Times New Roman"/>
        </w:rPr>
        <w:t>Составлена в уровне цен на __________________20____г.</w:t>
      </w:r>
    </w:p>
    <w:p w14:paraId="613CF39D" w14:textId="77777777" w:rsidR="00FA36ED" w:rsidRPr="00C018C3" w:rsidRDefault="00FA36ED" w:rsidP="00FA36ED">
      <w:pPr>
        <w:spacing w:line="264" w:lineRule="auto"/>
        <w:ind w:firstLine="284"/>
        <w:jc w:val="both"/>
        <w:rPr>
          <w:rFonts w:ascii="Times New Roman" w:eastAsia="Times New Roman" w:hAnsi="Times New Roman" w:cs="Times New Roman"/>
        </w:rPr>
      </w:pPr>
    </w:p>
    <w:tbl>
      <w:tblPr>
        <w:tblW w:w="9700" w:type="dxa"/>
        <w:tblLook w:val="04A0" w:firstRow="1" w:lastRow="0" w:firstColumn="1" w:lastColumn="0" w:noHBand="0" w:noVBand="1"/>
      </w:tblPr>
      <w:tblGrid>
        <w:gridCol w:w="598"/>
        <w:gridCol w:w="3412"/>
        <w:gridCol w:w="1714"/>
        <w:gridCol w:w="1989"/>
        <w:gridCol w:w="1987"/>
      </w:tblGrid>
      <w:tr w:rsidR="00FA36ED" w:rsidRPr="00C018C3" w14:paraId="0D16CC7D" w14:textId="77777777" w:rsidTr="00FA36ED">
        <w:trPr>
          <w:trHeight w:val="540"/>
        </w:trPr>
        <w:tc>
          <w:tcPr>
            <w:tcW w:w="54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A5AA6D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 п/п</w:t>
            </w:r>
          </w:p>
        </w:tc>
        <w:tc>
          <w:tcPr>
            <w:tcW w:w="3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BECFD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Наименование смет</w:t>
            </w:r>
            <w:r w:rsidRPr="00C018C3">
              <w:t xml:space="preserve"> </w:t>
            </w:r>
            <w:r w:rsidRPr="00C018C3">
              <w:rPr>
                <w:rFonts w:ascii="Times New Roman" w:eastAsia="Times New Roman" w:hAnsi="Times New Roman" w:cs="Times New Roman"/>
                <w:sz w:val="20"/>
                <w:szCs w:val="20"/>
              </w:rPr>
              <w:t>на проектные работы и инженерные изыскания, затрат</w:t>
            </w:r>
          </w:p>
        </w:tc>
        <w:tc>
          <w:tcPr>
            <w:tcW w:w="17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38F14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Обоснование</w:t>
            </w:r>
          </w:p>
        </w:tc>
        <w:tc>
          <w:tcPr>
            <w:tcW w:w="4000" w:type="dxa"/>
            <w:gridSpan w:val="2"/>
            <w:tcBorders>
              <w:top w:val="single" w:sz="8" w:space="0" w:color="auto"/>
              <w:left w:val="nil"/>
              <w:bottom w:val="single" w:sz="4" w:space="0" w:color="auto"/>
              <w:right w:val="single" w:sz="4" w:space="0" w:color="000000"/>
            </w:tcBorders>
            <w:shd w:val="clear" w:color="auto" w:fill="auto"/>
            <w:vAlign w:val="center"/>
            <w:hideMark/>
          </w:tcPr>
          <w:p w14:paraId="3C8D202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Сметная стоимость, тыс. руб.</w:t>
            </w:r>
          </w:p>
        </w:tc>
      </w:tr>
      <w:tr w:rsidR="00FA36ED" w:rsidRPr="00C018C3" w14:paraId="32E0EAFB" w14:textId="77777777" w:rsidTr="00FA36ED">
        <w:trPr>
          <w:trHeight w:val="540"/>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3EAF8EDC" w14:textId="77777777" w:rsidR="00FA36ED" w:rsidRPr="00C018C3" w:rsidRDefault="00FA36ED" w:rsidP="00FA36ED">
            <w:pPr>
              <w:rPr>
                <w:rFonts w:ascii="Times New Roman" w:eastAsia="Times New Roman" w:hAnsi="Times New Roman" w:cs="Times New Roman"/>
                <w:sz w:val="20"/>
                <w:szCs w:val="20"/>
              </w:rPr>
            </w:pPr>
          </w:p>
        </w:tc>
        <w:tc>
          <w:tcPr>
            <w:tcW w:w="3440" w:type="dxa"/>
            <w:vMerge/>
            <w:tcBorders>
              <w:top w:val="single" w:sz="8" w:space="0" w:color="auto"/>
              <w:left w:val="single" w:sz="4" w:space="0" w:color="auto"/>
              <w:bottom w:val="single" w:sz="4" w:space="0" w:color="auto"/>
              <w:right w:val="single" w:sz="4" w:space="0" w:color="auto"/>
            </w:tcBorders>
            <w:vAlign w:val="center"/>
            <w:hideMark/>
          </w:tcPr>
          <w:p w14:paraId="70085148" w14:textId="77777777" w:rsidR="00FA36ED" w:rsidRPr="00C018C3" w:rsidRDefault="00FA36ED" w:rsidP="00FA36ED">
            <w:pPr>
              <w:rPr>
                <w:rFonts w:ascii="Times New Roman" w:eastAsia="Times New Roman" w:hAnsi="Times New Roman" w:cs="Times New Roman"/>
                <w:sz w:val="20"/>
                <w:szCs w:val="20"/>
              </w:rPr>
            </w:pPr>
          </w:p>
        </w:tc>
        <w:tc>
          <w:tcPr>
            <w:tcW w:w="1720" w:type="dxa"/>
            <w:vMerge/>
            <w:tcBorders>
              <w:top w:val="single" w:sz="8" w:space="0" w:color="auto"/>
              <w:left w:val="single" w:sz="4" w:space="0" w:color="auto"/>
              <w:bottom w:val="single" w:sz="4" w:space="0" w:color="auto"/>
              <w:right w:val="single" w:sz="4" w:space="0" w:color="auto"/>
            </w:tcBorders>
            <w:vAlign w:val="center"/>
            <w:hideMark/>
          </w:tcPr>
          <w:p w14:paraId="0A231C50" w14:textId="77777777" w:rsidR="00FA36ED" w:rsidRPr="00C018C3" w:rsidRDefault="00FA36ED" w:rsidP="00FA36ED">
            <w:pPr>
              <w:rPr>
                <w:rFonts w:ascii="Times New Roman" w:eastAsia="Times New Roman" w:hAnsi="Times New Roman" w:cs="Times New Roman"/>
                <w:sz w:val="20"/>
                <w:szCs w:val="20"/>
              </w:rPr>
            </w:pP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14:paraId="0001E4EF"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инженерных изысканий</w:t>
            </w:r>
          </w:p>
        </w:tc>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14:paraId="63B85D51"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проектных работ</w:t>
            </w:r>
          </w:p>
        </w:tc>
      </w:tr>
      <w:tr w:rsidR="00FA36ED" w:rsidRPr="00C018C3" w14:paraId="5DCFCA56" w14:textId="77777777" w:rsidTr="00FA36ED">
        <w:trPr>
          <w:trHeight w:val="509"/>
        </w:trPr>
        <w:tc>
          <w:tcPr>
            <w:tcW w:w="540" w:type="dxa"/>
            <w:vMerge/>
            <w:tcBorders>
              <w:top w:val="single" w:sz="8" w:space="0" w:color="auto"/>
              <w:left w:val="single" w:sz="8" w:space="0" w:color="auto"/>
              <w:bottom w:val="single" w:sz="4" w:space="0" w:color="auto"/>
              <w:right w:val="single" w:sz="4" w:space="0" w:color="auto"/>
            </w:tcBorders>
            <w:vAlign w:val="center"/>
            <w:hideMark/>
          </w:tcPr>
          <w:p w14:paraId="79A37EDD" w14:textId="77777777" w:rsidR="00FA36ED" w:rsidRPr="00C018C3" w:rsidRDefault="00FA36ED" w:rsidP="00FA36ED">
            <w:pPr>
              <w:rPr>
                <w:rFonts w:ascii="Times New Roman" w:eastAsia="Times New Roman" w:hAnsi="Times New Roman" w:cs="Times New Roman"/>
                <w:sz w:val="20"/>
                <w:szCs w:val="20"/>
              </w:rPr>
            </w:pPr>
          </w:p>
        </w:tc>
        <w:tc>
          <w:tcPr>
            <w:tcW w:w="3440" w:type="dxa"/>
            <w:vMerge/>
            <w:tcBorders>
              <w:top w:val="single" w:sz="8" w:space="0" w:color="auto"/>
              <w:left w:val="single" w:sz="4" w:space="0" w:color="auto"/>
              <w:bottom w:val="single" w:sz="4" w:space="0" w:color="auto"/>
              <w:right w:val="single" w:sz="4" w:space="0" w:color="auto"/>
            </w:tcBorders>
            <w:vAlign w:val="center"/>
            <w:hideMark/>
          </w:tcPr>
          <w:p w14:paraId="1046E2C4" w14:textId="77777777" w:rsidR="00FA36ED" w:rsidRPr="00C018C3" w:rsidRDefault="00FA36ED" w:rsidP="00FA36ED">
            <w:pPr>
              <w:rPr>
                <w:rFonts w:ascii="Times New Roman" w:eastAsia="Times New Roman" w:hAnsi="Times New Roman" w:cs="Times New Roman"/>
                <w:sz w:val="20"/>
                <w:szCs w:val="20"/>
              </w:rPr>
            </w:pPr>
          </w:p>
        </w:tc>
        <w:tc>
          <w:tcPr>
            <w:tcW w:w="1720" w:type="dxa"/>
            <w:vMerge/>
            <w:tcBorders>
              <w:top w:val="single" w:sz="8" w:space="0" w:color="auto"/>
              <w:left w:val="single" w:sz="4" w:space="0" w:color="auto"/>
              <w:bottom w:val="single" w:sz="4" w:space="0" w:color="auto"/>
              <w:right w:val="single" w:sz="4" w:space="0" w:color="auto"/>
            </w:tcBorders>
            <w:vAlign w:val="center"/>
            <w:hideMark/>
          </w:tcPr>
          <w:p w14:paraId="0A76440F" w14:textId="77777777" w:rsidR="00FA36ED" w:rsidRPr="00C018C3" w:rsidRDefault="00FA36ED" w:rsidP="00FA36ED">
            <w:pPr>
              <w:rPr>
                <w:rFonts w:ascii="Times New Roman" w:eastAsia="Times New Roman" w:hAnsi="Times New Roman" w:cs="Times New Roman"/>
                <w:sz w:val="20"/>
                <w:szCs w:val="20"/>
              </w:rPr>
            </w:pPr>
          </w:p>
        </w:tc>
        <w:tc>
          <w:tcPr>
            <w:tcW w:w="2000" w:type="dxa"/>
            <w:vMerge/>
            <w:tcBorders>
              <w:top w:val="nil"/>
              <w:left w:val="single" w:sz="4" w:space="0" w:color="auto"/>
              <w:bottom w:val="single" w:sz="4" w:space="0" w:color="000000"/>
              <w:right w:val="single" w:sz="4" w:space="0" w:color="auto"/>
            </w:tcBorders>
            <w:vAlign w:val="center"/>
            <w:hideMark/>
          </w:tcPr>
          <w:p w14:paraId="761DB888"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vMerge/>
            <w:tcBorders>
              <w:top w:val="nil"/>
              <w:left w:val="single" w:sz="4" w:space="0" w:color="auto"/>
              <w:bottom w:val="single" w:sz="4" w:space="0" w:color="000000"/>
              <w:right w:val="single" w:sz="4" w:space="0" w:color="auto"/>
            </w:tcBorders>
            <w:vAlign w:val="center"/>
            <w:hideMark/>
          </w:tcPr>
          <w:p w14:paraId="6D3D2560" w14:textId="77777777" w:rsidR="00FA36ED" w:rsidRPr="00C018C3" w:rsidRDefault="00FA36ED" w:rsidP="00FA36ED">
            <w:pPr>
              <w:jc w:val="center"/>
              <w:rPr>
                <w:rFonts w:ascii="Times New Roman" w:eastAsia="Times New Roman" w:hAnsi="Times New Roman" w:cs="Times New Roman"/>
                <w:sz w:val="20"/>
                <w:szCs w:val="20"/>
              </w:rPr>
            </w:pPr>
          </w:p>
        </w:tc>
      </w:tr>
      <w:tr w:rsidR="00FA36ED" w:rsidRPr="00C018C3" w14:paraId="17AFAD07" w14:textId="77777777" w:rsidTr="00FA36ED">
        <w:trPr>
          <w:trHeight w:val="229"/>
        </w:trPr>
        <w:tc>
          <w:tcPr>
            <w:tcW w:w="540" w:type="dxa"/>
            <w:tcBorders>
              <w:top w:val="nil"/>
              <w:left w:val="single" w:sz="8" w:space="0" w:color="auto"/>
              <w:bottom w:val="single" w:sz="4" w:space="0" w:color="auto"/>
              <w:right w:val="single" w:sz="4" w:space="0" w:color="auto"/>
            </w:tcBorders>
            <w:shd w:val="clear" w:color="auto" w:fill="auto"/>
            <w:vAlign w:val="center"/>
            <w:hideMark/>
          </w:tcPr>
          <w:p w14:paraId="079225D4"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1</w:t>
            </w:r>
          </w:p>
        </w:tc>
        <w:tc>
          <w:tcPr>
            <w:tcW w:w="3440" w:type="dxa"/>
            <w:tcBorders>
              <w:top w:val="nil"/>
              <w:left w:val="nil"/>
              <w:bottom w:val="single" w:sz="4" w:space="0" w:color="auto"/>
              <w:right w:val="single" w:sz="4" w:space="0" w:color="auto"/>
            </w:tcBorders>
            <w:shd w:val="clear" w:color="auto" w:fill="auto"/>
            <w:hideMark/>
          </w:tcPr>
          <w:p w14:paraId="0CC1EEAA"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2</w:t>
            </w:r>
          </w:p>
        </w:tc>
        <w:tc>
          <w:tcPr>
            <w:tcW w:w="1720" w:type="dxa"/>
            <w:tcBorders>
              <w:top w:val="nil"/>
              <w:left w:val="nil"/>
              <w:bottom w:val="single" w:sz="4" w:space="0" w:color="auto"/>
              <w:right w:val="single" w:sz="4" w:space="0" w:color="auto"/>
            </w:tcBorders>
            <w:shd w:val="clear" w:color="auto" w:fill="auto"/>
            <w:hideMark/>
          </w:tcPr>
          <w:p w14:paraId="06EDAF87"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3</w:t>
            </w:r>
          </w:p>
        </w:tc>
        <w:tc>
          <w:tcPr>
            <w:tcW w:w="2000" w:type="dxa"/>
            <w:tcBorders>
              <w:top w:val="nil"/>
              <w:left w:val="nil"/>
              <w:bottom w:val="single" w:sz="4" w:space="0" w:color="auto"/>
              <w:right w:val="single" w:sz="4" w:space="0" w:color="auto"/>
            </w:tcBorders>
            <w:shd w:val="clear" w:color="auto" w:fill="auto"/>
            <w:vAlign w:val="center"/>
            <w:hideMark/>
          </w:tcPr>
          <w:p w14:paraId="6773714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4</w:t>
            </w:r>
          </w:p>
        </w:tc>
        <w:tc>
          <w:tcPr>
            <w:tcW w:w="2000" w:type="dxa"/>
            <w:tcBorders>
              <w:top w:val="nil"/>
              <w:left w:val="nil"/>
              <w:bottom w:val="single" w:sz="4" w:space="0" w:color="auto"/>
              <w:right w:val="single" w:sz="4" w:space="0" w:color="auto"/>
            </w:tcBorders>
            <w:shd w:val="clear" w:color="auto" w:fill="auto"/>
            <w:vAlign w:val="center"/>
            <w:hideMark/>
          </w:tcPr>
          <w:p w14:paraId="52CCD90D"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5</w:t>
            </w:r>
          </w:p>
        </w:tc>
      </w:tr>
      <w:tr w:rsidR="00FA36ED" w:rsidRPr="00C018C3" w14:paraId="6E75A6F0"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498DAF32" w14:textId="77777777" w:rsidR="00FA36ED" w:rsidRPr="00C018C3" w:rsidRDefault="00FA36ED" w:rsidP="00FA36ED">
            <w:pPr>
              <w:jc w:val="center"/>
              <w:rPr>
                <w:rFonts w:ascii="Times New Roman" w:eastAsia="Times New Roman" w:hAnsi="Times New Roman" w:cs="Times New Roman"/>
                <w:sz w:val="20"/>
                <w:szCs w:val="20"/>
                <w:lang w:val="en-US"/>
              </w:rPr>
            </w:pPr>
            <w:r w:rsidRPr="00C018C3">
              <w:rPr>
                <w:rFonts w:ascii="Times New Roman" w:eastAsia="Times New Roman" w:hAnsi="Times New Roman" w:cs="Times New Roman"/>
                <w:sz w:val="20"/>
                <w:szCs w:val="20"/>
                <w:lang w:val="en-US"/>
              </w:rPr>
              <w:t>I</w:t>
            </w:r>
          </w:p>
        </w:tc>
        <w:tc>
          <w:tcPr>
            <w:tcW w:w="3440" w:type="dxa"/>
            <w:tcBorders>
              <w:top w:val="nil"/>
              <w:left w:val="nil"/>
              <w:bottom w:val="single" w:sz="4" w:space="0" w:color="auto"/>
              <w:right w:val="single" w:sz="4" w:space="0" w:color="auto"/>
            </w:tcBorders>
            <w:shd w:val="clear" w:color="auto" w:fill="auto"/>
            <w:vAlign w:val="center"/>
            <w:hideMark/>
          </w:tcPr>
          <w:p w14:paraId="5B870035"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Инженерные изыскания</w:t>
            </w:r>
          </w:p>
        </w:tc>
        <w:tc>
          <w:tcPr>
            <w:tcW w:w="1720" w:type="dxa"/>
            <w:tcBorders>
              <w:top w:val="nil"/>
              <w:left w:val="nil"/>
              <w:bottom w:val="single" w:sz="4" w:space="0" w:color="auto"/>
              <w:right w:val="single" w:sz="4" w:space="0" w:color="auto"/>
            </w:tcBorders>
            <w:shd w:val="clear" w:color="auto" w:fill="auto"/>
          </w:tcPr>
          <w:p w14:paraId="651FD26F"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10D8DCB8"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6A984400" w14:textId="77777777" w:rsidR="00FA36ED" w:rsidRPr="00C018C3" w:rsidRDefault="00FA36ED" w:rsidP="00FA36ED">
            <w:pPr>
              <w:jc w:val="center"/>
              <w:rPr>
                <w:rFonts w:ascii="Times New Roman" w:eastAsia="Times New Roman" w:hAnsi="Times New Roman" w:cs="Times New Roman"/>
                <w:sz w:val="20"/>
                <w:szCs w:val="20"/>
              </w:rPr>
            </w:pPr>
          </w:p>
        </w:tc>
      </w:tr>
      <w:tr w:rsidR="00FA36ED" w:rsidRPr="00C018C3" w14:paraId="1407DD5B"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32923774" w14:textId="77777777" w:rsidR="00FA36ED" w:rsidRPr="00C018C3" w:rsidRDefault="00FA36ED" w:rsidP="00FA36ED">
            <w:pPr>
              <w:jc w:val="center"/>
              <w:rPr>
                <w:rFonts w:ascii="Times New Roman" w:eastAsia="Times New Roman" w:hAnsi="Times New Roman" w:cs="Times New Roman"/>
                <w:sz w:val="20"/>
                <w:szCs w:val="20"/>
              </w:rPr>
            </w:pPr>
          </w:p>
        </w:tc>
        <w:tc>
          <w:tcPr>
            <w:tcW w:w="3440" w:type="dxa"/>
            <w:tcBorders>
              <w:top w:val="nil"/>
              <w:left w:val="nil"/>
              <w:bottom w:val="single" w:sz="4" w:space="0" w:color="auto"/>
              <w:right w:val="single" w:sz="4" w:space="0" w:color="auto"/>
            </w:tcBorders>
            <w:shd w:val="clear" w:color="auto" w:fill="auto"/>
            <w:vAlign w:val="center"/>
          </w:tcPr>
          <w:p w14:paraId="2E663722"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˂Наименование сметы на инженерные изыскания˃</w:t>
            </w:r>
          </w:p>
        </w:tc>
        <w:tc>
          <w:tcPr>
            <w:tcW w:w="1720" w:type="dxa"/>
            <w:tcBorders>
              <w:top w:val="nil"/>
              <w:left w:val="nil"/>
              <w:bottom w:val="single" w:sz="4" w:space="0" w:color="auto"/>
              <w:right w:val="single" w:sz="4" w:space="0" w:color="auto"/>
            </w:tcBorders>
            <w:shd w:val="clear" w:color="auto" w:fill="auto"/>
          </w:tcPr>
          <w:p w14:paraId="225DCC99"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037EDABC"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18"/>
                <w:szCs w:val="18"/>
              </w:rPr>
              <w:t>˂Х˃</w:t>
            </w:r>
          </w:p>
        </w:tc>
        <w:tc>
          <w:tcPr>
            <w:tcW w:w="2000" w:type="dxa"/>
            <w:tcBorders>
              <w:top w:val="nil"/>
              <w:left w:val="nil"/>
              <w:bottom w:val="single" w:sz="4" w:space="0" w:color="auto"/>
              <w:right w:val="single" w:sz="4" w:space="0" w:color="auto"/>
            </w:tcBorders>
            <w:shd w:val="clear" w:color="auto" w:fill="auto"/>
            <w:vAlign w:val="center"/>
          </w:tcPr>
          <w:p w14:paraId="349A06E9" w14:textId="77777777" w:rsidR="00FA36ED" w:rsidRPr="00C018C3" w:rsidRDefault="00FA36ED" w:rsidP="00FA36ED">
            <w:pPr>
              <w:jc w:val="center"/>
              <w:rPr>
                <w:rFonts w:ascii="Times New Roman" w:eastAsia="Times New Roman" w:hAnsi="Times New Roman" w:cs="Times New Roman"/>
                <w:sz w:val="20"/>
                <w:szCs w:val="20"/>
              </w:rPr>
            </w:pPr>
          </w:p>
        </w:tc>
      </w:tr>
      <w:tr w:rsidR="00FA36ED" w:rsidRPr="00C018C3" w14:paraId="4B31AAAB"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0CC3B531" w14:textId="77777777" w:rsidR="00FA36ED" w:rsidRPr="00C018C3" w:rsidRDefault="00FA36ED" w:rsidP="00FA36ED">
            <w:pPr>
              <w:jc w:val="center"/>
              <w:rPr>
                <w:rFonts w:ascii="Times New Roman" w:eastAsia="Times New Roman" w:hAnsi="Times New Roman" w:cs="Times New Roman"/>
                <w:sz w:val="20"/>
                <w:szCs w:val="20"/>
                <w:lang w:val="en-US"/>
              </w:rPr>
            </w:pPr>
            <w:r w:rsidRPr="00C018C3">
              <w:rPr>
                <w:rFonts w:ascii="Times New Roman" w:eastAsia="Times New Roman" w:hAnsi="Times New Roman" w:cs="Times New Roman"/>
                <w:sz w:val="20"/>
                <w:szCs w:val="20"/>
                <w:lang w:val="en-US"/>
              </w:rPr>
              <w:t>II</w:t>
            </w:r>
          </w:p>
        </w:tc>
        <w:tc>
          <w:tcPr>
            <w:tcW w:w="3440" w:type="dxa"/>
            <w:tcBorders>
              <w:top w:val="nil"/>
              <w:left w:val="nil"/>
              <w:bottom w:val="single" w:sz="4" w:space="0" w:color="auto"/>
              <w:right w:val="single" w:sz="4" w:space="0" w:color="auto"/>
            </w:tcBorders>
            <w:shd w:val="clear" w:color="auto" w:fill="auto"/>
            <w:vAlign w:val="center"/>
            <w:hideMark/>
          </w:tcPr>
          <w:p w14:paraId="4B0AD711"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Проектная документация</w:t>
            </w:r>
          </w:p>
        </w:tc>
        <w:tc>
          <w:tcPr>
            <w:tcW w:w="1720" w:type="dxa"/>
            <w:tcBorders>
              <w:top w:val="nil"/>
              <w:left w:val="nil"/>
              <w:bottom w:val="single" w:sz="4" w:space="0" w:color="auto"/>
              <w:right w:val="single" w:sz="4" w:space="0" w:color="auto"/>
            </w:tcBorders>
            <w:shd w:val="clear" w:color="auto" w:fill="auto"/>
          </w:tcPr>
          <w:p w14:paraId="79E97ED7"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0DB3EBE1"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4A6CCE43" w14:textId="77777777" w:rsidR="00FA36ED" w:rsidRPr="00C018C3" w:rsidRDefault="00FA36ED" w:rsidP="00FA36ED">
            <w:pPr>
              <w:jc w:val="center"/>
              <w:rPr>
                <w:rFonts w:ascii="Times New Roman" w:eastAsia="Times New Roman" w:hAnsi="Times New Roman" w:cs="Times New Roman"/>
                <w:sz w:val="20"/>
                <w:szCs w:val="20"/>
              </w:rPr>
            </w:pPr>
          </w:p>
        </w:tc>
      </w:tr>
      <w:tr w:rsidR="00FA36ED" w:rsidRPr="00C018C3" w14:paraId="471236C4"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4B6D4327" w14:textId="77777777" w:rsidR="00FA36ED" w:rsidRPr="00C018C3" w:rsidRDefault="00FA36ED" w:rsidP="00FA36ED">
            <w:pPr>
              <w:jc w:val="center"/>
              <w:rPr>
                <w:rFonts w:ascii="Times New Roman" w:eastAsia="Times New Roman" w:hAnsi="Times New Roman" w:cs="Times New Roman"/>
                <w:sz w:val="20"/>
                <w:szCs w:val="20"/>
              </w:rPr>
            </w:pPr>
          </w:p>
        </w:tc>
        <w:tc>
          <w:tcPr>
            <w:tcW w:w="3440" w:type="dxa"/>
            <w:tcBorders>
              <w:top w:val="nil"/>
              <w:left w:val="nil"/>
              <w:bottom w:val="single" w:sz="4" w:space="0" w:color="auto"/>
              <w:right w:val="single" w:sz="4" w:space="0" w:color="auto"/>
            </w:tcBorders>
            <w:shd w:val="clear" w:color="auto" w:fill="auto"/>
            <w:vAlign w:val="center"/>
          </w:tcPr>
          <w:p w14:paraId="39B611A0"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˂Наименование сметы на проектные работы&gt;</w:t>
            </w:r>
          </w:p>
        </w:tc>
        <w:tc>
          <w:tcPr>
            <w:tcW w:w="1720" w:type="dxa"/>
            <w:tcBorders>
              <w:top w:val="nil"/>
              <w:left w:val="nil"/>
              <w:bottom w:val="single" w:sz="4" w:space="0" w:color="auto"/>
              <w:right w:val="single" w:sz="4" w:space="0" w:color="auto"/>
            </w:tcBorders>
            <w:shd w:val="clear" w:color="auto" w:fill="auto"/>
          </w:tcPr>
          <w:p w14:paraId="18CEF487"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5687AADF"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2DB2FFF5"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18"/>
                <w:szCs w:val="18"/>
              </w:rPr>
              <w:t>˂Х˃</w:t>
            </w:r>
          </w:p>
        </w:tc>
      </w:tr>
      <w:tr w:rsidR="00FA36ED" w:rsidRPr="00C018C3" w14:paraId="361ADE5D"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20CBD219"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lang w:val="en-US"/>
              </w:rPr>
              <w:t>III</w:t>
            </w:r>
          </w:p>
        </w:tc>
        <w:tc>
          <w:tcPr>
            <w:tcW w:w="3440" w:type="dxa"/>
            <w:tcBorders>
              <w:top w:val="nil"/>
              <w:left w:val="nil"/>
              <w:bottom w:val="single" w:sz="4" w:space="0" w:color="auto"/>
              <w:right w:val="single" w:sz="4" w:space="0" w:color="auto"/>
            </w:tcBorders>
            <w:shd w:val="clear" w:color="auto" w:fill="auto"/>
            <w:vAlign w:val="center"/>
            <w:hideMark/>
          </w:tcPr>
          <w:p w14:paraId="4647DB34"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Рабочая документация</w:t>
            </w:r>
          </w:p>
        </w:tc>
        <w:tc>
          <w:tcPr>
            <w:tcW w:w="1720" w:type="dxa"/>
            <w:tcBorders>
              <w:top w:val="nil"/>
              <w:left w:val="nil"/>
              <w:bottom w:val="single" w:sz="4" w:space="0" w:color="auto"/>
              <w:right w:val="single" w:sz="4" w:space="0" w:color="auto"/>
            </w:tcBorders>
            <w:shd w:val="clear" w:color="auto" w:fill="auto"/>
          </w:tcPr>
          <w:p w14:paraId="4DB136BA"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228D596F"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23ACC554" w14:textId="77777777" w:rsidR="00FA36ED" w:rsidRPr="00C018C3" w:rsidRDefault="00FA36ED" w:rsidP="00FA36ED">
            <w:pPr>
              <w:jc w:val="center"/>
              <w:rPr>
                <w:rFonts w:ascii="Times New Roman" w:eastAsia="Times New Roman" w:hAnsi="Times New Roman" w:cs="Times New Roman"/>
                <w:sz w:val="20"/>
                <w:szCs w:val="20"/>
              </w:rPr>
            </w:pPr>
          </w:p>
        </w:tc>
      </w:tr>
      <w:tr w:rsidR="00FA36ED" w:rsidRPr="00C018C3" w14:paraId="16FC9214"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3FD16E20" w14:textId="77777777" w:rsidR="00FA36ED" w:rsidRPr="00C018C3" w:rsidRDefault="00FA36ED" w:rsidP="00FA36ED">
            <w:pPr>
              <w:jc w:val="center"/>
              <w:rPr>
                <w:rFonts w:ascii="Times New Roman" w:eastAsia="Times New Roman" w:hAnsi="Times New Roman" w:cs="Times New Roman"/>
                <w:sz w:val="20"/>
                <w:szCs w:val="20"/>
              </w:rPr>
            </w:pPr>
          </w:p>
        </w:tc>
        <w:tc>
          <w:tcPr>
            <w:tcW w:w="3440" w:type="dxa"/>
            <w:tcBorders>
              <w:top w:val="nil"/>
              <w:left w:val="nil"/>
              <w:bottom w:val="single" w:sz="4" w:space="0" w:color="auto"/>
              <w:right w:val="single" w:sz="4" w:space="0" w:color="auto"/>
            </w:tcBorders>
            <w:shd w:val="clear" w:color="auto" w:fill="auto"/>
            <w:vAlign w:val="center"/>
          </w:tcPr>
          <w:p w14:paraId="607AA162" w14:textId="77777777" w:rsidR="00FA36ED" w:rsidRPr="00C018C3" w:rsidRDefault="00FA36ED" w:rsidP="00FA36ED">
            <w:pPr>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˂Наименование сметы на проектные работы˃</w:t>
            </w:r>
          </w:p>
        </w:tc>
        <w:tc>
          <w:tcPr>
            <w:tcW w:w="1720" w:type="dxa"/>
            <w:tcBorders>
              <w:top w:val="nil"/>
              <w:left w:val="nil"/>
              <w:bottom w:val="single" w:sz="4" w:space="0" w:color="auto"/>
              <w:right w:val="single" w:sz="4" w:space="0" w:color="auto"/>
            </w:tcBorders>
            <w:shd w:val="clear" w:color="auto" w:fill="auto"/>
          </w:tcPr>
          <w:p w14:paraId="5B8E0BAF"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736325AB"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3DA8FCF2"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18"/>
                <w:szCs w:val="18"/>
              </w:rPr>
              <w:t>˂Х˃</w:t>
            </w:r>
          </w:p>
        </w:tc>
      </w:tr>
      <w:tr w:rsidR="00FA36ED" w:rsidRPr="00C018C3" w14:paraId="47608B7D"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727CCBA6" w14:textId="77777777" w:rsidR="00FA36ED" w:rsidRPr="00C018C3" w:rsidRDefault="00FA36ED" w:rsidP="00FA36ED">
            <w:pPr>
              <w:jc w:val="center"/>
              <w:rPr>
                <w:rFonts w:ascii="Times New Roman" w:eastAsia="Times New Roman" w:hAnsi="Times New Roman" w:cs="Times New Roman"/>
                <w:sz w:val="20"/>
                <w:szCs w:val="20"/>
              </w:rPr>
            </w:pPr>
          </w:p>
        </w:tc>
        <w:tc>
          <w:tcPr>
            <w:tcW w:w="3440" w:type="dxa"/>
            <w:tcBorders>
              <w:top w:val="nil"/>
              <w:left w:val="nil"/>
              <w:bottom w:val="single" w:sz="4" w:space="0" w:color="auto"/>
              <w:right w:val="single" w:sz="4" w:space="0" w:color="auto"/>
            </w:tcBorders>
            <w:shd w:val="clear" w:color="auto" w:fill="auto"/>
            <w:vAlign w:val="center"/>
            <w:hideMark/>
          </w:tcPr>
          <w:p w14:paraId="389D9CF6" w14:textId="77777777" w:rsidR="00FA36ED" w:rsidRPr="00C018C3" w:rsidRDefault="00FA36ED" w:rsidP="00FA36ED">
            <w:pPr>
              <w:rPr>
                <w:rFonts w:ascii="Times New Roman" w:eastAsia="Times New Roman" w:hAnsi="Times New Roman" w:cs="Times New Roman"/>
                <w:b/>
                <w:bCs/>
                <w:sz w:val="20"/>
                <w:szCs w:val="20"/>
              </w:rPr>
            </w:pPr>
            <w:r w:rsidRPr="00C018C3">
              <w:rPr>
                <w:rFonts w:ascii="Times New Roman" w:eastAsia="Times New Roman" w:hAnsi="Times New Roman" w:cs="Times New Roman"/>
                <w:b/>
                <w:bCs/>
                <w:sz w:val="20"/>
                <w:szCs w:val="20"/>
              </w:rPr>
              <w:t>Итого по видам работ</w:t>
            </w:r>
          </w:p>
        </w:tc>
        <w:tc>
          <w:tcPr>
            <w:tcW w:w="1720" w:type="dxa"/>
            <w:tcBorders>
              <w:top w:val="nil"/>
              <w:left w:val="nil"/>
              <w:bottom w:val="single" w:sz="4" w:space="0" w:color="auto"/>
              <w:right w:val="single" w:sz="4" w:space="0" w:color="auto"/>
            </w:tcBorders>
            <w:shd w:val="clear" w:color="auto" w:fill="auto"/>
          </w:tcPr>
          <w:p w14:paraId="119B5460" w14:textId="77777777" w:rsidR="00FA36ED" w:rsidRPr="00C018C3" w:rsidRDefault="00FA36ED" w:rsidP="00FA36ED">
            <w:pPr>
              <w:jc w:val="center"/>
              <w:rPr>
                <w:rFonts w:ascii="Times New Roman" w:eastAsia="Times New Roman" w:hAnsi="Times New Roman" w:cs="Times New Roman"/>
                <w:sz w:val="20"/>
                <w:szCs w:val="20"/>
              </w:rPr>
            </w:pPr>
          </w:p>
        </w:tc>
        <w:tc>
          <w:tcPr>
            <w:tcW w:w="2000" w:type="dxa"/>
            <w:tcBorders>
              <w:top w:val="nil"/>
              <w:left w:val="nil"/>
              <w:bottom w:val="single" w:sz="4" w:space="0" w:color="auto"/>
              <w:right w:val="single" w:sz="4" w:space="0" w:color="auto"/>
            </w:tcBorders>
            <w:shd w:val="clear" w:color="auto" w:fill="auto"/>
            <w:vAlign w:val="center"/>
          </w:tcPr>
          <w:p w14:paraId="0F009389"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18"/>
                <w:szCs w:val="18"/>
              </w:rPr>
              <w:t>˂Х˃</w:t>
            </w:r>
          </w:p>
        </w:tc>
        <w:tc>
          <w:tcPr>
            <w:tcW w:w="2000" w:type="dxa"/>
            <w:tcBorders>
              <w:top w:val="nil"/>
              <w:left w:val="nil"/>
              <w:bottom w:val="single" w:sz="4" w:space="0" w:color="auto"/>
              <w:right w:val="single" w:sz="4" w:space="0" w:color="auto"/>
            </w:tcBorders>
            <w:shd w:val="clear" w:color="auto" w:fill="auto"/>
            <w:vAlign w:val="center"/>
          </w:tcPr>
          <w:p w14:paraId="2428AC23" w14:textId="77777777" w:rsidR="00FA36ED" w:rsidRPr="00C018C3" w:rsidRDefault="00FA36ED" w:rsidP="00FA36ED">
            <w:pPr>
              <w:jc w:val="center"/>
              <w:rPr>
                <w:rFonts w:ascii="Times New Roman" w:eastAsia="Times New Roman" w:hAnsi="Times New Roman" w:cs="Times New Roman"/>
                <w:sz w:val="20"/>
                <w:szCs w:val="20"/>
              </w:rPr>
            </w:pPr>
            <w:r w:rsidRPr="00C018C3">
              <w:rPr>
                <w:rFonts w:ascii="Times New Roman" w:eastAsia="Times New Roman" w:hAnsi="Times New Roman" w:cs="Times New Roman"/>
                <w:sz w:val="18"/>
                <w:szCs w:val="18"/>
              </w:rPr>
              <w:t>˂Х˃</w:t>
            </w:r>
          </w:p>
        </w:tc>
      </w:tr>
      <w:tr w:rsidR="00FA36ED" w:rsidRPr="00C018C3" w14:paraId="2D0C24CA" w14:textId="77777777" w:rsidTr="00FA36ED">
        <w:trPr>
          <w:trHeight w:val="315"/>
        </w:trPr>
        <w:tc>
          <w:tcPr>
            <w:tcW w:w="540" w:type="dxa"/>
            <w:tcBorders>
              <w:top w:val="nil"/>
              <w:left w:val="single" w:sz="8" w:space="0" w:color="auto"/>
              <w:bottom w:val="single" w:sz="4" w:space="0" w:color="auto"/>
              <w:right w:val="single" w:sz="4" w:space="0" w:color="auto"/>
            </w:tcBorders>
            <w:shd w:val="clear" w:color="auto" w:fill="auto"/>
            <w:vAlign w:val="center"/>
          </w:tcPr>
          <w:p w14:paraId="5DD40CE8" w14:textId="77777777" w:rsidR="00FA36ED" w:rsidRPr="00C018C3" w:rsidRDefault="00FA36ED" w:rsidP="00FA36ED">
            <w:pPr>
              <w:jc w:val="center"/>
              <w:rPr>
                <w:rFonts w:ascii="Times New Roman" w:eastAsia="Times New Roman" w:hAnsi="Times New Roman" w:cs="Times New Roman"/>
                <w:b/>
                <w:bCs/>
                <w:sz w:val="20"/>
                <w:szCs w:val="20"/>
              </w:rPr>
            </w:pPr>
          </w:p>
        </w:tc>
        <w:tc>
          <w:tcPr>
            <w:tcW w:w="3440" w:type="dxa"/>
            <w:tcBorders>
              <w:top w:val="nil"/>
              <w:left w:val="nil"/>
              <w:bottom w:val="single" w:sz="4" w:space="0" w:color="auto"/>
              <w:right w:val="single" w:sz="4" w:space="0" w:color="auto"/>
            </w:tcBorders>
            <w:shd w:val="clear" w:color="auto" w:fill="auto"/>
            <w:vAlign w:val="center"/>
            <w:hideMark/>
          </w:tcPr>
          <w:p w14:paraId="2AFFF999" w14:textId="77777777" w:rsidR="00FA36ED" w:rsidRPr="00C018C3" w:rsidRDefault="00FA36ED" w:rsidP="00FA36ED">
            <w:pPr>
              <w:rPr>
                <w:rFonts w:ascii="Times New Roman" w:eastAsia="Times New Roman" w:hAnsi="Times New Roman" w:cs="Times New Roman"/>
                <w:b/>
                <w:bCs/>
                <w:sz w:val="20"/>
                <w:szCs w:val="20"/>
              </w:rPr>
            </w:pPr>
            <w:r w:rsidRPr="00C018C3">
              <w:rPr>
                <w:rFonts w:ascii="Times New Roman" w:eastAsia="Times New Roman" w:hAnsi="Times New Roman" w:cs="Times New Roman"/>
                <w:b/>
                <w:bCs/>
                <w:sz w:val="20"/>
                <w:szCs w:val="20"/>
              </w:rPr>
              <w:t>ВСЕГО</w:t>
            </w:r>
          </w:p>
        </w:tc>
        <w:tc>
          <w:tcPr>
            <w:tcW w:w="1720" w:type="dxa"/>
            <w:tcBorders>
              <w:top w:val="nil"/>
              <w:left w:val="nil"/>
              <w:bottom w:val="single" w:sz="4" w:space="0" w:color="auto"/>
              <w:right w:val="single" w:sz="4" w:space="0" w:color="auto"/>
            </w:tcBorders>
            <w:shd w:val="clear" w:color="000000" w:fill="FFFFFF"/>
            <w:vAlign w:val="center"/>
          </w:tcPr>
          <w:p w14:paraId="391729D7" w14:textId="77777777" w:rsidR="00FA36ED" w:rsidRPr="00C018C3" w:rsidRDefault="00FA36ED" w:rsidP="00FA36ED">
            <w:pPr>
              <w:jc w:val="center"/>
              <w:rPr>
                <w:rFonts w:ascii="Times New Roman" w:eastAsia="Times New Roman" w:hAnsi="Times New Roman" w:cs="Times New Roman"/>
                <w:b/>
                <w:bCs/>
                <w:sz w:val="20"/>
                <w:szCs w:val="20"/>
              </w:rPr>
            </w:pPr>
          </w:p>
        </w:tc>
        <w:tc>
          <w:tcPr>
            <w:tcW w:w="4000" w:type="dxa"/>
            <w:gridSpan w:val="2"/>
            <w:tcBorders>
              <w:top w:val="single" w:sz="4" w:space="0" w:color="auto"/>
              <w:left w:val="nil"/>
              <w:bottom w:val="single" w:sz="4" w:space="0" w:color="auto"/>
              <w:right w:val="single" w:sz="4" w:space="0" w:color="000000"/>
            </w:tcBorders>
            <w:shd w:val="clear" w:color="000000" w:fill="FFFFFF"/>
            <w:vAlign w:val="center"/>
          </w:tcPr>
          <w:p w14:paraId="48ACECFB" w14:textId="77777777" w:rsidR="00FA36ED" w:rsidRPr="00C018C3" w:rsidRDefault="00FA36ED" w:rsidP="00FA36ED">
            <w:pPr>
              <w:jc w:val="center"/>
              <w:rPr>
                <w:rFonts w:ascii="Times New Roman" w:eastAsia="Times New Roman" w:hAnsi="Times New Roman" w:cs="Times New Roman"/>
                <w:b/>
                <w:bCs/>
                <w:sz w:val="20"/>
                <w:szCs w:val="20"/>
              </w:rPr>
            </w:pPr>
            <w:r w:rsidRPr="00C018C3">
              <w:rPr>
                <w:rFonts w:ascii="Times New Roman" w:eastAsia="Times New Roman" w:hAnsi="Times New Roman" w:cs="Times New Roman"/>
                <w:sz w:val="18"/>
                <w:szCs w:val="18"/>
              </w:rPr>
              <w:t>˂Х˃</w:t>
            </w:r>
          </w:p>
        </w:tc>
      </w:tr>
    </w:tbl>
    <w:p w14:paraId="45EC176C" w14:textId="77777777" w:rsidR="00FA36ED" w:rsidRPr="00C018C3" w:rsidRDefault="00FA36ED" w:rsidP="00FA36ED">
      <w:pPr>
        <w:rPr>
          <w:rFonts w:ascii="Times New Roman" w:eastAsia="Times New Roman" w:hAnsi="Times New Roman" w:cs="Times New Roman"/>
        </w:rPr>
      </w:pPr>
    </w:p>
    <w:p w14:paraId="0D4B735D"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Руководитель</w:t>
      </w:r>
    </w:p>
    <w:p w14:paraId="22956432"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проектной организации______________________________________________________</w:t>
      </w:r>
    </w:p>
    <w:p w14:paraId="5831887C"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7F4DF155"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Главный инженер</w:t>
      </w:r>
    </w:p>
    <w:p w14:paraId="6C30467B"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проекта____________________________________________________________________</w:t>
      </w:r>
    </w:p>
    <w:p w14:paraId="130CDF96" w14:textId="77777777" w:rsidR="00FA36ED" w:rsidRPr="00C018C3" w:rsidRDefault="00FA36ED" w:rsidP="00FA36ED">
      <w:pPr>
        <w:ind w:firstLine="284"/>
        <w:jc w:val="center"/>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[подпись (инициалы, фамилия)]</w:t>
      </w:r>
    </w:p>
    <w:p w14:paraId="6FEA3D8E"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Начальник_____________________отдела_______________________________________</w:t>
      </w:r>
    </w:p>
    <w:p w14:paraId="0848560B" w14:textId="77777777" w:rsidR="00FA36ED" w:rsidRPr="00C018C3" w:rsidRDefault="00FA36ED" w:rsidP="00FA36ED">
      <w:pPr>
        <w:ind w:firstLine="284"/>
        <w:rPr>
          <w:rFonts w:ascii="Times New Roman" w:eastAsia="Times New Roman" w:hAnsi="Times New Roman" w:cs="Times New Roman"/>
          <w:i/>
          <w:sz w:val="16"/>
          <w:szCs w:val="16"/>
        </w:rPr>
      </w:pPr>
      <w:r w:rsidRPr="00C018C3">
        <w:rPr>
          <w:rFonts w:ascii="Times New Roman" w:eastAsia="Times New Roman" w:hAnsi="Times New Roman" w:cs="Times New Roman"/>
          <w:i/>
          <w:sz w:val="16"/>
          <w:szCs w:val="16"/>
        </w:rPr>
        <w:t xml:space="preserve">                                   (наименование) </w:t>
      </w:r>
      <w:r w:rsidRPr="00C018C3">
        <w:rPr>
          <w:rFonts w:ascii="Times New Roman" w:eastAsia="Times New Roman" w:hAnsi="Times New Roman" w:cs="Times New Roman"/>
          <w:i/>
          <w:sz w:val="16"/>
          <w:szCs w:val="16"/>
        </w:rPr>
        <w:tab/>
      </w:r>
      <w:r w:rsidRPr="00C018C3">
        <w:rPr>
          <w:rFonts w:ascii="Times New Roman" w:eastAsia="Times New Roman" w:hAnsi="Times New Roman" w:cs="Times New Roman"/>
          <w:i/>
          <w:sz w:val="16"/>
          <w:szCs w:val="16"/>
        </w:rPr>
        <w:tab/>
      </w:r>
      <w:r w:rsidRPr="00C018C3">
        <w:rPr>
          <w:rFonts w:ascii="Times New Roman" w:eastAsia="Times New Roman" w:hAnsi="Times New Roman" w:cs="Times New Roman"/>
          <w:i/>
          <w:sz w:val="16"/>
          <w:szCs w:val="16"/>
        </w:rPr>
        <w:tab/>
        <w:t>[подпись (инициалы, фамилия)]</w:t>
      </w:r>
    </w:p>
    <w:p w14:paraId="5A19955F" w14:textId="77777777" w:rsidR="00FA36ED" w:rsidRPr="00C018C3" w:rsidRDefault="00FA36ED" w:rsidP="00FA36ED">
      <w:pPr>
        <w:ind w:firstLine="284"/>
        <w:jc w:val="both"/>
        <w:rPr>
          <w:rFonts w:ascii="Times New Roman" w:eastAsia="Times New Roman" w:hAnsi="Times New Roman" w:cs="Times New Roman"/>
          <w:sz w:val="20"/>
          <w:szCs w:val="20"/>
        </w:rPr>
      </w:pPr>
      <w:r w:rsidRPr="00C018C3">
        <w:rPr>
          <w:rFonts w:ascii="Times New Roman" w:eastAsia="Times New Roman" w:hAnsi="Times New Roman" w:cs="Times New Roman"/>
          <w:sz w:val="20"/>
          <w:szCs w:val="20"/>
        </w:rPr>
        <w:t>Заказчик___________________________________________________________________</w:t>
      </w:r>
    </w:p>
    <w:p w14:paraId="22845241" w14:textId="77777777" w:rsidR="00FA36ED" w:rsidRPr="00C018C3" w:rsidRDefault="00FA36ED" w:rsidP="00FA36ED">
      <w:pPr>
        <w:spacing w:after="80"/>
        <w:jc w:val="center"/>
        <w:rPr>
          <w:rFonts w:ascii="Times New Roman" w:hAnsi="Times New Roman" w:cs="Times New Roman"/>
          <w:b/>
        </w:rPr>
        <w:sectPr w:rsidR="00FA36ED" w:rsidRPr="00C018C3" w:rsidSect="00FA36ED">
          <w:pgSz w:w="11906" w:h="16838"/>
          <w:pgMar w:top="1134" w:right="851" w:bottom="1134" w:left="1134" w:header="709" w:footer="709" w:gutter="0"/>
          <w:cols w:space="708"/>
          <w:docGrid w:linePitch="360"/>
        </w:sectPr>
      </w:pPr>
      <w:r w:rsidRPr="00C018C3">
        <w:rPr>
          <w:rFonts w:ascii="Times New Roman" w:eastAsia="Times New Roman" w:hAnsi="Times New Roman" w:cs="Times New Roman"/>
          <w:i/>
          <w:sz w:val="16"/>
          <w:szCs w:val="16"/>
        </w:rPr>
        <w:t>[должность, подпись (инициалы, фамилия)</w:t>
      </w:r>
    </w:p>
    <w:p w14:paraId="49543AF0"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t>Приложение № 12</w:t>
      </w:r>
    </w:p>
    <w:p w14:paraId="757CAD1B" w14:textId="77777777" w:rsidR="00D6513C" w:rsidRPr="00315B4A"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4B09EA8E" w14:textId="77777777" w:rsidR="00D6513C" w:rsidRPr="00315B4A"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56782C44" w14:textId="77777777" w:rsidR="00D6513C" w:rsidRPr="00315B4A"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5B470F02" w14:textId="77777777" w:rsidR="00D6513C" w:rsidRPr="00315B4A"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5017A58E" w14:textId="77777777" w:rsidR="00D6513C" w:rsidRPr="00315B4A"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36370CA8" w14:textId="77777777" w:rsidR="00D6513C" w:rsidRPr="00315B4A"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78ED5B39" w14:textId="77777777" w:rsidR="00D6513C" w:rsidRPr="00C018C3" w:rsidRDefault="00D6513C" w:rsidP="00D6513C">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5458BAA5" w14:textId="44D1A3E0" w:rsidR="00FA36ED" w:rsidRPr="00C018C3" w:rsidRDefault="00D6513C" w:rsidP="00D6513C">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(рекомендуемый образец)</w:t>
      </w:r>
    </w:p>
    <w:p w14:paraId="6AFD1EBC" w14:textId="77777777" w:rsidR="00FA36ED" w:rsidRPr="00C018C3" w:rsidRDefault="00FA36ED" w:rsidP="00FA36ED">
      <w:pPr>
        <w:rPr>
          <w:rFonts w:ascii="Times New Roman" w:eastAsia="Times New Roman" w:hAnsi="Times New Roman" w:cs="Times New Roman"/>
        </w:rPr>
      </w:pPr>
    </w:p>
    <w:p w14:paraId="0B91077D" w14:textId="77777777" w:rsidR="00FA36ED" w:rsidRPr="00C018C3" w:rsidRDefault="00FA36ED" w:rsidP="00FA36ED">
      <w:pPr>
        <w:spacing w:after="80"/>
        <w:jc w:val="center"/>
        <w:rPr>
          <w:rFonts w:ascii="Times New Roman" w:hAnsi="Times New Roman" w:cs="Times New Roman"/>
          <w:b/>
        </w:rPr>
      </w:pPr>
      <w:r w:rsidRPr="00C018C3">
        <w:rPr>
          <w:rFonts w:ascii="Times New Roman" w:hAnsi="Times New Roman" w:cs="Times New Roman"/>
          <w:b/>
        </w:rPr>
        <w:t>Сопоставительная ведомость объемов работ</w:t>
      </w:r>
    </w:p>
    <w:p w14:paraId="55D8FD2F" w14:textId="77777777" w:rsidR="00FA36ED" w:rsidRPr="00C018C3" w:rsidRDefault="00FA36ED" w:rsidP="00FA36ED">
      <w:pPr>
        <w:spacing w:after="80"/>
        <w:jc w:val="both"/>
        <w:rPr>
          <w:rFonts w:ascii="Times New Roman" w:hAnsi="Times New Roman" w:cs="Times New Roman"/>
          <w:sz w:val="28"/>
          <w:szCs w:val="28"/>
        </w:rPr>
      </w:pPr>
    </w:p>
    <w:tbl>
      <w:tblPr>
        <w:tblStyle w:val="afa"/>
        <w:tblW w:w="5076" w:type="pct"/>
        <w:tblInd w:w="-5" w:type="dxa"/>
        <w:tblLayout w:type="fixed"/>
        <w:tblLook w:val="04A0" w:firstRow="1" w:lastRow="0" w:firstColumn="1" w:lastColumn="0" w:noHBand="0" w:noVBand="1"/>
      </w:tblPr>
      <w:tblGrid>
        <w:gridCol w:w="441"/>
        <w:gridCol w:w="587"/>
        <w:gridCol w:w="781"/>
        <w:gridCol w:w="862"/>
        <w:gridCol w:w="862"/>
        <w:gridCol w:w="944"/>
        <w:gridCol w:w="454"/>
        <w:gridCol w:w="944"/>
        <w:gridCol w:w="1189"/>
        <w:gridCol w:w="1107"/>
        <w:gridCol w:w="862"/>
        <w:gridCol w:w="781"/>
        <w:gridCol w:w="1175"/>
      </w:tblGrid>
      <w:tr w:rsidR="00FA36ED" w:rsidRPr="00C018C3" w14:paraId="6E10C2A5" w14:textId="77777777" w:rsidTr="00012DAA">
        <w:tc>
          <w:tcPr>
            <w:tcW w:w="441" w:type="dxa"/>
            <w:vMerge w:val="restart"/>
          </w:tcPr>
          <w:p w14:paraId="0075C573" w14:textId="77777777" w:rsidR="00FA36ED" w:rsidRPr="00C018C3" w:rsidRDefault="00FA36ED" w:rsidP="00FA36ED">
            <w:pPr>
              <w:spacing w:after="80" w:line="276" w:lineRule="auto"/>
              <w:jc w:val="center"/>
              <w:rPr>
                <w:rFonts w:ascii="Times New Roman" w:hAnsi="Times New Roman" w:cs="Times New Roman"/>
                <w:sz w:val="18"/>
                <w:szCs w:val="18"/>
              </w:rPr>
            </w:pPr>
            <w:r w:rsidRPr="00C018C3">
              <w:rPr>
                <w:rFonts w:ascii="Times New Roman" w:hAnsi="Times New Roman" w:cs="Times New Roman"/>
                <w:sz w:val="18"/>
                <w:szCs w:val="18"/>
              </w:rPr>
              <w:t>№ п/п</w:t>
            </w:r>
          </w:p>
          <w:p w14:paraId="41248A4B" w14:textId="77777777" w:rsidR="00FA36ED" w:rsidRPr="00C018C3" w:rsidRDefault="00FA36ED" w:rsidP="00FA36ED">
            <w:pPr>
              <w:spacing w:after="80"/>
              <w:jc w:val="center"/>
              <w:rPr>
                <w:rFonts w:ascii="Times New Roman" w:hAnsi="Times New Roman" w:cs="Times New Roman"/>
                <w:sz w:val="18"/>
                <w:szCs w:val="18"/>
              </w:rPr>
            </w:pPr>
          </w:p>
        </w:tc>
        <w:tc>
          <w:tcPr>
            <w:tcW w:w="3092" w:type="dxa"/>
            <w:gridSpan w:val="4"/>
          </w:tcPr>
          <w:p w14:paraId="31DA3DF5"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Данные сметного расчета (сметы)</w:t>
            </w:r>
          </w:p>
        </w:tc>
        <w:tc>
          <w:tcPr>
            <w:tcW w:w="944" w:type="dxa"/>
            <w:vMerge w:val="restart"/>
          </w:tcPr>
          <w:p w14:paraId="1C87B5B9" w14:textId="77777777" w:rsidR="00FA36ED" w:rsidRPr="00C018C3" w:rsidRDefault="00FA36ED" w:rsidP="00FA36ED">
            <w:pPr>
              <w:spacing w:after="80" w:line="276" w:lineRule="auto"/>
              <w:jc w:val="center"/>
              <w:rPr>
                <w:rFonts w:ascii="Times New Roman" w:hAnsi="Times New Roman" w:cs="Times New Roman"/>
                <w:sz w:val="18"/>
                <w:szCs w:val="18"/>
              </w:rPr>
            </w:pPr>
            <w:r w:rsidRPr="00C018C3">
              <w:rPr>
                <w:rFonts w:ascii="Times New Roman" w:hAnsi="Times New Roman" w:cs="Times New Roman"/>
                <w:sz w:val="18"/>
                <w:szCs w:val="18"/>
              </w:rPr>
              <w:t>Наименование работ и затрат</w:t>
            </w:r>
          </w:p>
          <w:p w14:paraId="1D534C42" w14:textId="77777777" w:rsidR="00FA36ED" w:rsidRPr="00C018C3" w:rsidRDefault="00FA36ED" w:rsidP="00FA36ED">
            <w:pPr>
              <w:spacing w:after="80"/>
              <w:jc w:val="center"/>
              <w:rPr>
                <w:rFonts w:ascii="Times New Roman" w:hAnsi="Times New Roman" w:cs="Times New Roman"/>
                <w:sz w:val="18"/>
                <w:szCs w:val="18"/>
              </w:rPr>
            </w:pPr>
          </w:p>
        </w:tc>
        <w:tc>
          <w:tcPr>
            <w:tcW w:w="454" w:type="dxa"/>
            <w:vMerge w:val="restart"/>
          </w:tcPr>
          <w:p w14:paraId="1FA12F7C" w14:textId="77777777" w:rsidR="00FA36ED" w:rsidRPr="00C018C3" w:rsidRDefault="00FA36ED" w:rsidP="00FA36ED">
            <w:pPr>
              <w:spacing w:after="80" w:line="276" w:lineRule="auto"/>
              <w:jc w:val="center"/>
              <w:rPr>
                <w:rFonts w:ascii="Times New Roman" w:hAnsi="Times New Roman" w:cs="Times New Roman"/>
                <w:sz w:val="18"/>
                <w:szCs w:val="18"/>
              </w:rPr>
            </w:pPr>
            <w:r w:rsidRPr="00C018C3">
              <w:rPr>
                <w:rFonts w:ascii="Times New Roman" w:hAnsi="Times New Roman" w:cs="Times New Roman"/>
                <w:sz w:val="18"/>
                <w:szCs w:val="18"/>
              </w:rPr>
              <w:t>Ед. изм.</w:t>
            </w:r>
          </w:p>
          <w:p w14:paraId="05A761AC" w14:textId="77777777" w:rsidR="00FA36ED" w:rsidRPr="00C018C3" w:rsidRDefault="00FA36ED" w:rsidP="00FA36ED">
            <w:pPr>
              <w:spacing w:after="80"/>
              <w:jc w:val="center"/>
              <w:rPr>
                <w:rFonts w:ascii="Times New Roman" w:hAnsi="Times New Roman" w:cs="Times New Roman"/>
                <w:sz w:val="18"/>
                <w:szCs w:val="18"/>
              </w:rPr>
            </w:pPr>
          </w:p>
        </w:tc>
        <w:tc>
          <w:tcPr>
            <w:tcW w:w="2133" w:type="dxa"/>
            <w:gridSpan w:val="2"/>
            <w:vMerge w:val="restart"/>
          </w:tcPr>
          <w:p w14:paraId="015AAAC0"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Объем работ в сметной документации</w:t>
            </w:r>
          </w:p>
        </w:tc>
        <w:tc>
          <w:tcPr>
            <w:tcW w:w="1969" w:type="dxa"/>
            <w:gridSpan w:val="2"/>
            <w:vMerge w:val="restart"/>
          </w:tcPr>
          <w:p w14:paraId="0E55421F"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Изменение объемов работ</w:t>
            </w:r>
          </w:p>
        </w:tc>
        <w:tc>
          <w:tcPr>
            <w:tcW w:w="781" w:type="dxa"/>
            <w:vMerge w:val="restart"/>
          </w:tcPr>
          <w:p w14:paraId="77D665D8"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Обоснование изменений</w:t>
            </w:r>
          </w:p>
        </w:tc>
        <w:tc>
          <w:tcPr>
            <w:tcW w:w="1175" w:type="dxa"/>
            <w:vMerge w:val="restart"/>
          </w:tcPr>
          <w:p w14:paraId="770DF8DA"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Примечание</w:t>
            </w:r>
          </w:p>
        </w:tc>
      </w:tr>
      <w:tr w:rsidR="00FA36ED" w:rsidRPr="00C018C3" w14:paraId="4C2592EC" w14:textId="77777777" w:rsidTr="00012DAA">
        <w:tc>
          <w:tcPr>
            <w:tcW w:w="441" w:type="dxa"/>
            <w:vMerge/>
          </w:tcPr>
          <w:p w14:paraId="14083319" w14:textId="77777777" w:rsidR="00FA36ED" w:rsidRPr="00C018C3" w:rsidRDefault="00FA36ED" w:rsidP="00FA36ED">
            <w:pPr>
              <w:spacing w:after="80"/>
              <w:jc w:val="center"/>
              <w:rPr>
                <w:rFonts w:ascii="Times New Roman" w:hAnsi="Times New Roman" w:cs="Times New Roman"/>
                <w:sz w:val="18"/>
                <w:szCs w:val="18"/>
              </w:rPr>
            </w:pPr>
          </w:p>
        </w:tc>
        <w:tc>
          <w:tcPr>
            <w:tcW w:w="587" w:type="dxa"/>
            <w:vMerge w:val="restart"/>
          </w:tcPr>
          <w:p w14:paraId="199D0300"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шифр</w:t>
            </w:r>
          </w:p>
        </w:tc>
        <w:tc>
          <w:tcPr>
            <w:tcW w:w="781" w:type="dxa"/>
            <w:vMerge w:val="restart"/>
          </w:tcPr>
          <w:p w14:paraId="3788E454"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наименование</w:t>
            </w:r>
          </w:p>
        </w:tc>
        <w:tc>
          <w:tcPr>
            <w:tcW w:w="1724" w:type="dxa"/>
            <w:gridSpan w:val="2"/>
          </w:tcPr>
          <w:p w14:paraId="19AC2F61"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 позиции в сметном расчете</w:t>
            </w:r>
          </w:p>
        </w:tc>
        <w:tc>
          <w:tcPr>
            <w:tcW w:w="944" w:type="dxa"/>
            <w:vMerge/>
          </w:tcPr>
          <w:p w14:paraId="7DA24CF0" w14:textId="77777777" w:rsidR="00FA36ED" w:rsidRPr="00C018C3" w:rsidRDefault="00FA36ED" w:rsidP="00FA36ED">
            <w:pPr>
              <w:spacing w:after="80"/>
              <w:jc w:val="center"/>
              <w:rPr>
                <w:rFonts w:ascii="Times New Roman" w:hAnsi="Times New Roman" w:cs="Times New Roman"/>
                <w:sz w:val="18"/>
                <w:szCs w:val="18"/>
              </w:rPr>
            </w:pPr>
          </w:p>
        </w:tc>
        <w:tc>
          <w:tcPr>
            <w:tcW w:w="454" w:type="dxa"/>
            <w:vMerge/>
          </w:tcPr>
          <w:p w14:paraId="566E95F0" w14:textId="77777777" w:rsidR="00FA36ED" w:rsidRPr="00C018C3" w:rsidRDefault="00FA36ED" w:rsidP="00FA36ED">
            <w:pPr>
              <w:spacing w:after="80"/>
              <w:jc w:val="center"/>
              <w:rPr>
                <w:rFonts w:ascii="Times New Roman" w:hAnsi="Times New Roman" w:cs="Times New Roman"/>
                <w:sz w:val="18"/>
                <w:szCs w:val="18"/>
              </w:rPr>
            </w:pPr>
          </w:p>
        </w:tc>
        <w:tc>
          <w:tcPr>
            <w:tcW w:w="2133" w:type="dxa"/>
            <w:gridSpan w:val="2"/>
            <w:vMerge/>
          </w:tcPr>
          <w:p w14:paraId="6B7AF0AD" w14:textId="77777777" w:rsidR="00FA36ED" w:rsidRPr="00C018C3" w:rsidRDefault="00FA36ED" w:rsidP="00FA36ED">
            <w:pPr>
              <w:spacing w:after="80"/>
              <w:jc w:val="center"/>
              <w:rPr>
                <w:rFonts w:ascii="Times New Roman" w:hAnsi="Times New Roman" w:cs="Times New Roman"/>
                <w:sz w:val="18"/>
                <w:szCs w:val="18"/>
              </w:rPr>
            </w:pPr>
          </w:p>
        </w:tc>
        <w:tc>
          <w:tcPr>
            <w:tcW w:w="1969" w:type="dxa"/>
            <w:gridSpan w:val="2"/>
            <w:vMerge/>
          </w:tcPr>
          <w:p w14:paraId="66700A8A" w14:textId="77777777" w:rsidR="00FA36ED" w:rsidRPr="00C018C3" w:rsidRDefault="00FA36ED" w:rsidP="00FA36ED">
            <w:pPr>
              <w:spacing w:after="80"/>
              <w:jc w:val="center"/>
              <w:rPr>
                <w:rFonts w:ascii="Times New Roman" w:hAnsi="Times New Roman" w:cs="Times New Roman"/>
                <w:sz w:val="18"/>
                <w:szCs w:val="18"/>
              </w:rPr>
            </w:pPr>
          </w:p>
        </w:tc>
        <w:tc>
          <w:tcPr>
            <w:tcW w:w="781" w:type="dxa"/>
            <w:vMerge/>
          </w:tcPr>
          <w:p w14:paraId="73514D56" w14:textId="77777777" w:rsidR="00FA36ED" w:rsidRPr="00C018C3" w:rsidRDefault="00FA36ED" w:rsidP="00FA36ED">
            <w:pPr>
              <w:spacing w:after="80"/>
              <w:jc w:val="center"/>
              <w:rPr>
                <w:rFonts w:ascii="Times New Roman" w:hAnsi="Times New Roman" w:cs="Times New Roman"/>
                <w:sz w:val="18"/>
                <w:szCs w:val="18"/>
              </w:rPr>
            </w:pPr>
          </w:p>
        </w:tc>
        <w:tc>
          <w:tcPr>
            <w:tcW w:w="1175" w:type="dxa"/>
            <w:vMerge/>
          </w:tcPr>
          <w:p w14:paraId="1110CA17" w14:textId="77777777" w:rsidR="00FA36ED" w:rsidRPr="00C018C3" w:rsidRDefault="00FA36ED" w:rsidP="00FA36ED">
            <w:pPr>
              <w:spacing w:after="80"/>
              <w:jc w:val="center"/>
              <w:rPr>
                <w:rFonts w:ascii="Times New Roman" w:hAnsi="Times New Roman" w:cs="Times New Roman"/>
                <w:sz w:val="18"/>
                <w:szCs w:val="18"/>
              </w:rPr>
            </w:pPr>
          </w:p>
        </w:tc>
      </w:tr>
      <w:tr w:rsidR="00FA36ED" w:rsidRPr="00C018C3" w14:paraId="21149131" w14:textId="77777777" w:rsidTr="00012DAA">
        <w:tc>
          <w:tcPr>
            <w:tcW w:w="441" w:type="dxa"/>
            <w:vMerge/>
          </w:tcPr>
          <w:p w14:paraId="588234E9" w14:textId="77777777" w:rsidR="00FA36ED" w:rsidRPr="00C018C3" w:rsidRDefault="00FA36ED" w:rsidP="00FA36ED">
            <w:pPr>
              <w:spacing w:after="80"/>
              <w:jc w:val="center"/>
              <w:rPr>
                <w:rFonts w:ascii="Times New Roman" w:hAnsi="Times New Roman" w:cs="Times New Roman"/>
                <w:sz w:val="18"/>
                <w:szCs w:val="18"/>
              </w:rPr>
            </w:pPr>
          </w:p>
        </w:tc>
        <w:tc>
          <w:tcPr>
            <w:tcW w:w="587" w:type="dxa"/>
            <w:vMerge/>
          </w:tcPr>
          <w:p w14:paraId="1634ABEF" w14:textId="77777777" w:rsidR="00FA36ED" w:rsidRPr="00C018C3" w:rsidRDefault="00FA36ED" w:rsidP="00FA36ED">
            <w:pPr>
              <w:spacing w:after="80"/>
              <w:jc w:val="center"/>
              <w:rPr>
                <w:rFonts w:ascii="Times New Roman" w:hAnsi="Times New Roman" w:cs="Times New Roman"/>
                <w:sz w:val="18"/>
                <w:szCs w:val="18"/>
              </w:rPr>
            </w:pPr>
          </w:p>
        </w:tc>
        <w:tc>
          <w:tcPr>
            <w:tcW w:w="781" w:type="dxa"/>
            <w:vMerge/>
          </w:tcPr>
          <w:p w14:paraId="7DB4A8C4" w14:textId="77777777" w:rsidR="00FA36ED" w:rsidRPr="00C018C3" w:rsidRDefault="00FA36ED" w:rsidP="00FA36ED">
            <w:pPr>
              <w:spacing w:after="80"/>
              <w:jc w:val="center"/>
              <w:rPr>
                <w:rFonts w:ascii="Times New Roman" w:hAnsi="Times New Roman" w:cs="Times New Roman"/>
                <w:sz w:val="18"/>
                <w:szCs w:val="18"/>
              </w:rPr>
            </w:pPr>
          </w:p>
        </w:tc>
        <w:tc>
          <w:tcPr>
            <w:tcW w:w="862" w:type="dxa"/>
          </w:tcPr>
          <w:p w14:paraId="16BB6935"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до изменений</w:t>
            </w:r>
          </w:p>
        </w:tc>
        <w:tc>
          <w:tcPr>
            <w:tcW w:w="862" w:type="dxa"/>
          </w:tcPr>
          <w:p w14:paraId="2EBFCF6D"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с учетом изменений</w:t>
            </w:r>
          </w:p>
        </w:tc>
        <w:tc>
          <w:tcPr>
            <w:tcW w:w="944" w:type="dxa"/>
            <w:vMerge/>
          </w:tcPr>
          <w:p w14:paraId="0F8552C8" w14:textId="77777777" w:rsidR="00FA36ED" w:rsidRPr="00C018C3" w:rsidRDefault="00FA36ED" w:rsidP="00FA36ED">
            <w:pPr>
              <w:spacing w:after="80"/>
              <w:jc w:val="center"/>
              <w:rPr>
                <w:rFonts w:ascii="Times New Roman" w:hAnsi="Times New Roman" w:cs="Times New Roman"/>
                <w:sz w:val="18"/>
                <w:szCs w:val="18"/>
              </w:rPr>
            </w:pPr>
          </w:p>
        </w:tc>
        <w:tc>
          <w:tcPr>
            <w:tcW w:w="454" w:type="dxa"/>
            <w:vMerge/>
          </w:tcPr>
          <w:p w14:paraId="08C56F64" w14:textId="77777777" w:rsidR="00FA36ED" w:rsidRPr="00C018C3" w:rsidRDefault="00FA36ED" w:rsidP="00FA36ED">
            <w:pPr>
              <w:spacing w:after="80"/>
              <w:jc w:val="center"/>
              <w:rPr>
                <w:rFonts w:ascii="Times New Roman" w:hAnsi="Times New Roman" w:cs="Times New Roman"/>
                <w:sz w:val="18"/>
                <w:szCs w:val="18"/>
              </w:rPr>
            </w:pPr>
          </w:p>
        </w:tc>
        <w:tc>
          <w:tcPr>
            <w:tcW w:w="944" w:type="dxa"/>
          </w:tcPr>
          <w:p w14:paraId="194F13AA"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до изменений</w:t>
            </w:r>
          </w:p>
        </w:tc>
        <w:tc>
          <w:tcPr>
            <w:tcW w:w="1189" w:type="dxa"/>
          </w:tcPr>
          <w:p w14:paraId="09B22D6A"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с учетом изменений</w:t>
            </w:r>
          </w:p>
        </w:tc>
        <w:tc>
          <w:tcPr>
            <w:tcW w:w="1107" w:type="dxa"/>
          </w:tcPr>
          <w:p w14:paraId="1384E805"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увеличение</w:t>
            </w:r>
          </w:p>
        </w:tc>
        <w:tc>
          <w:tcPr>
            <w:tcW w:w="862" w:type="dxa"/>
          </w:tcPr>
          <w:p w14:paraId="6CC5B73E"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снижение</w:t>
            </w:r>
          </w:p>
        </w:tc>
        <w:tc>
          <w:tcPr>
            <w:tcW w:w="781" w:type="dxa"/>
            <w:vMerge/>
          </w:tcPr>
          <w:p w14:paraId="7813C4E6" w14:textId="77777777" w:rsidR="00FA36ED" w:rsidRPr="00C018C3" w:rsidRDefault="00FA36ED" w:rsidP="00FA36ED">
            <w:pPr>
              <w:spacing w:after="80"/>
              <w:jc w:val="center"/>
              <w:rPr>
                <w:rFonts w:ascii="Times New Roman" w:hAnsi="Times New Roman" w:cs="Times New Roman"/>
                <w:sz w:val="18"/>
                <w:szCs w:val="18"/>
              </w:rPr>
            </w:pPr>
          </w:p>
        </w:tc>
        <w:tc>
          <w:tcPr>
            <w:tcW w:w="1175" w:type="dxa"/>
            <w:vMerge/>
          </w:tcPr>
          <w:p w14:paraId="2975A3AB" w14:textId="77777777" w:rsidR="00FA36ED" w:rsidRPr="00C018C3" w:rsidRDefault="00FA36ED" w:rsidP="00FA36ED">
            <w:pPr>
              <w:spacing w:after="80"/>
              <w:jc w:val="center"/>
              <w:rPr>
                <w:rFonts w:ascii="Times New Roman" w:hAnsi="Times New Roman" w:cs="Times New Roman"/>
                <w:sz w:val="18"/>
                <w:szCs w:val="18"/>
              </w:rPr>
            </w:pPr>
          </w:p>
        </w:tc>
      </w:tr>
      <w:tr w:rsidR="00FA36ED" w:rsidRPr="00C018C3" w14:paraId="05E9F85E" w14:textId="77777777" w:rsidTr="00012DAA">
        <w:tc>
          <w:tcPr>
            <w:tcW w:w="441" w:type="dxa"/>
          </w:tcPr>
          <w:p w14:paraId="2D12D5E0"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1</w:t>
            </w:r>
          </w:p>
        </w:tc>
        <w:tc>
          <w:tcPr>
            <w:tcW w:w="587" w:type="dxa"/>
          </w:tcPr>
          <w:p w14:paraId="46A3BA62"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2</w:t>
            </w:r>
          </w:p>
        </w:tc>
        <w:tc>
          <w:tcPr>
            <w:tcW w:w="781" w:type="dxa"/>
          </w:tcPr>
          <w:p w14:paraId="12320A6F"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3</w:t>
            </w:r>
          </w:p>
        </w:tc>
        <w:tc>
          <w:tcPr>
            <w:tcW w:w="862" w:type="dxa"/>
          </w:tcPr>
          <w:p w14:paraId="24C70D15"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4</w:t>
            </w:r>
          </w:p>
        </w:tc>
        <w:tc>
          <w:tcPr>
            <w:tcW w:w="862" w:type="dxa"/>
          </w:tcPr>
          <w:p w14:paraId="034DA06C"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5</w:t>
            </w:r>
          </w:p>
        </w:tc>
        <w:tc>
          <w:tcPr>
            <w:tcW w:w="944" w:type="dxa"/>
          </w:tcPr>
          <w:p w14:paraId="540FEEC7"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6</w:t>
            </w:r>
          </w:p>
        </w:tc>
        <w:tc>
          <w:tcPr>
            <w:tcW w:w="454" w:type="dxa"/>
          </w:tcPr>
          <w:p w14:paraId="02483432"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7</w:t>
            </w:r>
          </w:p>
        </w:tc>
        <w:tc>
          <w:tcPr>
            <w:tcW w:w="944" w:type="dxa"/>
          </w:tcPr>
          <w:p w14:paraId="27071BDC"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8</w:t>
            </w:r>
          </w:p>
        </w:tc>
        <w:tc>
          <w:tcPr>
            <w:tcW w:w="1189" w:type="dxa"/>
          </w:tcPr>
          <w:p w14:paraId="56C49B84"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9</w:t>
            </w:r>
          </w:p>
        </w:tc>
        <w:tc>
          <w:tcPr>
            <w:tcW w:w="1107" w:type="dxa"/>
          </w:tcPr>
          <w:p w14:paraId="4F8F0A91"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10</w:t>
            </w:r>
          </w:p>
        </w:tc>
        <w:tc>
          <w:tcPr>
            <w:tcW w:w="862" w:type="dxa"/>
          </w:tcPr>
          <w:p w14:paraId="3D9540EE"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11</w:t>
            </w:r>
          </w:p>
        </w:tc>
        <w:tc>
          <w:tcPr>
            <w:tcW w:w="781" w:type="dxa"/>
          </w:tcPr>
          <w:p w14:paraId="21E8C5A7"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12</w:t>
            </w:r>
          </w:p>
        </w:tc>
        <w:tc>
          <w:tcPr>
            <w:tcW w:w="1175" w:type="dxa"/>
          </w:tcPr>
          <w:p w14:paraId="79F34D50" w14:textId="77777777" w:rsidR="00FA36ED" w:rsidRPr="00C018C3" w:rsidRDefault="00FA36ED" w:rsidP="00FA36ED">
            <w:pPr>
              <w:spacing w:after="80"/>
              <w:jc w:val="center"/>
              <w:rPr>
                <w:rFonts w:ascii="Times New Roman" w:hAnsi="Times New Roman" w:cs="Times New Roman"/>
                <w:sz w:val="18"/>
                <w:szCs w:val="18"/>
              </w:rPr>
            </w:pPr>
            <w:r w:rsidRPr="00C018C3">
              <w:rPr>
                <w:rFonts w:ascii="Times New Roman" w:hAnsi="Times New Roman" w:cs="Times New Roman"/>
                <w:sz w:val="18"/>
                <w:szCs w:val="18"/>
              </w:rPr>
              <w:t>13</w:t>
            </w:r>
          </w:p>
        </w:tc>
      </w:tr>
      <w:tr w:rsidR="00FA36ED" w:rsidRPr="00C018C3" w14:paraId="1D78017B" w14:textId="77777777" w:rsidTr="00012DAA">
        <w:tc>
          <w:tcPr>
            <w:tcW w:w="441" w:type="dxa"/>
          </w:tcPr>
          <w:p w14:paraId="7BE9DCD3"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587" w:type="dxa"/>
          </w:tcPr>
          <w:p w14:paraId="55C99113" w14:textId="77777777" w:rsidR="00FA36ED" w:rsidRPr="00C018C3" w:rsidRDefault="00FA36ED" w:rsidP="00FA36ED">
            <w:pPr>
              <w:spacing w:after="80"/>
              <w:jc w:val="both"/>
              <w:rPr>
                <w:rFonts w:ascii="Times New Roman" w:hAnsi="Times New Roman" w:cs="Times New Roman"/>
                <w:sz w:val="18"/>
                <w:szCs w:val="18"/>
              </w:rPr>
            </w:pPr>
          </w:p>
        </w:tc>
        <w:tc>
          <w:tcPr>
            <w:tcW w:w="781" w:type="dxa"/>
          </w:tcPr>
          <w:p w14:paraId="30CF5AA6" w14:textId="77777777" w:rsidR="00FA36ED" w:rsidRPr="00C018C3" w:rsidRDefault="00FA36ED" w:rsidP="00FA36ED">
            <w:pPr>
              <w:spacing w:after="80"/>
              <w:jc w:val="both"/>
              <w:rPr>
                <w:rFonts w:ascii="Times New Roman" w:hAnsi="Times New Roman" w:cs="Times New Roman"/>
                <w:sz w:val="18"/>
                <w:szCs w:val="18"/>
              </w:rPr>
            </w:pPr>
          </w:p>
        </w:tc>
        <w:tc>
          <w:tcPr>
            <w:tcW w:w="862" w:type="dxa"/>
          </w:tcPr>
          <w:p w14:paraId="1DD5567E" w14:textId="77777777" w:rsidR="00FA36ED" w:rsidRPr="00C018C3" w:rsidRDefault="00FA36ED" w:rsidP="00FA36ED">
            <w:pPr>
              <w:spacing w:after="80"/>
              <w:jc w:val="both"/>
              <w:rPr>
                <w:rFonts w:ascii="Times New Roman" w:hAnsi="Times New Roman" w:cs="Times New Roman"/>
                <w:sz w:val="18"/>
                <w:szCs w:val="18"/>
              </w:rPr>
            </w:pPr>
          </w:p>
        </w:tc>
        <w:tc>
          <w:tcPr>
            <w:tcW w:w="862" w:type="dxa"/>
          </w:tcPr>
          <w:p w14:paraId="1C63DE7E" w14:textId="77777777" w:rsidR="00FA36ED" w:rsidRPr="00C018C3" w:rsidRDefault="00FA36ED" w:rsidP="00FA36ED">
            <w:pPr>
              <w:spacing w:after="80"/>
              <w:jc w:val="both"/>
              <w:rPr>
                <w:rFonts w:ascii="Times New Roman" w:hAnsi="Times New Roman" w:cs="Times New Roman"/>
                <w:sz w:val="18"/>
                <w:szCs w:val="18"/>
              </w:rPr>
            </w:pPr>
          </w:p>
        </w:tc>
        <w:tc>
          <w:tcPr>
            <w:tcW w:w="944" w:type="dxa"/>
          </w:tcPr>
          <w:p w14:paraId="3E5B3C86"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454" w:type="dxa"/>
          </w:tcPr>
          <w:p w14:paraId="4D2DB5B9"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944" w:type="dxa"/>
          </w:tcPr>
          <w:p w14:paraId="6DA15A43"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1189" w:type="dxa"/>
          </w:tcPr>
          <w:p w14:paraId="6210B74C"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1107" w:type="dxa"/>
          </w:tcPr>
          <w:p w14:paraId="3654BB4C"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862" w:type="dxa"/>
          </w:tcPr>
          <w:p w14:paraId="6BA22088"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781" w:type="dxa"/>
          </w:tcPr>
          <w:p w14:paraId="45C6FE03" w14:textId="77777777" w:rsidR="00FA36ED" w:rsidRPr="00C018C3" w:rsidRDefault="00FA36ED" w:rsidP="00FA36ED">
            <w:pPr>
              <w:spacing w:after="80" w:line="276" w:lineRule="auto"/>
              <w:jc w:val="both"/>
              <w:rPr>
                <w:rFonts w:ascii="Times New Roman" w:hAnsi="Times New Roman" w:cs="Times New Roman"/>
                <w:sz w:val="18"/>
                <w:szCs w:val="18"/>
              </w:rPr>
            </w:pPr>
          </w:p>
        </w:tc>
        <w:tc>
          <w:tcPr>
            <w:tcW w:w="1175" w:type="dxa"/>
          </w:tcPr>
          <w:p w14:paraId="7E0B959F" w14:textId="77777777" w:rsidR="00FA36ED" w:rsidRPr="00C018C3" w:rsidRDefault="00FA36ED" w:rsidP="00FA36ED">
            <w:pPr>
              <w:spacing w:after="80" w:line="276" w:lineRule="auto"/>
              <w:jc w:val="both"/>
              <w:rPr>
                <w:rFonts w:ascii="Times New Roman" w:hAnsi="Times New Roman" w:cs="Times New Roman"/>
                <w:sz w:val="18"/>
                <w:szCs w:val="18"/>
              </w:rPr>
            </w:pPr>
          </w:p>
        </w:tc>
      </w:tr>
    </w:tbl>
    <w:p w14:paraId="1FDD83F5" w14:textId="77777777" w:rsidR="00FA36ED" w:rsidRPr="00C018C3" w:rsidRDefault="00FA36ED" w:rsidP="00FA36ED">
      <w:pPr>
        <w:spacing w:after="80"/>
        <w:jc w:val="both"/>
        <w:rPr>
          <w:rFonts w:ascii="Times New Roman" w:hAnsi="Times New Roman" w:cs="Times New Roman"/>
          <w:sz w:val="28"/>
          <w:szCs w:val="28"/>
        </w:rPr>
      </w:pPr>
    </w:p>
    <w:p w14:paraId="101C114B" w14:textId="77777777" w:rsidR="00FA36ED" w:rsidRPr="00C018C3" w:rsidRDefault="00FA36ED" w:rsidP="00FA36ED">
      <w:pPr>
        <w:spacing w:after="80"/>
        <w:jc w:val="both"/>
        <w:rPr>
          <w:rFonts w:ascii="Times New Roman" w:hAnsi="Times New Roman" w:cs="Times New Roman"/>
        </w:rPr>
      </w:pPr>
      <w:r w:rsidRPr="00C018C3">
        <w:rPr>
          <w:rFonts w:ascii="Times New Roman" w:hAnsi="Times New Roman" w:cs="Times New Roman"/>
        </w:rPr>
        <w:t>Примечание</w:t>
      </w:r>
    </w:p>
    <w:p w14:paraId="1FD02212" w14:textId="77777777" w:rsidR="00FA36ED" w:rsidRPr="00C018C3" w:rsidRDefault="00FA36ED" w:rsidP="00FA36ED">
      <w:pPr>
        <w:pStyle w:val="af3"/>
        <w:widowControl/>
        <w:numPr>
          <w:ilvl w:val="0"/>
          <w:numId w:val="153"/>
        </w:numPr>
        <w:jc w:val="both"/>
        <w:rPr>
          <w:rFonts w:ascii="Times New Roman" w:eastAsia="Times New Roman" w:hAnsi="Times New Roman" w:cs="Times New Roman"/>
        </w:rPr>
      </w:pPr>
      <w:r w:rsidRPr="00C018C3">
        <w:rPr>
          <w:rFonts w:ascii="Times New Roman" w:eastAsia="Times New Roman" w:hAnsi="Times New Roman" w:cs="Times New Roman"/>
        </w:rPr>
        <w:t>В графе 12 указывается ссылка на соответствующие листы проектной и (или) иной технической документации.</w:t>
      </w:r>
    </w:p>
    <w:p w14:paraId="0EB7CC62" w14:textId="77777777" w:rsidR="00FA36ED" w:rsidRPr="00C018C3" w:rsidRDefault="00FA36ED" w:rsidP="00FA36ED">
      <w:pPr>
        <w:pStyle w:val="af3"/>
        <w:widowControl/>
        <w:numPr>
          <w:ilvl w:val="0"/>
          <w:numId w:val="153"/>
        </w:numPr>
        <w:jc w:val="both"/>
        <w:rPr>
          <w:rFonts w:ascii="Times New Roman" w:eastAsia="Times New Roman" w:hAnsi="Times New Roman" w:cs="Times New Roman"/>
        </w:rPr>
      </w:pPr>
      <w:r w:rsidRPr="00C018C3">
        <w:rPr>
          <w:rFonts w:ascii="Times New Roman" w:eastAsia="Times New Roman" w:hAnsi="Times New Roman" w:cs="Times New Roman"/>
        </w:rPr>
        <w:t>В графе 13 указываются причины изменений объемов работ.</w:t>
      </w:r>
    </w:p>
    <w:p w14:paraId="3C2875C9" w14:textId="77777777" w:rsidR="00FA36ED" w:rsidRPr="00C018C3" w:rsidRDefault="00FA36ED" w:rsidP="00FA36ED">
      <w:pPr>
        <w:spacing w:after="80"/>
        <w:jc w:val="both"/>
        <w:rPr>
          <w:rFonts w:ascii="Times New Roman" w:hAnsi="Times New Roman" w:cs="Times New Roman"/>
          <w:sz w:val="28"/>
          <w:szCs w:val="28"/>
        </w:rPr>
      </w:pPr>
      <w:r w:rsidRPr="00C018C3">
        <w:rPr>
          <w:rFonts w:ascii="Times New Roman" w:hAnsi="Times New Roman" w:cs="Times New Roman"/>
          <w:sz w:val="28"/>
          <w:szCs w:val="28"/>
        </w:rPr>
        <w:br w:type="page"/>
      </w:r>
    </w:p>
    <w:p w14:paraId="773B83F9" w14:textId="77777777" w:rsidR="00FA36ED" w:rsidRPr="00C018C3" w:rsidRDefault="00FA36ED" w:rsidP="00FA36ED">
      <w:pPr>
        <w:autoSpaceDE w:val="0"/>
        <w:autoSpaceDN w:val="0"/>
        <w:adjustRightInd w:val="0"/>
        <w:ind w:left="4536"/>
        <w:jc w:val="center"/>
        <w:outlineLvl w:val="0"/>
        <w:rPr>
          <w:rFonts w:ascii="Times New Roman" w:eastAsia="Times New Roman" w:hAnsi="Times New Roman" w:cs="Times New Roman"/>
        </w:rPr>
      </w:pPr>
      <w:r w:rsidRPr="00C018C3">
        <w:rPr>
          <w:rFonts w:ascii="Times New Roman" w:eastAsia="Times New Roman" w:hAnsi="Times New Roman" w:cs="Times New Roman"/>
        </w:rPr>
        <w:t>Приложение № 13</w:t>
      </w:r>
    </w:p>
    <w:p w14:paraId="09099B43" w14:textId="77777777" w:rsidR="00D70EF9" w:rsidRPr="00315B4A"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к Методике определения сметной стоимости строительства,</w:t>
      </w:r>
    </w:p>
    <w:p w14:paraId="50961B0D" w14:textId="77777777" w:rsidR="00D70EF9" w:rsidRPr="00315B4A"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реконструкции, капитального ремонта, сноса объектов капитального </w:t>
      </w:r>
    </w:p>
    <w:p w14:paraId="2998A707" w14:textId="77777777" w:rsidR="00D70EF9" w:rsidRPr="00315B4A"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строительства, работ по сохранению объектов культурного наследия</w:t>
      </w:r>
    </w:p>
    <w:p w14:paraId="604C8132" w14:textId="77777777" w:rsidR="00D70EF9" w:rsidRPr="00315B4A"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 (памятников истории и культуры) народов Российской Федерации </w:t>
      </w:r>
    </w:p>
    <w:p w14:paraId="72054A34" w14:textId="77777777" w:rsidR="00D70EF9" w:rsidRPr="00315B4A"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на территории Российской Федерации, утвержденной приказом </w:t>
      </w:r>
    </w:p>
    <w:p w14:paraId="4FFCB46F" w14:textId="77777777" w:rsidR="00D70EF9" w:rsidRPr="00315B4A"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 xml:space="preserve">Министерства строительства и жилищно-коммунального хозяйства </w:t>
      </w:r>
    </w:p>
    <w:p w14:paraId="2CA2F6CB" w14:textId="77777777" w:rsidR="00D70EF9" w:rsidRPr="00C018C3" w:rsidRDefault="00D70EF9" w:rsidP="00D70EF9">
      <w:pPr>
        <w:autoSpaceDE w:val="0"/>
        <w:autoSpaceDN w:val="0"/>
        <w:adjustRightInd w:val="0"/>
        <w:ind w:firstLine="720"/>
        <w:jc w:val="right"/>
        <w:rPr>
          <w:rFonts w:ascii="Times New Roman" w:eastAsia="Times New Roman" w:hAnsi="Times New Roman" w:cs="Times New Roman"/>
        </w:rPr>
      </w:pPr>
      <w:r w:rsidRPr="00315B4A">
        <w:rPr>
          <w:rFonts w:ascii="Times New Roman" w:eastAsia="Times New Roman" w:hAnsi="Times New Roman" w:cs="Times New Roman"/>
        </w:rPr>
        <w:t>Российской Федерации от 4 августа 2020 г. № 421/пр</w:t>
      </w:r>
    </w:p>
    <w:p w14:paraId="1F1FA825" w14:textId="02E295E1" w:rsidR="00FA36ED" w:rsidRPr="00C018C3" w:rsidRDefault="00D70EF9" w:rsidP="00D70EF9">
      <w:pPr>
        <w:autoSpaceDE w:val="0"/>
        <w:autoSpaceDN w:val="0"/>
        <w:adjustRightInd w:val="0"/>
        <w:ind w:firstLine="5103"/>
        <w:jc w:val="center"/>
        <w:rPr>
          <w:rFonts w:ascii="Times New Roman" w:eastAsia="Times New Roman" w:hAnsi="Times New Roman" w:cs="Times New Roman"/>
        </w:rPr>
      </w:pPr>
      <w:r w:rsidRPr="00C018C3">
        <w:rPr>
          <w:rFonts w:ascii="Times New Roman" w:eastAsia="Times New Roman" w:hAnsi="Times New Roman" w:cs="Times New Roman"/>
        </w:rPr>
        <w:t xml:space="preserve"> </w:t>
      </w:r>
      <w:r w:rsidR="00FA36ED" w:rsidRPr="00C018C3">
        <w:rPr>
          <w:rFonts w:ascii="Times New Roman" w:eastAsia="Times New Roman" w:hAnsi="Times New Roman" w:cs="Times New Roman"/>
        </w:rPr>
        <w:t>(рекомендуемый образец)</w:t>
      </w:r>
    </w:p>
    <w:p w14:paraId="1C824C04" w14:textId="77777777" w:rsidR="00FA36ED" w:rsidRPr="00C018C3" w:rsidRDefault="00FA36ED" w:rsidP="00FA36ED">
      <w:pPr>
        <w:rPr>
          <w:rFonts w:ascii="Times New Roman" w:eastAsia="Times New Roman" w:hAnsi="Times New Roman" w:cs="Times New Roman"/>
        </w:rPr>
      </w:pPr>
    </w:p>
    <w:p w14:paraId="4DAAEE40" w14:textId="77777777" w:rsidR="00FA36ED" w:rsidRPr="00C018C3" w:rsidRDefault="00FA36ED" w:rsidP="00FA36ED">
      <w:pPr>
        <w:spacing w:after="80"/>
        <w:jc w:val="center"/>
        <w:rPr>
          <w:rFonts w:ascii="Times New Roman" w:hAnsi="Times New Roman" w:cs="Times New Roman"/>
          <w:b/>
        </w:rPr>
      </w:pPr>
      <w:r w:rsidRPr="00C018C3">
        <w:rPr>
          <w:rFonts w:ascii="Times New Roman" w:hAnsi="Times New Roman" w:cs="Times New Roman"/>
          <w:b/>
        </w:rPr>
        <w:t>Сопоставительная ведомость изменения сметной стоимости</w:t>
      </w:r>
    </w:p>
    <w:p w14:paraId="3182DAF4" w14:textId="77777777" w:rsidR="00FA36ED" w:rsidRPr="00C018C3" w:rsidRDefault="00FA36ED" w:rsidP="00FA36ED">
      <w:pPr>
        <w:spacing w:after="80"/>
        <w:jc w:val="center"/>
        <w:rPr>
          <w:rFonts w:ascii="Times New Roman" w:hAnsi="Times New Roman" w:cs="Times New Roman"/>
          <w:b/>
        </w:rPr>
      </w:pPr>
    </w:p>
    <w:tbl>
      <w:tblPr>
        <w:tblStyle w:val="afa"/>
        <w:tblW w:w="4978" w:type="pct"/>
        <w:jc w:val="center"/>
        <w:tblLook w:val="04A0" w:firstRow="1" w:lastRow="0" w:firstColumn="1" w:lastColumn="0" w:noHBand="0" w:noVBand="1"/>
      </w:tblPr>
      <w:tblGrid>
        <w:gridCol w:w="810"/>
        <w:gridCol w:w="943"/>
        <w:gridCol w:w="1671"/>
        <w:gridCol w:w="1416"/>
        <w:gridCol w:w="1487"/>
        <w:gridCol w:w="1531"/>
        <w:gridCol w:w="1348"/>
        <w:gridCol w:w="1570"/>
      </w:tblGrid>
      <w:tr w:rsidR="00FA36ED" w:rsidRPr="00C018C3" w14:paraId="39BC8440" w14:textId="77777777" w:rsidTr="00EA2050">
        <w:trPr>
          <w:trHeight w:val="183"/>
          <w:jc w:val="center"/>
        </w:trPr>
        <w:tc>
          <w:tcPr>
            <w:tcW w:w="1010" w:type="dxa"/>
            <w:vMerge w:val="restart"/>
          </w:tcPr>
          <w:p w14:paraId="041683FB"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 п/п</w:t>
            </w:r>
          </w:p>
        </w:tc>
        <w:tc>
          <w:tcPr>
            <w:tcW w:w="4325" w:type="dxa"/>
            <w:gridSpan w:val="3"/>
          </w:tcPr>
          <w:p w14:paraId="6ED1F6A4"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Данные сметного расчета (сметы)</w:t>
            </w:r>
          </w:p>
        </w:tc>
        <w:tc>
          <w:tcPr>
            <w:tcW w:w="2767" w:type="dxa"/>
            <w:gridSpan w:val="2"/>
          </w:tcPr>
          <w:p w14:paraId="56255A54" w14:textId="77777777" w:rsidR="0007341C"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 xml:space="preserve">Сметная стоимость, </w:t>
            </w:r>
          </w:p>
          <w:p w14:paraId="07EFF634" w14:textId="72071949"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тыс. руб.</w:t>
            </w:r>
          </w:p>
        </w:tc>
        <w:tc>
          <w:tcPr>
            <w:tcW w:w="1252" w:type="dxa"/>
            <w:vMerge w:val="restart"/>
          </w:tcPr>
          <w:p w14:paraId="1BC4EFDA"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 xml:space="preserve">Разница в сметной стоимости, </w:t>
            </w:r>
            <w:r w:rsidRPr="00C018C3">
              <w:rPr>
                <w:rFonts w:ascii="Times New Roman" w:hAnsi="Times New Roman" w:cs="Times New Roman"/>
                <w:sz w:val="24"/>
                <w:szCs w:val="24"/>
              </w:rPr>
              <w:br/>
              <w:t>тыс. руб.</w:t>
            </w:r>
          </w:p>
        </w:tc>
        <w:tc>
          <w:tcPr>
            <w:tcW w:w="1423" w:type="dxa"/>
            <w:vMerge w:val="restart"/>
          </w:tcPr>
          <w:p w14:paraId="6D323231" w14:textId="77777777" w:rsidR="00FA36ED" w:rsidRPr="00C018C3" w:rsidRDefault="00FA36ED" w:rsidP="00FA36ED">
            <w:pPr>
              <w:spacing w:after="80"/>
              <w:jc w:val="center"/>
              <w:rPr>
                <w:rFonts w:ascii="Times New Roman" w:hAnsi="Times New Roman" w:cs="Times New Roman"/>
                <w:sz w:val="24"/>
                <w:szCs w:val="24"/>
              </w:rPr>
            </w:pPr>
            <w:r w:rsidRPr="00C018C3">
              <w:rPr>
                <w:rFonts w:ascii="Times New Roman" w:hAnsi="Times New Roman" w:cs="Times New Roman"/>
                <w:sz w:val="24"/>
                <w:szCs w:val="24"/>
              </w:rPr>
              <w:t>Обоснование изменений сметной стоимости</w:t>
            </w:r>
          </w:p>
        </w:tc>
      </w:tr>
      <w:tr w:rsidR="00EA2050" w:rsidRPr="00C018C3" w14:paraId="68444339" w14:textId="77777777" w:rsidTr="00EA2050">
        <w:trPr>
          <w:trHeight w:val="442"/>
          <w:jc w:val="center"/>
        </w:trPr>
        <w:tc>
          <w:tcPr>
            <w:tcW w:w="1010" w:type="dxa"/>
            <w:vMerge/>
          </w:tcPr>
          <w:p w14:paraId="102A6E3C" w14:textId="77777777" w:rsidR="00FA36ED" w:rsidRPr="00C018C3" w:rsidRDefault="00FA36ED" w:rsidP="00FA36ED">
            <w:pPr>
              <w:spacing w:after="80" w:line="276" w:lineRule="auto"/>
              <w:jc w:val="center"/>
              <w:rPr>
                <w:rFonts w:ascii="Times New Roman" w:hAnsi="Times New Roman" w:cs="Times New Roman"/>
                <w:sz w:val="24"/>
                <w:szCs w:val="24"/>
              </w:rPr>
            </w:pPr>
          </w:p>
        </w:tc>
        <w:tc>
          <w:tcPr>
            <w:tcW w:w="1045" w:type="dxa"/>
          </w:tcPr>
          <w:p w14:paraId="46D3A540"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шифр</w:t>
            </w:r>
          </w:p>
        </w:tc>
        <w:tc>
          <w:tcPr>
            <w:tcW w:w="1671" w:type="dxa"/>
          </w:tcPr>
          <w:p w14:paraId="40775D98"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наименование</w:t>
            </w:r>
          </w:p>
        </w:tc>
        <w:tc>
          <w:tcPr>
            <w:tcW w:w="1609" w:type="dxa"/>
          </w:tcPr>
          <w:p w14:paraId="3E4E65CA"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 позиции сметного расчета (сметы) в ССР</w:t>
            </w:r>
          </w:p>
        </w:tc>
        <w:tc>
          <w:tcPr>
            <w:tcW w:w="1348" w:type="dxa"/>
          </w:tcPr>
          <w:p w14:paraId="60A3BA7E"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подлежащая включению</w:t>
            </w:r>
          </w:p>
        </w:tc>
        <w:tc>
          <w:tcPr>
            <w:tcW w:w="1418" w:type="dxa"/>
          </w:tcPr>
          <w:p w14:paraId="043651E3"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подлежащая исключению</w:t>
            </w:r>
          </w:p>
        </w:tc>
        <w:tc>
          <w:tcPr>
            <w:tcW w:w="1252" w:type="dxa"/>
            <w:vMerge/>
          </w:tcPr>
          <w:p w14:paraId="32F02A56" w14:textId="77777777" w:rsidR="00FA36ED" w:rsidRPr="00C018C3" w:rsidRDefault="00FA36ED" w:rsidP="00FA36ED">
            <w:pPr>
              <w:spacing w:after="80" w:line="276" w:lineRule="auto"/>
              <w:jc w:val="center"/>
              <w:rPr>
                <w:rFonts w:ascii="Times New Roman" w:hAnsi="Times New Roman" w:cs="Times New Roman"/>
                <w:sz w:val="24"/>
                <w:szCs w:val="24"/>
              </w:rPr>
            </w:pPr>
          </w:p>
        </w:tc>
        <w:tc>
          <w:tcPr>
            <w:tcW w:w="1423" w:type="dxa"/>
            <w:vMerge/>
          </w:tcPr>
          <w:p w14:paraId="4294F9E9" w14:textId="77777777" w:rsidR="00FA36ED" w:rsidRPr="00C018C3" w:rsidRDefault="00FA36ED" w:rsidP="00FA36ED">
            <w:pPr>
              <w:spacing w:after="80" w:line="276" w:lineRule="auto"/>
              <w:jc w:val="center"/>
              <w:rPr>
                <w:rFonts w:ascii="Times New Roman" w:hAnsi="Times New Roman" w:cs="Times New Roman"/>
                <w:sz w:val="24"/>
                <w:szCs w:val="24"/>
              </w:rPr>
            </w:pPr>
          </w:p>
        </w:tc>
      </w:tr>
      <w:tr w:rsidR="00EA2050" w:rsidRPr="00C018C3" w14:paraId="00879BC6" w14:textId="77777777" w:rsidTr="00EA2050">
        <w:trPr>
          <w:trHeight w:val="273"/>
          <w:jc w:val="center"/>
        </w:trPr>
        <w:tc>
          <w:tcPr>
            <w:tcW w:w="1010" w:type="dxa"/>
          </w:tcPr>
          <w:p w14:paraId="1DD3CAE9"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1</w:t>
            </w:r>
          </w:p>
        </w:tc>
        <w:tc>
          <w:tcPr>
            <w:tcW w:w="1045" w:type="dxa"/>
          </w:tcPr>
          <w:p w14:paraId="611C0105"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2</w:t>
            </w:r>
          </w:p>
        </w:tc>
        <w:tc>
          <w:tcPr>
            <w:tcW w:w="1671" w:type="dxa"/>
          </w:tcPr>
          <w:p w14:paraId="0A5FF563"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3</w:t>
            </w:r>
          </w:p>
        </w:tc>
        <w:tc>
          <w:tcPr>
            <w:tcW w:w="1609" w:type="dxa"/>
          </w:tcPr>
          <w:p w14:paraId="1E557EE7"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4</w:t>
            </w:r>
          </w:p>
        </w:tc>
        <w:tc>
          <w:tcPr>
            <w:tcW w:w="1348" w:type="dxa"/>
          </w:tcPr>
          <w:p w14:paraId="50F236A3"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5</w:t>
            </w:r>
          </w:p>
        </w:tc>
        <w:tc>
          <w:tcPr>
            <w:tcW w:w="1418" w:type="dxa"/>
          </w:tcPr>
          <w:p w14:paraId="7726F96E"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6</w:t>
            </w:r>
          </w:p>
        </w:tc>
        <w:tc>
          <w:tcPr>
            <w:tcW w:w="1252" w:type="dxa"/>
          </w:tcPr>
          <w:p w14:paraId="2D3BF895"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7</w:t>
            </w:r>
          </w:p>
        </w:tc>
        <w:tc>
          <w:tcPr>
            <w:tcW w:w="1423" w:type="dxa"/>
          </w:tcPr>
          <w:p w14:paraId="70BC3D46" w14:textId="77777777" w:rsidR="00FA36ED" w:rsidRPr="00C018C3" w:rsidRDefault="00FA36ED" w:rsidP="00FA36ED">
            <w:pPr>
              <w:spacing w:after="80" w:line="276" w:lineRule="auto"/>
              <w:jc w:val="center"/>
              <w:rPr>
                <w:rFonts w:ascii="Times New Roman" w:hAnsi="Times New Roman" w:cs="Times New Roman"/>
                <w:sz w:val="24"/>
                <w:szCs w:val="24"/>
              </w:rPr>
            </w:pPr>
            <w:r w:rsidRPr="00C018C3">
              <w:rPr>
                <w:rFonts w:ascii="Times New Roman" w:hAnsi="Times New Roman" w:cs="Times New Roman"/>
                <w:sz w:val="24"/>
                <w:szCs w:val="24"/>
              </w:rPr>
              <w:t>8</w:t>
            </w:r>
          </w:p>
        </w:tc>
      </w:tr>
      <w:tr w:rsidR="00EA2050" w:rsidRPr="00C018C3" w14:paraId="63DDB734" w14:textId="77777777" w:rsidTr="00EA2050">
        <w:trPr>
          <w:trHeight w:val="273"/>
          <w:jc w:val="center"/>
        </w:trPr>
        <w:tc>
          <w:tcPr>
            <w:tcW w:w="1010" w:type="dxa"/>
          </w:tcPr>
          <w:p w14:paraId="6D6F996C"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045" w:type="dxa"/>
          </w:tcPr>
          <w:p w14:paraId="6D5DC1AA"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671" w:type="dxa"/>
          </w:tcPr>
          <w:p w14:paraId="40DB7EAF"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609" w:type="dxa"/>
          </w:tcPr>
          <w:p w14:paraId="3F97D704"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348" w:type="dxa"/>
          </w:tcPr>
          <w:p w14:paraId="3F208D52"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418" w:type="dxa"/>
          </w:tcPr>
          <w:p w14:paraId="5EDA4699"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252" w:type="dxa"/>
          </w:tcPr>
          <w:p w14:paraId="76D3442E" w14:textId="77777777" w:rsidR="00FA36ED" w:rsidRPr="00C018C3" w:rsidRDefault="00FA36ED" w:rsidP="00FA36ED">
            <w:pPr>
              <w:spacing w:after="80" w:line="276" w:lineRule="auto"/>
              <w:jc w:val="both"/>
              <w:rPr>
                <w:rFonts w:ascii="Times New Roman" w:hAnsi="Times New Roman" w:cs="Times New Roman"/>
                <w:sz w:val="24"/>
                <w:szCs w:val="24"/>
              </w:rPr>
            </w:pPr>
          </w:p>
        </w:tc>
        <w:tc>
          <w:tcPr>
            <w:tcW w:w="1423" w:type="dxa"/>
          </w:tcPr>
          <w:p w14:paraId="21EB886E" w14:textId="77777777" w:rsidR="00FA36ED" w:rsidRPr="00C018C3" w:rsidRDefault="00FA36ED" w:rsidP="00FA36ED">
            <w:pPr>
              <w:spacing w:after="80" w:line="276" w:lineRule="auto"/>
              <w:jc w:val="both"/>
              <w:rPr>
                <w:rFonts w:ascii="Times New Roman" w:hAnsi="Times New Roman" w:cs="Times New Roman"/>
                <w:sz w:val="24"/>
                <w:szCs w:val="24"/>
              </w:rPr>
            </w:pPr>
          </w:p>
        </w:tc>
      </w:tr>
    </w:tbl>
    <w:p w14:paraId="4BCA3E86" w14:textId="77777777" w:rsidR="00FA36ED" w:rsidRPr="00C018C3" w:rsidRDefault="00FA36ED" w:rsidP="00FA36ED">
      <w:pPr>
        <w:spacing w:after="80"/>
        <w:jc w:val="both"/>
        <w:rPr>
          <w:rFonts w:ascii="Times New Roman" w:hAnsi="Times New Roman" w:cs="Times New Roman"/>
          <w:sz w:val="28"/>
          <w:szCs w:val="28"/>
        </w:rPr>
      </w:pPr>
    </w:p>
    <w:p w14:paraId="28CD8574" w14:textId="77777777" w:rsidR="00FA36ED" w:rsidRPr="00C018C3" w:rsidRDefault="00FA36ED" w:rsidP="00FA36ED">
      <w:pPr>
        <w:spacing w:after="80"/>
        <w:jc w:val="both"/>
        <w:rPr>
          <w:rFonts w:ascii="Times New Roman" w:hAnsi="Times New Roman" w:cs="Times New Roman"/>
        </w:rPr>
      </w:pPr>
      <w:r w:rsidRPr="00C018C3">
        <w:rPr>
          <w:rFonts w:ascii="Times New Roman" w:hAnsi="Times New Roman" w:cs="Times New Roman"/>
        </w:rPr>
        <w:t>Примечание</w:t>
      </w:r>
    </w:p>
    <w:p w14:paraId="6F8586C2" w14:textId="77777777" w:rsidR="00FA36ED" w:rsidRPr="00C018C3" w:rsidRDefault="00FA36ED" w:rsidP="00FA36ED">
      <w:pPr>
        <w:pStyle w:val="af3"/>
        <w:widowControl/>
        <w:numPr>
          <w:ilvl w:val="0"/>
          <w:numId w:val="154"/>
        </w:numPr>
        <w:jc w:val="both"/>
        <w:rPr>
          <w:rFonts w:ascii="Times New Roman" w:eastAsia="Times New Roman" w:hAnsi="Times New Roman" w:cs="Times New Roman"/>
        </w:rPr>
      </w:pPr>
      <w:r w:rsidRPr="00C018C3">
        <w:rPr>
          <w:rFonts w:ascii="Times New Roman" w:eastAsia="Times New Roman" w:hAnsi="Times New Roman" w:cs="Times New Roman"/>
        </w:rPr>
        <w:t>В графе 7 указывается разница показателей граф 4 и 6.</w:t>
      </w:r>
    </w:p>
    <w:p w14:paraId="708FB596" w14:textId="77777777" w:rsidR="00FA36ED" w:rsidRPr="00C018C3" w:rsidRDefault="00FA36ED" w:rsidP="00FA36ED">
      <w:pPr>
        <w:pStyle w:val="af3"/>
        <w:widowControl/>
        <w:numPr>
          <w:ilvl w:val="0"/>
          <w:numId w:val="154"/>
        </w:numPr>
        <w:jc w:val="both"/>
        <w:rPr>
          <w:rFonts w:ascii="Times New Roman" w:eastAsia="Times New Roman" w:hAnsi="Times New Roman" w:cs="Times New Roman"/>
        </w:rPr>
      </w:pPr>
      <w:r w:rsidRPr="00C018C3">
        <w:rPr>
          <w:rFonts w:ascii="Times New Roman" w:eastAsia="Times New Roman" w:hAnsi="Times New Roman" w:cs="Times New Roman"/>
        </w:rPr>
        <w:t>В графе 8 указываются причины внесенных изменений.</w:t>
      </w:r>
    </w:p>
    <w:p w14:paraId="54363819" w14:textId="77777777" w:rsidR="00FA36ED" w:rsidRPr="00AC1AC4" w:rsidRDefault="00FA36ED" w:rsidP="00FA36ED">
      <w:pPr>
        <w:spacing w:after="80"/>
        <w:jc w:val="both"/>
        <w:rPr>
          <w:rFonts w:ascii="Times New Roman" w:hAnsi="Times New Roman" w:cs="Times New Roman"/>
          <w:sz w:val="28"/>
          <w:szCs w:val="28"/>
        </w:rPr>
      </w:pPr>
    </w:p>
    <w:p w14:paraId="3F12F39E" w14:textId="77777777" w:rsidR="00FA36ED" w:rsidRPr="00AC1AC4" w:rsidRDefault="00FA36ED" w:rsidP="00FA36ED"/>
    <w:p w14:paraId="5518DAC0" w14:textId="77777777" w:rsidR="00B53E06" w:rsidRPr="00B53E06" w:rsidRDefault="00B53E06" w:rsidP="00B53E06">
      <w:pPr>
        <w:rPr>
          <w:sz w:val="22"/>
          <w:szCs w:val="22"/>
        </w:rPr>
      </w:pPr>
      <w:bookmarkStart w:id="19" w:name="Par865"/>
      <w:bookmarkStart w:id="20" w:name="Par881"/>
      <w:bookmarkStart w:id="21" w:name="Par887"/>
      <w:bookmarkStart w:id="22" w:name="Par893"/>
      <w:bookmarkStart w:id="23" w:name="Par899"/>
      <w:bookmarkStart w:id="24" w:name="Par905"/>
      <w:bookmarkStart w:id="25" w:name="Par911"/>
      <w:bookmarkStart w:id="26" w:name="Par917"/>
      <w:bookmarkStart w:id="27" w:name="Par923"/>
      <w:bookmarkStart w:id="28" w:name="Par935"/>
      <w:bookmarkStart w:id="29" w:name="Par941"/>
      <w:bookmarkStart w:id="30" w:name="Par947"/>
      <w:bookmarkStart w:id="31" w:name="Par953"/>
      <w:bookmarkStart w:id="32" w:name="Par959"/>
      <w:bookmarkStart w:id="33" w:name="Par971"/>
      <w:bookmarkStart w:id="34" w:name="Par977"/>
      <w:bookmarkStart w:id="35" w:name="Par1033"/>
      <w:bookmarkStart w:id="36" w:name="Par1049"/>
      <w:bookmarkStart w:id="37" w:name="Par1055"/>
      <w:bookmarkStart w:id="38" w:name="Par1061"/>
      <w:bookmarkStart w:id="39" w:name="Par1067"/>
      <w:bookmarkStart w:id="40" w:name="Par1073"/>
      <w:bookmarkStart w:id="41" w:name="Par1085"/>
      <w:bookmarkStart w:id="42" w:name="Par1091"/>
      <w:bookmarkStart w:id="43" w:name="Par1103"/>
      <w:bookmarkStart w:id="44" w:name="Par1115"/>
      <w:bookmarkStart w:id="45" w:name="Par1121"/>
      <w:bookmarkStart w:id="46" w:name="Par1127"/>
      <w:bookmarkStart w:id="47" w:name="Par1133"/>
      <w:bookmarkStart w:id="48" w:name="Par1139"/>
      <w:bookmarkStart w:id="49" w:name="Par1151"/>
      <w:bookmarkStart w:id="50" w:name="Par1157"/>
      <w:bookmarkStart w:id="51" w:name="Par1211"/>
      <w:bookmarkStart w:id="52" w:name="Par1226"/>
      <w:bookmarkStart w:id="53" w:name="Par1250"/>
      <w:bookmarkStart w:id="54" w:name="Par1262"/>
      <w:bookmarkStart w:id="55" w:name="Par1268"/>
      <w:bookmarkStart w:id="56" w:name="Par1286"/>
      <w:bookmarkStart w:id="57" w:name="Par1292"/>
      <w:bookmarkStart w:id="58" w:name="Par1298"/>
      <w:bookmarkStart w:id="59" w:name="Par1310"/>
      <w:bookmarkStart w:id="60" w:name="Par1322"/>
      <w:bookmarkStart w:id="61" w:name="Par1328"/>
      <w:bookmarkStart w:id="62" w:name="Par1334"/>
      <w:bookmarkStart w:id="63" w:name="Par1371"/>
      <w:bookmarkStart w:id="64" w:name="Par1374"/>
      <w:bookmarkStart w:id="65" w:name="Par1377"/>
      <w:bookmarkStart w:id="66" w:name="Par1386"/>
      <w:bookmarkStart w:id="67" w:name="Par1395"/>
      <w:bookmarkStart w:id="68" w:name="Par1398"/>
      <w:bookmarkStart w:id="69" w:name="Par1401"/>
      <w:bookmarkStart w:id="70" w:name="Par1407"/>
      <w:bookmarkStart w:id="71" w:name="Par1413"/>
      <w:bookmarkStart w:id="72" w:name="Par1416"/>
      <w:bookmarkStart w:id="73" w:name="Par1429"/>
      <w:bookmarkStart w:id="74" w:name="Par1446"/>
      <w:bookmarkStart w:id="75" w:name="Par1467"/>
      <w:bookmarkStart w:id="76" w:name="Par1473"/>
      <w:bookmarkStart w:id="77" w:name="Par1474"/>
      <w:bookmarkStart w:id="78" w:name="_Toc12985139"/>
      <w:bookmarkStart w:id="79" w:name="_Toc43055114"/>
      <w:bookmarkStart w:id="80" w:name="_Toc4331031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p w14:paraId="358CD63C" w14:textId="77777777" w:rsidR="00A70E85" w:rsidRDefault="00A70E85" w:rsidP="008803B6">
      <w:pPr>
        <w:pStyle w:val="30"/>
        <w:shd w:val="clear" w:color="auto" w:fill="auto"/>
        <w:spacing w:after="0"/>
        <w:ind w:left="6920"/>
        <w:jc w:val="left"/>
      </w:pPr>
    </w:p>
    <w:sectPr w:rsidR="00A70E85" w:rsidSect="008803B6">
      <w:headerReference w:type="default" r:id="rId12"/>
      <w:footerReference w:type="default" r:id="rId13"/>
      <w:footnotePr>
        <w:numRestart w:val="eachPage"/>
      </w:footnotePr>
      <w:pgSz w:w="11900" w:h="16840"/>
      <w:pgMar w:top="1105" w:right="528" w:bottom="1302" w:left="538" w:header="0" w:footer="8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CBCEE" w14:textId="77777777" w:rsidR="00650E15" w:rsidRDefault="00650E15">
      <w:r>
        <w:separator/>
      </w:r>
    </w:p>
  </w:endnote>
  <w:endnote w:type="continuationSeparator" w:id="0">
    <w:p w14:paraId="0753CE91" w14:textId="77777777" w:rsidR="00650E15" w:rsidRDefault="0065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B0E0" w14:textId="77777777" w:rsidR="00AA36C5" w:rsidRPr="00933E1D" w:rsidRDefault="00AA36C5" w:rsidP="00FA36ED">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3893" w14:textId="77777777" w:rsidR="00AA36C5" w:rsidRDefault="00AA36C5" w:rsidP="00FA36ED">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63BA" w14:textId="77777777" w:rsidR="00AA36C5" w:rsidRDefault="00AA3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335A7" w14:textId="77777777" w:rsidR="00650E15" w:rsidRDefault="00650E15">
      <w:r>
        <w:separator/>
      </w:r>
    </w:p>
  </w:footnote>
  <w:footnote w:type="continuationSeparator" w:id="0">
    <w:p w14:paraId="096B850B" w14:textId="77777777" w:rsidR="00650E15" w:rsidRDefault="00650E15">
      <w:r>
        <w:continuationSeparator/>
      </w:r>
    </w:p>
  </w:footnote>
  <w:footnote w:id="1">
    <w:p w14:paraId="6CB194C6" w14:textId="77777777" w:rsidR="00AA36C5" w:rsidRPr="009B19F6" w:rsidRDefault="00AA36C5" w:rsidP="00FA36ED">
      <w:pPr>
        <w:pStyle w:val="aff8"/>
        <w:spacing w:after="0" w:line="240" w:lineRule="auto"/>
        <w:jc w:val="both"/>
        <w:rPr>
          <w:rFonts w:ascii="Times New Roman" w:hAnsi="Times New Roman"/>
          <w:sz w:val="18"/>
          <w:szCs w:val="18"/>
        </w:rPr>
      </w:pPr>
      <w:r w:rsidRPr="009B19F6">
        <w:rPr>
          <w:rStyle w:val="affa"/>
          <w:rFonts w:ascii="Times New Roman" w:hAnsi="Times New Roman"/>
          <w:sz w:val="18"/>
          <w:szCs w:val="18"/>
        </w:rPr>
        <w:footnoteRef/>
      </w:r>
      <w:r w:rsidRPr="009B19F6">
        <w:rPr>
          <w:rFonts w:ascii="Times New Roman" w:hAnsi="Times New Roman"/>
          <w:sz w:val="18"/>
          <w:szCs w:val="18"/>
        </w:rPr>
        <w:t xml:space="preserve"> Указанная форма применяется при определении сметной стоимости </w:t>
      </w:r>
      <w:r>
        <w:rPr>
          <w:rFonts w:ascii="Times New Roman" w:hAnsi="Times New Roman"/>
          <w:sz w:val="18"/>
          <w:szCs w:val="18"/>
        </w:rPr>
        <w:t>строительно-монтажных работ</w:t>
      </w:r>
      <w:r w:rsidRPr="009B19F6">
        <w:rPr>
          <w:rFonts w:ascii="Times New Roman" w:hAnsi="Times New Roman"/>
          <w:sz w:val="18"/>
          <w:szCs w:val="18"/>
        </w:rPr>
        <w:t xml:space="preserve"> с использованием индекс</w:t>
      </w:r>
      <w:r>
        <w:rPr>
          <w:rFonts w:ascii="Times New Roman" w:hAnsi="Times New Roman"/>
          <w:sz w:val="18"/>
          <w:szCs w:val="18"/>
        </w:rPr>
        <w:t>ов</w:t>
      </w:r>
      <w:r w:rsidRPr="009B19F6">
        <w:rPr>
          <w:rFonts w:ascii="Times New Roman" w:hAnsi="Times New Roman"/>
          <w:sz w:val="18"/>
          <w:szCs w:val="18"/>
        </w:rPr>
        <w:t xml:space="preserve"> изменения сметной стоимости по видам объектов капитального строительства</w:t>
      </w:r>
      <w:r>
        <w:rPr>
          <w:rFonts w:ascii="Times New Roman" w:hAnsi="Times New Roman"/>
          <w:sz w:val="18"/>
          <w:szCs w:val="18"/>
        </w:rPr>
        <w:t xml:space="preserve">, </w:t>
      </w:r>
      <w:r w:rsidRPr="009B19F6">
        <w:rPr>
          <w:rFonts w:ascii="Times New Roman" w:hAnsi="Times New Roman"/>
          <w:sz w:val="18"/>
          <w:szCs w:val="18"/>
        </w:rPr>
        <w:t>рассчитываемы</w:t>
      </w:r>
      <w:r>
        <w:rPr>
          <w:rFonts w:ascii="Times New Roman" w:hAnsi="Times New Roman"/>
          <w:sz w:val="18"/>
          <w:szCs w:val="18"/>
        </w:rPr>
        <w:t>х</w:t>
      </w:r>
      <w:r w:rsidRPr="009B19F6">
        <w:rPr>
          <w:rFonts w:ascii="Times New Roman" w:hAnsi="Times New Roman"/>
          <w:sz w:val="18"/>
          <w:szCs w:val="18"/>
        </w:rPr>
        <w:t xml:space="preserve"> для применения к сметной стоимости строительно-монтажных работ (с учетом накладных расходов и сметной прибыли) в целом по объекту строительства</w:t>
      </w:r>
      <w:r>
        <w:rPr>
          <w:rFonts w:ascii="Times New Roman" w:hAnsi="Times New Roman"/>
          <w:sz w:val="18"/>
          <w:szCs w:val="18"/>
        </w:rPr>
        <w:t>. Сметная стоимость иных затрат, учитываемых в сметной стоимости строительства, определяется с применением соответствующих индексов, указанных в пункте 11 Методики.</w:t>
      </w:r>
    </w:p>
  </w:footnote>
  <w:footnote w:id="2">
    <w:p w14:paraId="73A57466" w14:textId="099137EA" w:rsidR="00AA36C5" w:rsidRPr="009B19F6" w:rsidRDefault="00AA36C5" w:rsidP="00FA36ED">
      <w:pPr>
        <w:pStyle w:val="aff8"/>
        <w:spacing w:after="0" w:line="240" w:lineRule="auto"/>
        <w:jc w:val="both"/>
        <w:rPr>
          <w:rFonts w:ascii="Times New Roman" w:hAnsi="Times New Roman"/>
          <w:sz w:val="18"/>
          <w:szCs w:val="18"/>
        </w:rPr>
      </w:pPr>
      <w:r w:rsidRPr="009B19F6">
        <w:rPr>
          <w:rStyle w:val="affa"/>
          <w:rFonts w:ascii="Times New Roman" w:hAnsi="Times New Roman"/>
          <w:sz w:val="18"/>
          <w:szCs w:val="18"/>
        </w:rPr>
        <w:footnoteRef/>
      </w:r>
      <w:r w:rsidRPr="009B19F6">
        <w:rPr>
          <w:rFonts w:ascii="Times New Roman" w:hAnsi="Times New Roman"/>
          <w:sz w:val="18"/>
          <w:szCs w:val="18"/>
        </w:rPr>
        <w:t xml:space="preserve"> Указанная форма применяется при определении сметной стоимости </w:t>
      </w:r>
      <w:r>
        <w:rPr>
          <w:rFonts w:ascii="Times New Roman" w:hAnsi="Times New Roman"/>
          <w:sz w:val="18"/>
          <w:szCs w:val="18"/>
        </w:rPr>
        <w:t>строительно-монтажных работ</w:t>
      </w:r>
      <w:r w:rsidRPr="009B19F6">
        <w:rPr>
          <w:rFonts w:ascii="Times New Roman" w:hAnsi="Times New Roman"/>
          <w:sz w:val="18"/>
          <w:szCs w:val="18"/>
        </w:rPr>
        <w:t xml:space="preserve"> с использованием индекс</w:t>
      </w:r>
      <w:r>
        <w:rPr>
          <w:rFonts w:ascii="Times New Roman" w:hAnsi="Times New Roman"/>
          <w:sz w:val="18"/>
          <w:szCs w:val="18"/>
        </w:rPr>
        <w:t>ов</w:t>
      </w:r>
      <w:r w:rsidRPr="009B19F6">
        <w:rPr>
          <w:rFonts w:ascii="Times New Roman" w:hAnsi="Times New Roman"/>
          <w:sz w:val="18"/>
          <w:szCs w:val="18"/>
        </w:rPr>
        <w:t xml:space="preserve"> изменения сметной стоимости по видам объектов капитального строительства</w:t>
      </w:r>
      <w:r>
        <w:rPr>
          <w:rFonts w:ascii="Times New Roman" w:hAnsi="Times New Roman"/>
          <w:sz w:val="18"/>
          <w:szCs w:val="18"/>
        </w:rPr>
        <w:t xml:space="preserve">, </w:t>
      </w:r>
      <w:r w:rsidRPr="009B19F6">
        <w:rPr>
          <w:rFonts w:ascii="Times New Roman" w:hAnsi="Times New Roman"/>
          <w:sz w:val="18"/>
          <w:szCs w:val="18"/>
        </w:rPr>
        <w:t>рассчитываемы</w:t>
      </w:r>
      <w:r>
        <w:rPr>
          <w:rFonts w:ascii="Times New Roman" w:hAnsi="Times New Roman"/>
          <w:sz w:val="18"/>
          <w:szCs w:val="18"/>
        </w:rPr>
        <w:t>х</w:t>
      </w:r>
      <w:r w:rsidRPr="009B19F6">
        <w:rPr>
          <w:rFonts w:ascii="Times New Roman" w:hAnsi="Times New Roman"/>
          <w:sz w:val="18"/>
          <w:szCs w:val="18"/>
        </w:rPr>
        <w:t xml:space="preserve"> для применения к сметной оплате труда, к сметной стоимости эксплуатации машин и механизмов, к сметной </w:t>
      </w:r>
      <w:r w:rsidRPr="00574056">
        <w:rPr>
          <w:rFonts w:ascii="Times New Roman" w:hAnsi="Times New Roman"/>
          <w:sz w:val="18"/>
          <w:szCs w:val="18"/>
        </w:rPr>
        <w:t>стоимости материальных ресурсов.</w:t>
      </w:r>
      <w:r>
        <w:rPr>
          <w:rFonts w:ascii="Times New Roman" w:hAnsi="Times New Roman"/>
          <w:sz w:val="18"/>
          <w:szCs w:val="18"/>
        </w:rPr>
        <w:t xml:space="preserve"> Сметная стоимость иных затрат, учитываемых в сметной стоимости строительства, определяется с применением соответствующих индексов, указанных в пункте 11</w:t>
      </w:r>
      <w:r w:rsidRPr="00DB4E5F">
        <w:rPr>
          <w:rFonts w:ascii="Times New Roman" w:hAnsi="Times New Roman"/>
          <w:sz w:val="18"/>
          <w:szCs w:val="18"/>
        </w:rPr>
        <w:t xml:space="preserve"> Методики.</w:t>
      </w:r>
    </w:p>
  </w:footnote>
  <w:footnote w:id="3">
    <w:p w14:paraId="2D6F72A7" w14:textId="77777777" w:rsidR="00AA36C5" w:rsidRPr="003735D1" w:rsidRDefault="00AA36C5" w:rsidP="00FA36ED">
      <w:pPr>
        <w:pStyle w:val="aff8"/>
        <w:spacing w:after="0" w:line="216" w:lineRule="auto"/>
        <w:rPr>
          <w:rFonts w:ascii="Times New Roman" w:hAnsi="Times New Roman"/>
        </w:rPr>
      </w:pPr>
      <w:r w:rsidRPr="003735D1">
        <w:rPr>
          <w:rStyle w:val="affa"/>
          <w:rFonts w:ascii="Times New Roman" w:hAnsi="Times New Roman"/>
        </w:rPr>
        <w:footnoteRef/>
      </w:r>
      <w:r w:rsidRPr="003735D1">
        <w:rPr>
          <w:rFonts w:ascii="Times New Roman" w:hAnsi="Times New Roman"/>
        </w:rPr>
        <w:t xml:space="preserve"> Вредные условия труда определяются проектной и (или) иной технической документацией и могут быть связаны с наличием в зоне производства работ факторов, снижающих работоспособность и неблагоприятно воздействующих на здоровье и рабочих, в том числе:</w:t>
      </w:r>
    </w:p>
    <w:p w14:paraId="278E456A"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радиация;</w:t>
      </w:r>
    </w:p>
    <w:p w14:paraId="1809B7B2"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ионизирующее излучение;</w:t>
      </w:r>
    </w:p>
    <w:p w14:paraId="47D8E661"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температура;</w:t>
      </w:r>
    </w:p>
    <w:p w14:paraId="670AF259"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влажность;</w:t>
      </w:r>
    </w:p>
    <w:p w14:paraId="2A003BBE"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скорость движения воздуха;</w:t>
      </w:r>
    </w:p>
    <w:p w14:paraId="6600A1B7"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электромагнитные поля;</w:t>
      </w:r>
    </w:p>
    <w:p w14:paraId="4148E470"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производственный шум;</w:t>
      </w:r>
    </w:p>
    <w:p w14:paraId="2470794D"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ультразвук;</w:t>
      </w:r>
    </w:p>
    <w:p w14:paraId="09EA45EF"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инфразвук;</w:t>
      </w:r>
    </w:p>
    <w:p w14:paraId="7B8995D2"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вибрация;</w:t>
      </w:r>
    </w:p>
    <w:p w14:paraId="68459BBD"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аэрозоли (пыли), в том числе и пыли тяжелых металлов;</w:t>
      </w:r>
    </w:p>
    <w:p w14:paraId="517484A4"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электрически заряженные частицы воздуха;</w:t>
      </w:r>
    </w:p>
    <w:p w14:paraId="7E115F64"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химические вещества;</w:t>
      </w:r>
    </w:p>
    <w:p w14:paraId="7B857B08"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14:paraId="4ACDDDEA"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огнеопасные и взрывоопасные вещества;</w:t>
      </w:r>
    </w:p>
    <w:p w14:paraId="56C72529" w14:textId="77777777" w:rsidR="00AA36C5" w:rsidRPr="003735D1" w:rsidRDefault="00AA36C5" w:rsidP="00FA36ED">
      <w:pPr>
        <w:pStyle w:val="aff8"/>
        <w:numPr>
          <w:ilvl w:val="0"/>
          <w:numId w:val="144"/>
        </w:numPr>
        <w:spacing w:after="0" w:line="216" w:lineRule="auto"/>
        <w:ind w:left="567" w:firstLine="0"/>
        <w:rPr>
          <w:rFonts w:ascii="Times New Roman" w:hAnsi="Times New Roman"/>
        </w:rPr>
      </w:pPr>
      <w:r w:rsidRPr="003735D1">
        <w:rPr>
          <w:rFonts w:ascii="Times New Roman" w:hAnsi="Times New Roman"/>
        </w:rPr>
        <w:t>и т.п.</w:t>
      </w:r>
    </w:p>
    <w:p w14:paraId="30E976DA" w14:textId="77777777" w:rsidR="00AA36C5" w:rsidRPr="00475D9A" w:rsidRDefault="00AA36C5" w:rsidP="00FA36ED">
      <w:pPr>
        <w:pStyle w:val="aff8"/>
        <w:spacing w:after="0" w:line="216" w:lineRule="auto"/>
        <w:rPr>
          <w:rFonts w:ascii="Times New Roman" w:hAnsi="Times New Roman"/>
          <w:sz w:val="4"/>
          <w:szCs w:val="16"/>
        </w:rPr>
      </w:pPr>
    </w:p>
  </w:footnote>
  <w:footnote w:id="4">
    <w:p w14:paraId="078164B0" w14:textId="77777777" w:rsidR="00AA36C5" w:rsidRPr="00475D9A" w:rsidRDefault="00AA36C5" w:rsidP="00FA36ED">
      <w:pPr>
        <w:pStyle w:val="aff8"/>
        <w:spacing w:after="0" w:line="216" w:lineRule="auto"/>
        <w:rPr>
          <w:rFonts w:ascii="Times New Roman" w:hAnsi="Times New Roman"/>
          <w:sz w:val="16"/>
          <w:szCs w:val="16"/>
        </w:rPr>
      </w:pPr>
      <w:r w:rsidRPr="00475D9A">
        <w:rPr>
          <w:rStyle w:val="affa"/>
          <w:rFonts w:ascii="Times New Roman" w:hAnsi="Times New Roman"/>
        </w:rPr>
        <w:footnoteRef/>
      </w:r>
      <w:r w:rsidRPr="00475D9A">
        <w:rPr>
          <w:sz w:val="24"/>
        </w:rPr>
        <w:t xml:space="preserve"> </w:t>
      </w:r>
      <w:r w:rsidRPr="00475D9A">
        <w:rPr>
          <w:rFonts w:ascii="Times New Roman" w:hAnsi="Times New Roman"/>
          <w:sz w:val="16"/>
          <w:szCs w:val="16"/>
        </w:rPr>
        <w:t>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0"/>
        <w:gridCol w:w="2063"/>
        <w:gridCol w:w="3025"/>
        <w:gridCol w:w="2064"/>
      </w:tblGrid>
      <w:tr w:rsidR="00AA36C5" w:rsidRPr="00810DEA" w14:paraId="26C70048" w14:textId="77777777" w:rsidTr="00FA36ED">
        <w:tc>
          <w:tcPr>
            <w:tcW w:w="2557" w:type="dxa"/>
          </w:tcPr>
          <w:p w14:paraId="0A005F1A"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Линии напряжением, кВ</w:t>
            </w:r>
          </w:p>
        </w:tc>
        <w:tc>
          <w:tcPr>
            <w:tcW w:w="2126" w:type="dxa"/>
          </w:tcPr>
          <w:p w14:paraId="4B4D0D89"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Расстояние, м</w:t>
            </w:r>
          </w:p>
        </w:tc>
        <w:tc>
          <w:tcPr>
            <w:tcW w:w="3119" w:type="dxa"/>
          </w:tcPr>
          <w:p w14:paraId="660D173C"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Линии напряжением, кВ</w:t>
            </w:r>
          </w:p>
        </w:tc>
        <w:tc>
          <w:tcPr>
            <w:tcW w:w="2127" w:type="dxa"/>
          </w:tcPr>
          <w:p w14:paraId="1F414A2A"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Расстояние, м</w:t>
            </w:r>
          </w:p>
        </w:tc>
      </w:tr>
      <w:tr w:rsidR="00AA36C5" w:rsidRPr="00810DEA" w14:paraId="5C781AA9" w14:textId="77777777" w:rsidTr="00FA36ED">
        <w:tc>
          <w:tcPr>
            <w:tcW w:w="2557" w:type="dxa"/>
          </w:tcPr>
          <w:p w14:paraId="3B628786" w14:textId="77777777" w:rsidR="00AA36C5" w:rsidRPr="00475D9A" w:rsidRDefault="00AA36C5" w:rsidP="00FA36ED">
            <w:pPr>
              <w:pStyle w:val="aff8"/>
              <w:spacing w:after="0" w:line="240" w:lineRule="auto"/>
              <w:jc w:val="center"/>
              <w:rPr>
                <w:rFonts w:ascii="Times New Roman" w:hAnsi="Times New Roman"/>
                <w:sz w:val="16"/>
                <w:szCs w:val="16"/>
              </w:rPr>
            </w:pPr>
            <w:r>
              <w:rPr>
                <w:rFonts w:ascii="Times New Roman" w:hAnsi="Times New Roman"/>
                <w:sz w:val="16"/>
                <w:szCs w:val="16"/>
              </w:rPr>
              <w:t xml:space="preserve">До </w:t>
            </w:r>
            <w:r w:rsidRPr="00475D9A">
              <w:rPr>
                <w:rFonts w:ascii="Times New Roman" w:hAnsi="Times New Roman"/>
                <w:sz w:val="16"/>
                <w:szCs w:val="16"/>
              </w:rPr>
              <w:t>1</w:t>
            </w:r>
          </w:p>
        </w:tc>
        <w:tc>
          <w:tcPr>
            <w:tcW w:w="2126" w:type="dxa"/>
          </w:tcPr>
          <w:p w14:paraId="4DF5F074"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2</w:t>
            </w:r>
          </w:p>
        </w:tc>
        <w:tc>
          <w:tcPr>
            <w:tcW w:w="3119" w:type="dxa"/>
          </w:tcPr>
          <w:p w14:paraId="6F1664A2"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150, 220, 330</w:t>
            </w:r>
          </w:p>
        </w:tc>
        <w:tc>
          <w:tcPr>
            <w:tcW w:w="2127" w:type="dxa"/>
          </w:tcPr>
          <w:p w14:paraId="491F9A87"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25</w:t>
            </w:r>
          </w:p>
        </w:tc>
      </w:tr>
      <w:tr w:rsidR="00AA36C5" w:rsidRPr="00810DEA" w14:paraId="56994B88" w14:textId="77777777" w:rsidTr="00FA36ED">
        <w:tc>
          <w:tcPr>
            <w:tcW w:w="2557" w:type="dxa"/>
          </w:tcPr>
          <w:p w14:paraId="06A3BBA3"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1 - 20</w:t>
            </w:r>
          </w:p>
        </w:tc>
        <w:tc>
          <w:tcPr>
            <w:tcW w:w="2126" w:type="dxa"/>
          </w:tcPr>
          <w:p w14:paraId="52620174"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10</w:t>
            </w:r>
          </w:p>
        </w:tc>
        <w:tc>
          <w:tcPr>
            <w:tcW w:w="3119" w:type="dxa"/>
          </w:tcPr>
          <w:p w14:paraId="14DEA38C"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400, 500</w:t>
            </w:r>
          </w:p>
        </w:tc>
        <w:tc>
          <w:tcPr>
            <w:tcW w:w="2127" w:type="dxa"/>
          </w:tcPr>
          <w:p w14:paraId="3C34F49F"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30</w:t>
            </w:r>
          </w:p>
        </w:tc>
      </w:tr>
      <w:tr w:rsidR="00AA36C5" w:rsidRPr="00810DEA" w14:paraId="498A6D27" w14:textId="77777777" w:rsidTr="00FA36ED">
        <w:tc>
          <w:tcPr>
            <w:tcW w:w="2557" w:type="dxa"/>
          </w:tcPr>
          <w:p w14:paraId="51F37D17"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35</w:t>
            </w:r>
          </w:p>
        </w:tc>
        <w:tc>
          <w:tcPr>
            <w:tcW w:w="2126" w:type="dxa"/>
          </w:tcPr>
          <w:p w14:paraId="0512CFA6"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15</w:t>
            </w:r>
          </w:p>
        </w:tc>
        <w:tc>
          <w:tcPr>
            <w:tcW w:w="3119" w:type="dxa"/>
          </w:tcPr>
          <w:p w14:paraId="3DB4C32F"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750</w:t>
            </w:r>
          </w:p>
        </w:tc>
        <w:tc>
          <w:tcPr>
            <w:tcW w:w="2127" w:type="dxa"/>
          </w:tcPr>
          <w:p w14:paraId="5AB0BE89"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40</w:t>
            </w:r>
          </w:p>
        </w:tc>
      </w:tr>
      <w:tr w:rsidR="00AA36C5" w:rsidRPr="00810DEA" w14:paraId="0C31873F" w14:textId="77777777" w:rsidTr="00FA36ED">
        <w:tc>
          <w:tcPr>
            <w:tcW w:w="2557" w:type="dxa"/>
          </w:tcPr>
          <w:p w14:paraId="5E8A53C6"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110</w:t>
            </w:r>
          </w:p>
        </w:tc>
        <w:tc>
          <w:tcPr>
            <w:tcW w:w="2126" w:type="dxa"/>
          </w:tcPr>
          <w:p w14:paraId="7BBCAE44" w14:textId="77777777" w:rsidR="00AA36C5" w:rsidRPr="00475D9A" w:rsidRDefault="00AA36C5" w:rsidP="00FA36ED">
            <w:pPr>
              <w:pStyle w:val="aff8"/>
              <w:spacing w:after="0" w:line="240" w:lineRule="auto"/>
              <w:jc w:val="center"/>
              <w:rPr>
                <w:rFonts w:ascii="Times New Roman" w:hAnsi="Times New Roman"/>
                <w:sz w:val="16"/>
                <w:szCs w:val="16"/>
              </w:rPr>
            </w:pPr>
            <w:r w:rsidRPr="00475D9A">
              <w:rPr>
                <w:rFonts w:ascii="Times New Roman" w:hAnsi="Times New Roman"/>
                <w:sz w:val="16"/>
                <w:szCs w:val="16"/>
              </w:rPr>
              <w:t>20</w:t>
            </w:r>
          </w:p>
        </w:tc>
        <w:tc>
          <w:tcPr>
            <w:tcW w:w="3119" w:type="dxa"/>
          </w:tcPr>
          <w:p w14:paraId="107650A8"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800 (постоянный ток)</w:t>
            </w:r>
          </w:p>
        </w:tc>
        <w:tc>
          <w:tcPr>
            <w:tcW w:w="2127" w:type="dxa"/>
          </w:tcPr>
          <w:p w14:paraId="2600EA84" w14:textId="77777777" w:rsidR="00AA36C5" w:rsidRPr="00810DEA" w:rsidRDefault="00AA36C5" w:rsidP="00FA36ED">
            <w:pPr>
              <w:pStyle w:val="aff8"/>
              <w:spacing w:after="0" w:line="240" w:lineRule="auto"/>
              <w:jc w:val="center"/>
              <w:rPr>
                <w:rFonts w:ascii="Times New Roman" w:hAnsi="Times New Roman"/>
                <w:sz w:val="16"/>
                <w:szCs w:val="16"/>
              </w:rPr>
            </w:pPr>
            <w:r w:rsidRPr="00DE44F7">
              <w:rPr>
                <w:rFonts w:ascii="Times New Roman" w:hAnsi="Times New Roman"/>
                <w:sz w:val="16"/>
                <w:szCs w:val="16"/>
              </w:rPr>
              <w:t>30</w:t>
            </w:r>
          </w:p>
        </w:tc>
      </w:tr>
    </w:tbl>
    <w:p w14:paraId="631E45B0" w14:textId="77777777" w:rsidR="00AA36C5" w:rsidRPr="003735D1" w:rsidRDefault="00AA36C5" w:rsidP="00FA36ED">
      <w:pPr>
        <w:pStyle w:val="aff8"/>
      </w:pPr>
    </w:p>
  </w:footnote>
  <w:footnote w:id="5">
    <w:p w14:paraId="1B646DEC" w14:textId="77777777" w:rsidR="00AA36C5" w:rsidRPr="003735D1" w:rsidRDefault="00AA36C5" w:rsidP="00FA36ED">
      <w:pPr>
        <w:autoSpaceDE w:val="0"/>
        <w:autoSpaceDN w:val="0"/>
        <w:adjustRightInd w:val="0"/>
        <w:jc w:val="both"/>
        <w:rPr>
          <w:rFonts w:ascii="Times New Roman" w:hAnsi="Times New Roman"/>
          <w:sz w:val="20"/>
          <w:szCs w:val="20"/>
        </w:rPr>
      </w:pPr>
      <w:r w:rsidRPr="003735D1">
        <w:rPr>
          <w:rStyle w:val="affa"/>
          <w:rFonts w:ascii="Times New Roman" w:hAnsi="Times New Roman"/>
          <w:sz w:val="20"/>
          <w:szCs w:val="20"/>
        </w:rPr>
        <w:footnoteRef/>
      </w:r>
      <w:r w:rsidRPr="003735D1">
        <w:rPr>
          <w:rFonts w:ascii="Times New Roman" w:hAnsi="Times New Roman"/>
          <w:sz w:val="20"/>
          <w:szCs w:val="20"/>
        </w:rPr>
        <w:t xml:space="preserve"> Стесненные условия населенных пунктов определяются наличием трех из перечисленных ниже факторов:</w:t>
      </w:r>
    </w:p>
    <w:p w14:paraId="76D9A94F" w14:textId="77777777" w:rsidR="00AA36C5" w:rsidRPr="003735D1" w:rsidRDefault="00AA36C5" w:rsidP="00FA36ED">
      <w:pPr>
        <w:pStyle w:val="af3"/>
        <w:numPr>
          <w:ilvl w:val="0"/>
          <w:numId w:val="143"/>
        </w:numPr>
        <w:autoSpaceDE w:val="0"/>
        <w:autoSpaceDN w:val="0"/>
        <w:adjustRightInd w:val="0"/>
        <w:jc w:val="both"/>
        <w:rPr>
          <w:rFonts w:ascii="Times New Roman" w:hAnsi="Times New Roman"/>
          <w:sz w:val="20"/>
          <w:szCs w:val="20"/>
        </w:rPr>
      </w:pPr>
      <w:r w:rsidRPr="003735D1">
        <w:rPr>
          <w:rFonts w:ascii="Times New Roman" w:hAnsi="Times New Roman"/>
          <w:sz w:val="20"/>
          <w:szCs w:val="20"/>
        </w:rPr>
        <w:t>интенсивное движение городского транспорта и пешеходов в непосредственной близости (в пределах 50 м) от зоны производства работ;</w:t>
      </w:r>
    </w:p>
    <w:p w14:paraId="17412CD8" w14:textId="77777777" w:rsidR="00AA36C5" w:rsidRPr="003735D1" w:rsidRDefault="00AA36C5" w:rsidP="00FA36ED">
      <w:pPr>
        <w:pStyle w:val="af3"/>
        <w:numPr>
          <w:ilvl w:val="0"/>
          <w:numId w:val="143"/>
        </w:numPr>
        <w:autoSpaceDE w:val="0"/>
        <w:autoSpaceDN w:val="0"/>
        <w:adjustRightInd w:val="0"/>
        <w:jc w:val="both"/>
        <w:rPr>
          <w:rFonts w:ascii="Times New Roman" w:hAnsi="Times New Roman"/>
          <w:sz w:val="20"/>
          <w:szCs w:val="20"/>
        </w:rPr>
      </w:pPr>
      <w:r w:rsidRPr="003735D1">
        <w:rPr>
          <w:rFonts w:ascii="Times New Roman" w:hAnsi="Times New Roman"/>
          <w:sz w:val="20"/>
          <w:szCs w:val="20"/>
        </w:rPr>
        <w:t>сети подземных коммуникаций, подлежащие перекладке или подвеске;</w:t>
      </w:r>
    </w:p>
    <w:p w14:paraId="3A6218BC" w14:textId="77777777" w:rsidR="00AA36C5" w:rsidRPr="003735D1" w:rsidRDefault="00AA36C5" w:rsidP="00FA36ED">
      <w:pPr>
        <w:pStyle w:val="af3"/>
        <w:numPr>
          <w:ilvl w:val="0"/>
          <w:numId w:val="143"/>
        </w:numPr>
        <w:autoSpaceDE w:val="0"/>
        <w:autoSpaceDN w:val="0"/>
        <w:adjustRightInd w:val="0"/>
        <w:jc w:val="both"/>
        <w:rPr>
          <w:rFonts w:ascii="Times New Roman" w:hAnsi="Times New Roman"/>
          <w:sz w:val="20"/>
          <w:szCs w:val="20"/>
        </w:rPr>
      </w:pPr>
      <w:r w:rsidRPr="003735D1">
        <w:rPr>
          <w:rFonts w:ascii="Times New Roman" w:hAnsi="Times New Roman"/>
          <w:sz w:val="20"/>
          <w:szCs w:val="20"/>
        </w:rPr>
        <w:t>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14:paraId="605BBBF6" w14:textId="77777777" w:rsidR="00AA36C5" w:rsidRPr="003735D1" w:rsidRDefault="00AA36C5" w:rsidP="00FA36ED">
      <w:pPr>
        <w:pStyle w:val="af3"/>
        <w:numPr>
          <w:ilvl w:val="0"/>
          <w:numId w:val="143"/>
        </w:numPr>
        <w:autoSpaceDE w:val="0"/>
        <w:autoSpaceDN w:val="0"/>
        <w:adjustRightInd w:val="0"/>
        <w:jc w:val="both"/>
        <w:rPr>
          <w:rFonts w:ascii="Times New Roman" w:hAnsi="Times New Roman"/>
          <w:sz w:val="20"/>
          <w:szCs w:val="20"/>
        </w:rPr>
      </w:pPr>
      <w:r w:rsidRPr="003735D1">
        <w:rPr>
          <w:rFonts w:ascii="Times New Roman" w:hAnsi="Times New Roman"/>
          <w:sz w:val="20"/>
          <w:szCs w:val="20"/>
        </w:rPr>
        <w:t>стесненные условия или невозможность складирования материалов;</w:t>
      </w:r>
    </w:p>
    <w:p w14:paraId="3A46BA23" w14:textId="77777777" w:rsidR="00AA36C5" w:rsidRPr="003735D1" w:rsidRDefault="00AA36C5" w:rsidP="00FA36ED">
      <w:pPr>
        <w:pStyle w:val="af3"/>
        <w:numPr>
          <w:ilvl w:val="0"/>
          <w:numId w:val="143"/>
        </w:numPr>
        <w:autoSpaceDE w:val="0"/>
        <w:autoSpaceDN w:val="0"/>
        <w:adjustRightInd w:val="0"/>
        <w:jc w:val="both"/>
        <w:rPr>
          <w:rFonts w:ascii="Times New Roman" w:hAnsi="Times New Roman"/>
          <w:sz w:val="20"/>
          <w:szCs w:val="20"/>
        </w:rPr>
      </w:pPr>
      <w:r w:rsidRPr="003735D1">
        <w:rPr>
          <w:rFonts w:ascii="Times New Roman" w:hAnsi="Times New Roman"/>
          <w:sz w:val="20"/>
          <w:szCs w:val="20"/>
        </w:rPr>
        <w:t>ограничение поворота стрелы грузоподъемного крана в соответствии с данными проекта организации строительства.</w:t>
      </w:r>
    </w:p>
    <w:p w14:paraId="465FAE86" w14:textId="77777777" w:rsidR="00AA36C5" w:rsidRPr="00475D9A" w:rsidRDefault="00AA36C5" w:rsidP="00FA36ED">
      <w:pPr>
        <w:pStyle w:val="aff8"/>
        <w:spacing w:after="0" w:line="240" w:lineRule="auto"/>
        <w:rPr>
          <w:rFonts w:ascii="Times New Roman" w:hAnsi="Times New Roman"/>
          <w:sz w:val="16"/>
          <w:szCs w:val="16"/>
        </w:rPr>
      </w:pPr>
    </w:p>
  </w:footnote>
  <w:footnote w:id="6">
    <w:p w14:paraId="5FB73467" w14:textId="77777777" w:rsidR="00AA36C5" w:rsidRPr="003735D1" w:rsidRDefault="00AA36C5" w:rsidP="00FA36ED">
      <w:pPr>
        <w:pStyle w:val="aff8"/>
        <w:jc w:val="both"/>
        <w:rPr>
          <w:rFonts w:ascii="Times New Roman" w:hAnsi="Times New Roman"/>
        </w:rPr>
      </w:pPr>
      <w:r w:rsidRPr="003735D1">
        <w:rPr>
          <w:rStyle w:val="affa"/>
        </w:rPr>
        <w:footnoteRef/>
      </w:r>
      <w:r w:rsidRPr="003735D1">
        <w:t xml:space="preserve"> </w:t>
      </w:r>
      <w:r w:rsidRPr="003735D1">
        <w:rPr>
          <w:rFonts w:ascii="Times New Roman" w:hAnsi="Times New Roman"/>
        </w:rPr>
        <w:t>К работам, выполняемым в подземных условиях, относятся в том числе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расположен в подземном (подуличном) переходе).</w:t>
      </w:r>
    </w:p>
  </w:footnote>
  <w:footnote w:id="7">
    <w:p w14:paraId="12623893" w14:textId="77777777" w:rsidR="00AA36C5" w:rsidRPr="00475D9A" w:rsidRDefault="00AA36C5" w:rsidP="00FA36ED">
      <w:pPr>
        <w:pStyle w:val="aff8"/>
        <w:spacing w:after="0" w:line="240" w:lineRule="auto"/>
        <w:rPr>
          <w:rFonts w:ascii="Times New Roman" w:hAnsi="Times New Roman"/>
          <w:sz w:val="16"/>
          <w:szCs w:val="16"/>
        </w:rPr>
      </w:pPr>
      <w:r w:rsidRPr="00475D9A">
        <w:rPr>
          <w:rStyle w:val="affa"/>
          <w:rFonts w:ascii="Times New Roman" w:hAnsi="Times New Roman"/>
          <w:szCs w:val="16"/>
        </w:rPr>
        <w:footnoteRef/>
      </w:r>
      <w:r w:rsidRPr="00475D9A">
        <w:rPr>
          <w:rFonts w:ascii="Times New Roman" w:hAnsi="Times New Roman"/>
          <w:szCs w:val="16"/>
        </w:rPr>
        <w:t xml:space="preserve"> </w:t>
      </w:r>
      <w:r w:rsidRPr="00475D9A">
        <w:rPr>
          <w:rFonts w:ascii="Times New Roman" w:hAnsi="Times New Roman"/>
          <w:sz w:val="16"/>
          <w:szCs w:val="16"/>
        </w:rPr>
        <w:t>Эксплуатируемый объект капитального строительства - объект, введенный в эксплуатацию.</w:t>
      </w:r>
    </w:p>
    <w:p w14:paraId="5D211B1E" w14:textId="77777777" w:rsidR="00AA36C5" w:rsidRPr="00475D9A" w:rsidRDefault="00AA36C5" w:rsidP="00FA36ED">
      <w:pPr>
        <w:pStyle w:val="aff8"/>
        <w:spacing w:after="0"/>
        <w:rPr>
          <w:rFonts w:ascii="Times New Roman" w:hAnsi="Times New Roman"/>
          <w:sz w:val="8"/>
        </w:rPr>
      </w:pPr>
    </w:p>
  </w:footnote>
  <w:footnote w:id="8">
    <w:p w14:paraId="5A1A452F" w14:textId="77777777" w:rsidR="00AA36C5" w:rsidRPr="00475D9A" w:rsidRDefault="00AA36C5" w:rsidP="00FA36ED">
      <w:pPr>
        <w:pStyle w:val="aff8"/>
        <w:rPr>
          <w:rFonts w:ascii="Times New Roman" w:hAnsi="Times New Roman"/>
        </w:rPr>
      </w:pPr>
      <w:r w:rsidRPr="00475D9A">
        <w:rPr>
          <w:rStyle w:val="affa"/>
          <w:rFonts w:ascii="Times New Roman" w:hAnsi="Times New Roman"/>
        </w:rPr>
        <w:footnoteRef/>
      </w:r>
      <w:r w:rsidRPr="00475D9A">
        <w:rPr>
          <w:rFonts w:ascii="Times New Roman" w:hAnsi="Times New Roman"/>
          <w:sz w:val="24"/>
        </w:rPr>
        <w:t xml:space="preserve"> </w:t>
      </w:r>
      <w:r w:rsidRPr="00430F0A">
        <w:rPr>
          <w:rFonts w:ascii="Times New Roman" w:hAnsi="Times New Roman"/>
          <w:sz w:val="16"/>
          <w:szCs w:val="16"/>
        </w:rPr>
        <w:t>Рабочий процесс рассматривается как производственный процесс предприятий и организаций различных видов деятельности (производственного и непроизводственного назначения).</w:t>
      </w:r>
    </w:p>
  </w:footnote>
  <w:footnote w:id="9">
    <w:p w14:paraId="3CDCFC82" w14:textId="77777777" w:rsidR="00AA36C5" w:rsidRPr="00475D9A" w:rsidRDefault="00AA36C5" w:rsidP="00FA36ED">
      <w:pPr>
        <w:pStyle w:val="aff8"/>
        <w:spacing w:after="0" w:line="240" w:lineRule="auto"/>
        <w:rPr>
          <w:rFonts w:ascii="Times New Roman" w:hAnsi="Times New Roman"/>
          <w:sz w:val="16"/>
          <w:szCs w:val="16"/>
        </w:rPr>
      </w:pPr>
      <w:r w:rsidRPr="00475D9A">
        <w:rPr>
          <w:rStyle w:val="affa"/>
          <w:rFonts w:ascii="Times New Roman" w:hAnsi="Times New Roman"/>
          <w:szCs w:val="16"/>
        </w:rPr>
        <w:footnoteRef/>
      </w:r>
      <w:r w:rsidRPr="00475D9A">
        <w:rPr>
          <w:rFonts w:ascii="Times New Roman" w:hAnsi="Times New Roman"/>
          <w:sz w:val="16"/>
          <w:szCs w:val="16"/>
        </w:rPr>
        <w:t xml:space="preserve">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14:paraId="04CFD84E" w14:textId="77777777" w:rsidR="00AA36C5" w:rsidRDefault="00AA36C5" w:rsidP="00FA36ED">
      <w:pPr>
        <w:pStyle w:val="aff8"/>
        <w:spacing w:after="0" w:line="240" w:lineRule="auto"/>
      </w:pPr>
      <w:r w:rsidRPr="00475D9A">
        <w:rPr>
          <w:rFonts w:ascii="Times New Roman" w:hAnsi="Times New Roman"/>
          <w:sz w:val="16"/>
          <w:szCs w:val="16"/>
        </w:rP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3D29C" w14:textId="77777777" w:rsidR="00AA36C5" w:rsidRDefault="00AA36C5" w:rsidP="00D66142">
    <w:pPr>
      <w:pStyle w:val="25"/>
      <w:shd w:val="clear" w:color="auto" w:fill="auto"/>
      <w:jc w:val="center"/>
    </w:pPr>
  </w:p>
  <w:p w14:paraId="68618849" w14:textId="77777777" w:rsidR="00AA36C5" w:rsidRDefault="00AA36C5" w:rsidP="00D66142">
    <w:pPr>
      <w:pStyle w:val="25"/>
      <w:shd w:val="clear" w:color="auto" w:fill="auto"/>
      <w:jc w:val="center"/>
    </w:pPr>
  </w:p>
  <w:p w14:paraId="16F99AAD" w14:textId="77777777" w:rsidR="00AA36C5" w:rsidRDefault="00AA36C5" w:rsidP="00D66142">
    <w:pPr>
      <w:pStyle w:val="25"/>
      <w:shd w:val="clear" w:color="auto" w:fill="auto"/>
      <w:jc w:val="center"/>
    </w:pPr>
    <w:r>
      <w:fldChar w:fldCharType="begin"/>
    </w:r>
    <w:r>
      <w:instrText xml:space="preserve"> PAGE \* MERGEFORMAT </w:instrText>
    </w:r>
    <w:r>
      <w:fldChar w:fldCharType="separate"/>
    </w:r>
    <w:r w:rsidR="00355F95">
      <w:rPr>
        <w:noProof/>
      </w:rPr>
      <w:t>46</w:t>
    </w:r>
    <w:r>
      <w:fldChar w:fldCharType="end"/>
    </w:r>
  </w:p>
  <w:p w14:paraId="23148868" w14:textId="77777777" w:rsidR="00AA36C5" w:rsidRDefault="00AA36C5">
    <w:pPr>
      <w:spacing w:line="14" w:lineRule="exact"/>
    </w:pPr>
    <w:r>
      <w:rPr>
        <w:noProof/>
        <w:lang w:bidi="ar-SA"/>
      </w:rPr>
      <mc:AlternateContent>
        <mc:Choice Requires="wps">
          <w:drawing>
            <wp:anchor distT="0" distB="0" distL="0" distR="0" simplePos="0" relativeHeight="251651072" behindDoc="1" locked="0" layoutInCell="1" allowOverlap="1" wp14:anchorId="1ACF2E52" wp14:editId="1930C83F">
              <wp:simplePos x="0" y="0"/>
              <wp:positionH relativeFrom="page">
                <wp:posOffset>3696335</wp:posOffset>
              </wp:positionH>
              <wp:positionV relativeFrom="page">
                <wp:posOffset>469900</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2EAC8BE7" w14:textId="77777777" w:rsidR="00AA36C5" w:rsidRDefault="00AA36C5"/>
                      </w:txbxContent>
                    </wps:txbx>
                    <wps:bodyPr wrap="none" lIns="0" tIns="0" rIns="0" bIns="0">
                      <a:spAutoFit/>
                    </wps:bodyPr>
                  </wps:wsp>
                </a:graphicData>
              </a:graphic>
            </wp:anchor>
          </w:drawing>
        </mc:Choice>
        <mc:Fallback>
          <w:pict>
            <v:shapetype w14:anchorId="1ACF2E52" id="_x0000_t202" coordsize="21600,21600" o:spt="202" path="m,l,21600r21600,l21600,xe">
              <v:stroke joinstyle="miter"/>
              <v:path gradientshapeok="t" o:connecttype="rect"/>
            </v:shapetype>
            <v:shape id="Shape 3" o:spid="_x0000_s1026" type="#_x0000_t202" style="position:absolute;margin-left:291.05pt;margin-top:37pt;width:10.1pt;height:8.4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g5kwEAACEDAAAOAAAAZHJzL2Uyb0RvYy54bWysUlFLAzEMfhf8D6Xv7m4T5j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" filled="f" stroked="f">
              <v:textbox style="mso-fit-shape-to-text:t" inset="0,0,0,0">
                <w:txbxContent>
                  <w:p w14:paraId="2EAC8BE7" w14:textId="77777777" w:rsidR="00AA36C5" w:rsidRDefault="00AA36C5"/>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A34B" w14:textId="77777777" w:rsidR="00AA36C5" w:rsidRDefault="00AA36C5">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9513" w14:textId="77777777" w:rsidR="00AA36C5" w:rsidRDefault="00AA36C5">
    <w:pPr>
      <w:spacing w:line="14" w:lineRule="exact"/>
    </w:pPr>
    <w:r>
      <w:rPr>
        <w:noProof/>
        <w:lang w:bidi="ar-SA"/>
      </w:rPr>
      <mc:AlternateContent>
        <mc:Choice Requires="wps">
          <w:drawing>
            <wp:anchor distT="0" distB="0" distL="0" distR="0" simplePos="0" relativeHeight="251670528" behindDoc="1" locked="0" layoutInCell="1" allowOverlap="1" wp14:anchorId="7F7EE529" wp14:editId="422A52A6">
              <wp:simplePos x="0" y="0"/>
              <wp:positionH relativeFrom="page">
                <wp:posOffset>3714750</wp:posOffset>
              </wp:positionH>
              <wp:positionV relativeFrom="page">
                <wp:posOffset>419735</wp:posOffset>
              </wp:positionV>
              <wp:extent cx="128270" cy="106680"/>
              <wp:effectExtent l="0" t="0" r="0" b="0"/>
              <wp:wrapNone/>
              <wp:docPr id="55" name="Shape 5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5C19EABD" w14:textId="2F560E90" w:rsidR="00AA36C5" w:rsidRDefault="00AA36C5">
                          <w:pPr>
                            <w:pStyle w:val="aa"/>
                            <w:shd w:val="clear" w:color="auto" w:fill="auto"/>
                          </w:pPr>
                          <w:r>
                            <w:fldChar w:fldCharType="begin"/>
                          </w:r>
                          <w:r>
                            <w:instrText xml:space="preserve"> PAGE \* MERGEFORMAT </w:instrText>
                          </w:r>
                          <w:r>
                            <w:fldChar w:fldCharType="separate"/>
                          </w:r>
                          <w:r w:rsidR="0079786B">
                            <w:rPr>
                              <w:noProof/>
                            </w:rPr>
                            <w:t>116</w:t>
                          </w:r>
                          <w:r>
                            <w:fldChar w:fldCharType="end"/>
                          </w:r>
                        </w:p>
                      </w:txbxContent>
                    </wps:txbx>
                    <wps:bodyPr wrap="none" lIns="0" tIns="0" rIns="0" bIns="0">
                      <a:spAutoFit/>
                    </wps:bodyPr>
                  </wps:wsp>
                </a:graphicData>
              </a:graphic>
            </wp:anchor>
          </w:drawing>
        </mc:Choice>
        <mc:Fallback>
          <w:pict>
            <v:shapetype w14:anchorId="7F7EE529" id="_x0000_t202" coordsize="21600,21600" o:spt="202" path="m,l,21600r21600,l21600,xe">
              <v:stroke joinstyle="miter"/>
              <v:path gradientshapeok="t" o:connecttype="rect"/>
            </v:shapetype>
            <v:shape id="Shape 55" o:spid="_x0000_s1027" type="#_x0000_t202" style="position:absolute;margin-left:292.5pt;margin-top:33.05pt;width:10.1pt;height:8.4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pSlwEAACoDAAAOAAAAZHJzL2Uyb0RvYy54bWysUttKAzEQfRf8h5B3u9uC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" filled="f" stroked="f">
              <v:textbox style="mso-fit-shape-to-text:t" inset="0,0,0,0">
                <w:txbxContent>
                  <w:p w14:paraId="5C19EABD" w14:textId="2F560E90" w:rsidR="00AA36C5" w:rsidRDefault="00AA36C5">
                    <w:pPr>
                      <w:pStyle w:val="aa"/>
                      <w:shd w:val="clear" w:color="auto" w:fill="auto"/>
                    </w:pPr>
                    <w:r>
                      <w:fldChar w:fldCharType="begin"/>
                    </w:r>
                    <w:r>
                      <w:instrText xml:space="preserve"> PAGE \* MERGEFORMAT </w:instrText>
                    </w:r>
                    <w:r>
                      <w:fldChar w:fldCharType="separate"/>
                    </w:r>
                    <w:r w:rsidR="0079786B">
                      <w:rPr>
                        <w:noProof/>
                      </w:rPr>
                      <w:t>116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4F0"/>
    <w:multiLevelType w:val="hybridMultilevel"/>
    <w:tmpl w:val="4C2A6296"/>
    <w:lvl w:ilvl="0" w:tplc="EF008F42">
      <w:start w:val="1"/>
      <w:numFmt w:val="decimal"/>
      <w:suff w:val="space"/>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17808E4"/>
    <w:multiLevelType w:val="hybridMultilevel"/>
    <w:tmpl w:val="0292D996"/>
    <w:lvl w:ilvl="0" w:tplc="25C68DE4">
      <w:start w:val="1"/>
      <w:numFmt w:val="russianLower"/>
      <w:suff w:val="space"/>
      <w:lvlText w:val="%1)"/>
      <w:lvlJc w:val="left"/>
      <w:pPr>
        <w:ind w:left="177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D1627F"/>
    <w:multiLevelType w:val="hybridMultilevel"/>
    <w:tmpl w:val="C3227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D58E7"/>
    <w:multiLevelType w:val="hybridMultilevel"/>
    <w:tmpl w:val="983CB116"/>
    <w:lvl w:ilvl="0" w:tplc="3D289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797B84"/>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027C7FB0"/>
    <w:multiLevelType w:val="hybridMultilevel"/>
    <w:tmpl w:val="9828E00A"/>
    <w:lvl w:ilvl="0" w:tplc="8272F01A">
      <w:start w:val="1"/>
      <w:numFmt w:val="decimal"/>
      <w:pStyle w:val="a"/>
      <w:lvlText w:val="%1."/>
      <w:lvlJc w:val="left"/>
      <w:pPr>
        <w:ind w:left="1429" w:hanging="360"/>
      </w:pPr>
      <w:rPr>
        <w:rFonts w:hint="default"/>
        <w:b w:val="0"/>
        <w:i w:val="0"/>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F150EA"/>
    <w:multiLevelType w:val="hybridMultilevel"/>
    <w:tmpl w:val="BF9678E8"/>
    <w:lvl w:ilvl="0" w:tplc="BF7C9294">
      <w:start w:val="1"/>
      <w:numFmt w:val="bullet"/>
      <w:lvlText w:val="­"/>
      <w:lvlJc w:val="left"/>
      <w:pPr>
        <w:ind w:left="1211" w:hanging="360"/>
      </w:pPr>
      <w:rPr>
        <w:rFonts w:ascii="Courier New" w:hAnsi="Courier New" w:hint="default"/>
      </w:rPr>
    </w:lvl>
    <w:lvl w:ilvl="1" w:tplc="32A2E866">
      <w:start w:val="1"/>
      <w:numFmt w:val="bullet"/>
      <w:lvlText w:val=""/>
      <w:lvlJc w:val="left"/>
      <w:pPr>
        <w:ind w:left="1780" w:hanging="360"/>
      </w:pPr>
      <w:rPr>
        <w:rFonts w:ascii="Symbol" w:hAnsi="Symbol"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041677A2"/>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4317C58"/>
    <w:multiLevelType w:val="hybridMultilevel"/>
    <w:tmpl w:val="4DC61B96"/>
    <w:lvl w:ilvl="0" w:tplc="EBD87A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7C4223"/>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04A43970"/>
    <w:multiLevelType w:val="multilevel"/>
    <w:tmpl w:val="67640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302BC0"/>
    <w:multiLevelType w:val="hybridMultilevel"/>
    <w:tmpl w:val="0C902A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6CF5302"/>
    <w:multiLevelType w:val="hybridMultilevel"/>
    <w:tmpl w:val="92A08468"/>
    <w:lvl w:ilvl="0" w:tplc="D7E06C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7160CA4"/>
    <w:multiLevelType w:val="hybridMultilevel"/>
    <w:tmpl w:val="3E804184"/>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071A1317"/>
    <w:multiLevelType w:val="hybridMultilevel"/>
    <w:tmpl w:val="0C64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D4011C"/>
    <w:multiLevelType w:val="hybridMultilevel"/>
    <w:tmpl w:val="4C2A6296"/>
    <w:lvl w:ilvl="0" w:tplc="EF008F42">
      <w:start w:val="1"/>
      <w:numFmt w:val="decimal"/>
      <w:suff w:val="space"/>
      <w:lvlText w:val="%1."/>
      <w:lvlJc w:val="left"/>
      <w:pPr>
        <w:ind w:left="502"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6" w15:restartNumberingAfterBreak="0">
    <w:nsid w:val="09010E33"/>
    <w:multiLevelType w:val="multilevel"/>
    <w:tmpl w:val="82AC85FC"/>
    <w:lvl w:ilvl="0">
      <w:start w:val="1"/>
      <w:numFmt w:val="upperRoman"/>
      <w:suff w:val="space"/>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A24C0F"/>
    <w:multiLevelType w:val="hybridMultilevel"/>
    <w:tmpl w:val="2EBA1F6E"/>
    <w:lvl w:ilvl="0" w:tplc="7CE609DA">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0A022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104264"/>
    <w:multiLevelType w:val="hybridMultilevel"/>
    <w:tmpl w:val="9832539E"/>
    <w:lvl w:ilvl="0" w:tplc="67F466F2">
      <w:start w:val="1"/>
      <w:numFmt w:val="russianLower"/>
      <w:lvlText w:val="%1)"/>
      <w:lvlJc w:val="left"/>
      <w:pPr>
        <w:ind w:left="2891" w:hanging="360"/>
      </w:pPr>
      <w:rPr>
        <w:rFonts w:ascii="Times New Roman" w:hAnsi="Times New Roman" w:cs="Times New Roman" w:hint="default"/>
      </w:rPr>
    </w:lvl>
    <w:lvl w:ilvl="1" w:tplc="04190003">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0" w15:restartNumberingAfterBreak="0">
    <w:nsid w:val="0ACD7BAD"/>
    <w:multiLevelType w:val="hybridMultilevel"/>
    <w:tmpl w:val="C0F88D72"/>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1" w15:restartNumberingAfterBreak="0">
    <w:nsid w:val="0B433C01"/>
    <w:multiLevelType w:val="hybridMultilevel"/>
    <w:tmpl w:val="69AC82A0"/>
    <w:lvl w:ilvl="0" w:tplc="AF501A3C">
      <w:start w:val="1"/>
      <w:numFmt w:val="russianLower"/>
      <w:suff w:val="space"/>
      <w:lvlText w:val="%1)"/>
      <w:lvlJc w:val="left"/>
      <w:pPr>
        <w:ind w:left="720"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2" w15:restartNumberingAfterBreak="0">
    <w:nsid w:val="0C135FC6"/>
    <w:multiLevelType w:val="multilevel"/>
    <w:tmpl w:val="DAB85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875333"/>
    <w:multiLevelType w:val="hybridMultilevel"/>
    <w:tmpl w:val="2BE2D126"/>
    <w:lvl w:ilvl="0" w:tplc="333CDAC4">
      <w:start w:val="1"/>
      <w:numFmt w:val="russianLower"/>
      <w:suff w:val="space"/>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4" w15:restartNumberingAfterBreak="0">
    <w:nsid w:val="0D942958"/>
    <w:multiLevelType w:val="hybridMultilevel"/>
    <w:tmpl w:val="89922F24"/>
    <w:lvl w:ilvl="0" w:tplc="32A2E866">
      <w:start w:val="1"/>
      <w:numFmt w:val="bullet"/>
      <w:lvlText w:val=""/>
      <w:lvlJc w:val="left"/>
      <w:pPr>
        <w:ind w:left="1068" w:hanging="360"/>
      </w:pPr>
      <w:rPr>
        <w:rFonts w:ascii="Symbol" w:hAnsi="Symbol" w:hint="default"/>
      </w:rPr>
    </w:lvl>
    <w:lvl w:ilvl="1" w:tplc="32A2E866">
      <w:start w:val="1"/>
      <w:numFmt w:val="bullet"/>
      <w:lvlText w:val=""/>
      <w:lvlJc w:val="left"/>
      <w:pPr>
        <w:ind w:left="1788" w:hanging="360"/>
      </w:pPr>
      <w:rPr>
        <w:rFonts w:ascii="Symbol" w:hAnsi="Symbol" w:hint="default"/>
      </w:rPr>
    </w:lvl>
    <w:lvl w:ilvl="2" w:tplc="D7E06CE4">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0DA63AB4"/>
    <w:multiLevelType w:val="hybridMultilevel"/>
    <w:tmpl w:val="D318DF24"/>
    <w:lvl w:ilvl="0" w:tplc="824E4CEE">
      <w:start w:val="1"/>
      <w:numFmt w:val="russianLower"/>
      <w:suff w:val="space"/>
      <w:lvlText w:val="%1)"/>
      <w:lvlJc w:val="left"/>
      <w:pPr>
        <w:ind w:left="1069"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6" w15:restartNumberingAfterBreak="0">
    <w:nsid w:val="0DA76EC8"/>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E93B88"/>
    <w:multiLevelType w:val="multilevel"/>
    <w:tmpl w:val="24007B58"/>
    <w:lvl w:ilvl="0">
      <w:start w:val="1"/>
      <w:numFmt w:val="upperRoman"/>
      <w:lvlText w:val="%1."/>
      <w:lvlJc w:val="left"/>
      <w:pPr>
        <w:ind w:left="1211" w:hanging="360"/>
      </w:pPr>
      <w:rPr>
        <w:rFonts w:ascii="Times New Roman" w:eastAsiaTheme="minorHAnsi" w:hAnsi="Times New Roman" w:cs="Times New Roman"/>
      </w:rPr>
    </w:lvl>
    <w:lvl w:ilvl="1">
      <w:start w:val="1"/>
      <w:numFmt w:val="decimal"/>
      <w:lvlText w:val="%2."/>
      <w:lvlJc w:val="left"/>
      <w:pPr>
        <w:ind w:left="1992" w:hanging="432"/>
      </w:pPr>
      <w:rPr>
        <w:b w:val="0"/>
      </w:rPr>
    </w:lvl>
    <w:lvl w:ilvl="2">
      <w:start w:val="1"/>
      <w:numFmt w:val="decimal"/>
      <w:lvlText w:val="%1.%2.%3."/>
      <w:lvlJc w:val="left"/>
      <w:pPr>
        <w:ind w:left="2064" w:hanging="504"/>
      </w:pPr>
    </w:lvl>
    <w:lvl w:ilvl="3">
      <w:start w:val="1"/>
      <w:numFmt w:val="decimal"/>
      <w:lvlText w:val="%1.%2.%3.%4."/>
      <w:lvlJc w:val="left"/>
      <w:pPr>
        <w:ind w:left="3626"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8" w15:restartNumberingAfterBreak="0">
    <w:nsid w:val="107C2981"/>
    <w:multiLevelType w:val="multilevel"/>
    <w:tmpl w:val="0AA83F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2F4BD7"/>
    <w:multiLevelType w:val="hybridMultilevel"/>
    <w:tmpl w:val="B8CE2728"/>
    <w:lvl w:ilvl="0" w:tplc="58C88292">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29F1598"/>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3445AD1"/>
    <w:multiLevelType w:val="hybridMultilevel"/>
    <w:tmpl w:val="7DF0D8AE"/>
    <w:lvl w:ilvl="0" w:tplc="84C645C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39A3D53"/>
    <w:multiLevelType w:val="hybridMultilevel"/>
    <w:tmpl w:val="91CCADA8"/>
    <w:lvl w:ilvl="0" w:tplc="D7E06CE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145C40CC"/>
    <w:multiLevelType w:val="multilevel"/>
    <w:tmpl w:val="F856A5B4"/>
    <w:lvl w:ilvl="0">
      <w:start w:val="1"/>
      <w:numFmt w:val="decimal"/>
      <w:lvlText w:val="%1"/>
      <w:lvlJc w:val="left"/>
      <w:pPr>
        <w:ind w:left="360" w:hanging="360"/>
      </w:pPr>
      <w:rPr>
        <w:rFonts w:hint="default"/>
      </w:rPr>
    </w:lvl>
    <w:lvl w:ilvl="1">
      <w:start w:val="1"/>
      <w:numFmt w:val="decimal"/>
      <w:lvlText w:val="%2."/>
      <w:lvlJc w:val="left"/>
      <w:pPr>
        <w:ind w:left="383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A11CB8"/>
    <w:multiLevelType w:val="hybridMultilevel"/>
    <w:tmpl w:val="101C499C"/>
    <w:lvl w:ilvl="0" w:tplc="84C645CC">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B66A13"/>
    <w:multiLevelType w:val="multilevel"/>
    <w:tmpl w:val="76004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7E26E00"/>
    <w:multiLevelType w:val="hybridMultilevel"/>
    <w:tmpl w:val="7D0CC422"/>
    <w:lvl w:ilvl="0" w:tplc="7CE609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8617CBB"/>
    <w:multiLevelType w:val="multilevel"/>
    <w:tmpl w:val="DFB4BF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966E89"/>
    <w:multiLevelType w:val="hybridMultilevel"/>
    <w:tmpl w:val="A4D62C6E"/>
    <w:lvl w:ilvl="0" w:tplc="32A2E866">
      <w:start w:val="1"/>
      <w:numFmt w:val="bullet"/>
      <w:lvlText w:val=""/>
      <w:lvlJc w:val="left"/>
      <w:pPr>
        <w:tabs>
          <w:tab w:val="num" w:pos="1584"/>
        </w:tabs>
        <w:ind w:left="1584" w:hanging="360"/>
      </w:pPr>
      <w:rPr>
        <w:rFonts w:ascii="Symbol" w:hAnsi="Symbol" w:hint="default"/>
      </w:rPr>
    </w:lvl>
    <w:lvl w:ilvl="1" w:tplc="04190003" w:tentative="1">
      <w:start w:val="1"/>
      <w:numFmt w:val="bullet"/>
      <w:lvlText w:val="o"/>
      <w:lvlJc w:val="left"/>
      <w:pPr>
        <w:tabs>
          <w:tab w:val="num" w:pos="1595"/>
        </w:tabs>
        <w:ind w:left="1595" w:hanging="360"/>
      </w:pPr>
      <w:rPr>
        <w:rFonts w:ascii="Courier New" w:hAnsi="Courier New" w:cs="Courier New" w:hint="default"/>
      </w:rPr>
    </w:lvl>
    <w:lvl w:ilvl="2" w:tplc="04190005" w:tentative="1">
      <w:start w:val="1"/>
      <w:numFmt w:val="bullet"/>
      <w:lvlText w:val=""/>
      <w:lvlJc w:val="left"/>
      <w:pPr>
        <w:tabs>
          <w:tab w:val="num" w:pos="2315"/>
        </w:tabs>
        <w:ind w:left="2315" w:hanging="360"/>
      </w:pPr>
      <w:rPr>
        <w:rFonts w:ascii="Wingdings" w:hAnsi="Wingdings" w:hint="default"/>
      </w:rPr>
    </w:lvl>
    <w:lvl w:ilvl="3" w:tplc="04190001" w:tentative="1">
      <w:start w:val="1"/>
      <w:numFmt w:val="bullet"/>
      <w:lvlText w:val=""/>
      <w:lvlJc w:val="left"/>
      <w:pPr>
        <w:tabs>
          <w:tab w:val="num" w:pos="3035"/>
        </w:tabs>
        <w:ind w:left="3035" w:hanging="360"/>
      </w:pPr>
      <w:rPr>
        <w:rFonts w:ascii="Symbol" w:hAnsi="Symbol" w:hint="default"/>
      </w:rPr>
    </w:lvl>
    <w:lvl w:ilvl="4" w:tplc="04190003" w:tentative="1">
      <w:start w:val="1"/>
      <w:numFmt w:val="bullet"/>
      <w:lvlText w:val="o"/>
      <w:lvlJc w:val="left"/>
      <w:pPr>
        <w:tabs>
          <w:tab w:val="num" w:pos="3755"/>
        </w:tabs>
        <w:ind w:left="3755" w:hanging="360"/>
      </w:pPr>
      <w:rPr>
        <w:rFonts w:ascii="Courier New" w:hAnsi="Courier New" w:cs="Courier New" w:hint="default"/>
      </w:rPr>
    </w:lvl>
    <w:lvl w:ilvl="5" w:tplc="04190005" w:tentative="1">
      <w:start w:val="1"/>
      <w:numFmt w:val="bullet"/>
      <w:lvlText w:val=""/>
      <w:lvlJc w:val="left"/>
      <w:pPr>
        <w:tabs>
          <w:tab w:val="num" w:pos="4475"/>
        </w:tabs>
        <w:ind w:left="4475" w:hanging="360"/>
      </w:pPr>
      <w:rPr>
        <w:rFonts w:ascii="Wingdings" w:hAnsi="Wingdings" w:hint="default"/>
      </w:rPr>
    </w:lvl>
    <w:lvl w:ilvl="6" w:tplc="04190001" w:tentative="1">
      <w:start w:val="1"/>
      <w:numFmt w:val="bullet"/>
      <w:lvlText w:val=""/>
      <w:lvlJc w:val="left"/>
      <w:pPr>
        <w:tabs>
          <w:tab w:val="num" w:pos="5195"/>
        </w:tabs>
        <w:ind w:left="5195" w:hanging="360"/>
      </w:pPr>
      <w:rPr>
        <w:rFonts w:ascii="Symbol" w:hAnsi="Symbol" w:hint="default"/>
      </w:rPr>
    </w:lvl>
    <w:lvl w:ilvl="7" w:tplc="04190003" w:tentative="1">
      <w:start w:val="1"/>
      <w:numFmt w:val="bullet"/>
      <w:lvlText w:val="o"/>
      <w:lvlJc w:val="left"/>
      <w:pPr>
        <w:tabs>
          <w:tab w:val="num" w:pos="5915"/>
        </w:tabs>
        <w:ind w:left="5915" w:hanging="360"/>
      </w:pPr>
      <w:rPr>
        <w:rFonts w:ascii="Courier New" w:hAnsi="Courier New" w:cs="Courier New" w:hint="default"/>
      </w:rPr>
    </w:lvl>
    <w:lvl w:ilvl="8" w:tplc="04190005" w:tentative="1">
      <w:start w:val="1"/>
      <w:numFmt w:val="bullet"/>
      <w:lvlText w:val=""/>
      <w:lvlJc w:val="left"/>
      <w:pPr>
        <w:tabs>
          <w:tab w:val="num" w:pos="6635"/>
        </w:tabs>
        <w:ind w:left="6635" w:hanging="360"/>
      </w:pPr>
      <w:rPr>
        <w:rFonts w:ascii="Wingdings" w:hAnsi="Wingdings" w:hint="default"/>
      </w:rPr>
    </w:lvl>
  </w:abstractNum>
  <w:abstractNum w:abstractNumId="39" w15:restartNumberingAfterBreak="0">
    <w:nsid w:val="1C441CBE"/>
    <w:multiLevelType w:val="hybridMultilevel"/>
    <w:tmpl w:val="154C57EC"/>
    <w:lvl w:ilvl="0" w:tplc="CB5E8C62">
      <w:start w:val="1"/>
      <w:numFmt w:val="russianLower"/>
      <w:suff w:val="space"/>
      <w:lvlText w:val="%1)"/>
      <w:lvlJc w:val="left"/>
      <w:pPr>
        <w:ind w:left="1364" w:hanging="360"/>
      </w:pPr>
      <w:rPr>
        <w:rFonts w:hint="default"/>
        <w:color w:val="auto"/>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0" w15:restartNumberingAfterBreak="0">
    <w:nsid w:val="1C481B2D"/>
    <w:multiLevelType w:val="hybridMultilevel"/>
    <w:tmpl w:val="7ADEF70A"/>
    <w:lvl w:ilvl="0" w:tplc="D7E06CE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1C7F7CFD"/>
    <w:multiLevelType w:val="hybridMultilevel"/>
    <w:tmpl w:val="84C2A3B4"/>
    <w:lvl w:ilvl="0" w:tplc="7CE609DA">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1CCD26F5"/>
    <w:multiLevelType w:val="multilevel"/>
    <w:tmpl w:val="A37A0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E7640E9"/>
    <w:multiLevelType w:val="multilevel"/>
    <w:tmpl w:val="F7840D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F566787"/>
    <w:multiLevelType w:val="hybridMultilevel"/>
    <w:tmpl w:val="EDD24F82"/>
    <w:lvl w:ilvl="0" w:tplc="32A2E86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1F7B6CEB"/>
    <w:multiLevelType w:val="hybridMultilevel"/>
    <w:tmpl w:val="8722AF7A"/>
    <w:lvl w:ilvl="0" w:tplc="32A2E866">
      <w:start w:val="1"/>
      <w:numFmt w:val="bullet"/>
      <w:lvlText w:val=""/>
      <w:lvlJc w:val="left"/>
      <w:pPr>
        <w:ind w:left="1584" w:hanging="360"/>
      </w:pPr>
      <w:rPr>
        <w:rFonts w:ascii="Symbol" w:hAnsi="Symbol" w:hint="default"/>
      </w:rPr>
    </w:lvl>
    <w:lvl w:ilvl="1" w:tplc="32A2E866">
      <w:start w:val="1"/>
      <w:numFmt w:val="bullet"/>
      <w:lvlText w:val=""/>
      <w:lvlJc w:val="left"/>
      <w:pPr>
        <w:ind w:left="2304" w:hanging="360"/>
      </w:pPr>
      <w:rPr>
        <w:rFonts w:ascii="Symbol" w:hAnsi="Symbol"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46" w15:restartNumberingAfterBreak="0">
    <w:nsid w:val="200A4B03"/>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20D94BDF"/>
    <w:multiLevelType w:val="hybridMultilevel"/>
    <w:tmpl w:val="D2BE77AC"/>
    <w:lvl w:ilvl="0" w:tplc="32A2E86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8" w15:restartNumberingAfterBreak="0">
    <w:nsid w:val="215B46FB"/>
    <w:multiLevelType w:val="multilevel"/>
    <w:tmpl w:val="8AC8B3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2AE35F5"/>
    <w:multiLevelType w:val="multilevel"/>
    <w:tmpl w:val="7CDEF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3F36D1F"/>
    <w:multiLevelType w:val="hybridMultilevel"/>
    <w:tmpl w:val="D8D2A70E"/>
    <w:lvl w:ilvl="0" w:tplc="7CE609DA">
      <w:start w:val="1"/>
      <w:numFmt w:val="russianLower"/>
      <w:lvlText w:val="%1)"/>
      <w:lvlJc w:val="left"/>
      <w:pPr>
        <w:ind w:left="1584"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1" w15:restartNumberingAfterBreak="0">
    <w:nsid w:val="279C4082"/>
    <w:multiLevelType w:val="hybridMultilevel"/>
    <w:tmpl w:val="EF260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8545AB8"/>
    <w:multiLevelType w:val="hybridMultilevel"/>
    <w:tmpl w:val="3DA2E1EA"/>
    <w:lvl w:ilvl="0" w:tplc="B4ACC06A">
      <w:start w:val="1"/>
      <w:numFmt w:val="russianLower"/>
      <w:suff w:val="space"/>
      <w:lvlText w:val="%1)"/>
      <w:lvlJc w:val="left"/>
      <w:pPr>
        <w:ind w:left="177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8C242D7"/>
    <w:multiLevelType w:val="hybridMultilevel"/>
    <w:tmpl w:val="E4ECB3F6"/>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4" w15:restartNumberingAfterBreak="0">
    <w:nsid w:val="29277429"/>
    <w:multiLevelType w:val="hybridMultilevel"/>
    <w:tmpl w:val="1C72A108"/>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9805C1B"/>
    <w:multiLevelType w:val="hybridMultilevel"/>
    <w:tmpl w:val="6758F3E8"/>
    <w:lvl w:ilvl="0" w:tplc="32A2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A164261"/>
    <w:multiLevelType w:val="hybridMultilevel"/>
    <w:tmpl w:val="6BA8A1E2"/>
    <w:lvl w:ilvl="0" w:tplc="32A2E866">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7" w15:restartNumberingAfterBreak="0">
    <w:nsid w:val="2A665209"/>
    <w:multiLevelType w:val="hybridMultilevel"/>
    <w:tmpl w:val="3642DE6E"/>
    <w:lvl w:ilvl="0" w:tplc="D506CD6C">
      <w:start w:val="1"/>
      <w:numFmt w:val="russianLower"/>
      <w:suff w:val="space"/>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8" w15:restartNumberingAfterBreak="0">
    <w:nsid w:val="2ABD5D94"/>
    <w:multiLevelType w:val="hybridMultilevel"/>
    <w:tmpl w:val="FA30BA8E"/>
    <w:lvl w:ilvl="0" w:tplc="3C9C99B4">
      <w:start w:val="1"/>
      <w:numFmt w:val="russianLower"/>
      <w:pStyle w:val="a0"/>
      <w:suff w:val="space"/>
      <w:lvlText w:val="%1)"/>
      <w:lvlJc w:val="left"/>
      <w:pPr>
        <w:ind w:left="1069"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9" w15:restartNumberingAfterBreak="0">
    <w:nsid w:val="2BF8721E"/>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0" w15:restartNumberingAfterBreak="0">
    <w:nsid w:val="2C2A15C3"/>
    <w:multiLevelType w:val="hybridMultilevel"/>
    <w:tmpl w:val="99AE3290"/>
    <w:lvl w:ilvl="0" w:tplc="BABC470A">
      <w:start w:val="1"/>
      <w:numFmt w:val="russianLower"/>
      <w:suff w:val="space"/>
      <w:lvlText w:val="%1)"/>
      <w:lvlJc w:val="left"/>
      <w:pPr>
        <w:ind w:left="720" w:hanging="360"/>
      </w:pPr>
      <w:rPr>
        <w:rFont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1" w15:restartNumberingAfterBreak="0">
    <w:nsid w:val="2C9C1392"/>
    <w:multiLevelType w:val="hybridMultilevel"/>
    <w:tmpl w:val="E06AF756"/>
    <w:lvl w:ilvl="0" w:tplc="32A2E866">
      <w:start w:val="1"/>
      <w:numFmt w:val="bullet"/>
      <w:lvlText w:val=""/>
      <w:lvlJc w:val="left"/>
      <w:pPr>
        <w:ind w:left="720" w:hanging="360"/>
      </w:pPr>
      <w:rPr>
        <w:rFonts w:ascii="Symbol" w:hAnsi="Symbol" w:hint="default"/>
      </w:rPr>
    </w:lvl>
    <w:lvl w:ilvl="1" w:tplc="32A2E86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DBD5D6D"/>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2FAA3B95"/>
    <w:multiLevelType w:val="hybridMultilevel"/>
    <w:tmpl w:val="0C902A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15:restartNumberingAfterBreak="0">
    <w:nsid w:val="30060A42"/>
    <w:multiLevelType w:val="hybridMultilevel"/>
    <w:tmpl w:val="7278EDE8"/>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65" w15:restartNumberingAfterBreak="0">
    <w:nsid w:val="30DF0BFB"/>
    <w:multiLevelType w:val="hybridMultilevel"/>
    <w:tmpl w:val="BD7239AC"/>
    <w:lvl w:ilvl="0" w:tplc="7CE609DA">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15:restartNumberingAfterBreak="0">
    <w:nsid w:val="32872E0C"/>
    <w:multiLevelType w:val="hybridMultilevel"/>
    <w:tmpl w:val="9D007C1C"/>
    <w:lvl w:ilvl="0" w:tplc="7CE609DA">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67" w15:restartNumberingAfterBreak="0">
    <w:nsid w:val="34194DF0"/>
    <w:multiLevelType w:val="hybridMultilevel"/>
    <w:tmpl w:val="76669CA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68" w15:restartNumberingAfterBreak="0">
    <w:nsid w:val="36121ABD"/>
    <w:multiLevelType w:val="hybridMultilevel"/>
    <w:tmpl w:val="7AF46DDA"/>
    <w:lvl w:ilvl="0" w:tplc="6AB8A3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387B7FD2"/>
    <w:multiLevelType w:val="hybridMultilevel"/>
    <w:tmpl w:val="E776251C"/>
    <w:lvl w:ilvl="0" w:tplc="7CE609DA">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838" w:hanging="360"/>
      </w:pPr>
      <w:rPr>
        <w:rFonts w:cs="Times New Roman"/>
      </w:rPr>
    </w:lvl>
    <w:lvl w:ilvl="2" w:tplc="0419001B" w:tentative="1">
      <w:start w:val="1"/>
      <w:numFmt w:val="lowerRoman"/>
      <w:lvlText w:val="%3."/>
      <w:lvlJc w:val="right"/>
      <w:pPr>
        <w:ind w:left="2558" w:hanging="180"/>
      </w:pPr>
      <w:rPr>
        <w:rFonts w:cs="Times New Roman"/>
      </w:rPr>
    </w:lvl>
    <w:lvl w:ilvl="3" w:tplc="0419000F" w:tentative="1">
      <w:start w:val="1"/>
      <w:numFmt w:val="decimal"/>
      <w:lvlText w:val="%4."/>
      <w:lvlJc w:val="left"/>
      <w:pPr>
        <w:ind w:left="3278" w:hanging="360"/>
      </w:pPr>
      <w:rPr>
        <w:rFonts w:cs="Times New Roman"/>
      </w:rPr>
    </w:lvl>
    <w:lvl w:ilvl="4" w:tplc="04190019" w:tentative="1">
      <w:start w:val="1"/>
      <w:numFmt w:val="lowerLetter"/>
      <w:lvlText w:val="%5."/>
      <w:lvlJc w:val="left"/>
      <w:pPr>
        <w:ind w:left="3998" w:hanging="360"/>
      </w:pPr>
      <w:rPr>
        <w:rFonts w:cs="Times New Roman"/>
      </w:rPr>
    </w:lvl>
    <w:lvl w:ilvl="5" w:tplc="0419001B" w:tentative="1">
      <w:start w:val="1"/>
      <w:numFmt w:val="lowerRoman"/>
      <w:lvlText w:val="%6."/>
      <w:lvlJc w:val="right"/>
      <w:pPr>
        <w:ind w:left="4718" w:hanging="180"/>
      </w:pPr>
      <w:rPr>
        <w:rFonts w:cs="Times New Roman"/>
      </w:rPr>
    </w:lvl>
    <w:lvl w:ilvl="6" w:tplc="0419000F" w:tentative="1">
      <w:start w:val="1"/>
      <w:numFmt w:val="decimal"/>
      <w:lvlText w:val="%7."/>
      <w:lvlJc w:val="left"/>
      <w:pPr>
        <w:ind w:left="5438" w:hanging="360"/>
      </w:pPr>
      <w:rPr>
        <w:rFonts w:cs="Times New Roman"/>
      </w:rPr>
    </w:lvl>
    <w:lvl w:ilvl="7" w:tplc="04190019" w:tentative="1">
      <w:start w:val="1"/>
      <w:numFmt w:val="lowerLetter"/>
      <w:lvlText w:val="%8."/>
      <w:lvlJc w:val="left"/>
      <w:pPr>
        <w:ind w:left="6158" w:hanging="360"/>
      </w:pPr>
      <w:rPr>
        <w:rFonts w:cs="Times New Roman"/>
      </w:rPr>
    </w:lvl>
    <w:lvl w:ilvl="8" w:tplc="0419001B" w:tentative="1">
      <w:start w:val="1"/>
      <w:numFmt w:val="lowerRoman"/>
      <w:lvlText w:val="%9."/>
      <w:lvlJc w:val="right"/>
      <w:pPr>
        <w:ind w:left="6878" w:hanging="180"/>
      </w:pPr>
      <w:rPr>
        <w:rFonts w:cs="Times New Roman"/>
      </w:rPr>
    </w:lvl>
  </w:abstractNum>
  <w:abstractNum w:abstractNumId="70" w15:restartNumberingAfterBreak="0">
    <w:nsid w:val="38B004C9"/>
    <w:multiLevelType w:val="multilevel"/>
    <w:tmpl w:val="77B27E04"/>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8C51D4B"/>
    <w:multiLevelType w:val="hybridMultilevel"/>
    <w:tmpl w:val="4148F154"/>
    <w:lvl w:ilvl="0" w:tplc="0ED66668">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15:restartNumberingAfterBreak="0">
    <w:nsid w:val="3AFC249E"/>
    <w:multiLevelType w:val="hybridMultilevel"/>
    <w:tmpl w:val="F5E6247C"/>
    <w:lvl w:ilvl="0" w:tplc="7CE609DA">
      <w:start w:val="1"/>
      <w:numFmt w:val="russianLower"/>
      <w:lvlText w:val="%1)"/>
      <w:lvlJc w:val="left"/>
      <w:pPr>
        <w:ind w:left="106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3C147DFF"/>
    <w:multiLevelType w:val="hybridMultilevel"/>
    <w:tmpl w:val="C7F8164E"/>
    <w:lvl w:ilvl="0" w:tplc="9498224E">
      <w:start w:val="1"/>
      <w:numFmt w:val="bullet"/>
      <w:lvlText w:val="­"/>
      <w:lvlJc w:val="left"/>
      <w:pPr>
        <w:ind w:left="1584" w:hanging="360"/>
      </w:pPr>
      <w:rPr>
        <w:rFonts w:ascii="Courier New" w:hAnsi="Courier New"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4" w15:restartNumberingAfterBreak="0">
    <w:nsid w:val="3E017F09"/>
    <w:multiLevelType w:val="hybridMultilevel"/>
    <w:tmpl w:val="C1B00802"/>
    <w:lvl w:ilvl="0" w:tplc="2DACA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ED07546"/>
    <w:multiLevelType w:val="hybridMultilevel"/>
    <w:tmpl w:val="BFB4F718"/>
    <w:lvl w:ilvl="0" w:tplc="679C4482">
      <w:start w:val="1"/>
      <w:numFmt w:val="bullet"/>
      <w:lvlText w:val="-"/>
      <w:lvlJc w:val="left"/>
      <w:pPr>
        <w:tabs>
          <w:tab w:val="num" w:pos="1776"/>
        </w:tabs>
        <w:ind w:left="1776" w:hanging="360"/>
      </w:pPr>
      <w:rPr>
        <w:rFonts w:ascii="Times New Roman" w:hAnsi="Times New Roman" w:cs="Times New Roman" w:hint="default"/>
      </w:rPr>
    </w:lvl>
    <w:lvl w:ilvl="1" w:tplc="04190003" w:tentative="1">
      <w:start w:val="1"/>
      <w:numFmt w:val="bullet"/>
      <w:lvlText w:val="o"/>
      <w:lvlJc w:val="left"/>
      <w:pPr>
        <w:tabs>
          <w:tab w:val="num" w:pos="1787"/>
        </w:tabs>
        <w:ind w:left="1787" w:hanging="360"/>
      </w:pPr>
      <w:rPr>
        <w:rFonts w:ascii="Courier New" w:hAnsi="Courier New" w:cs="Courier New" w:hint="default"/>
      </w:rPr>
    </w:lvl>
    <w:lvl w:ilvl="2" w:tplc="04190005" w:tentative="1">
      <w:start w:val="1"/>
      <w:numFmt w:val="bullet"/>
      <w:lvlText w:val=""/>
      <w:lvlJc w:val="left"/>
      <w:pPr>
        <w:tabs>
          <w:tab w:val="num" w:pos="2507"/>
        </w:tabs>
        <w:ind w:left="2507" w:hanging="360"/>
      </w:pPr>
      <w:rPr>
        <w:rFonts w:ascii="Wingdings" w:hAnsi="Wingdings" w:hint="default"/>
      </w:rPr>
    </w:lvl>
    <w:lvl w:ilvl="3" w:tplc="04190001" w:tentative="1">
      <w:start w:val="1"/>
      <w:numFmt w:val="bullet"/>
      <w:lvlText w:val=""/>
      <w:lvlJc w:val="left"/>
      <w:pPr>
        <w:tabs>
          <w:tab w:val="num" w:pos="3227"/>
        </w:tabs>
        <w:ind w:left="3227" w:hanging="360"/>
      </w:pPr>
      <w:rPr>
        <w:rFonts w:ascii="Symbol" w:hAnsi="Symbol" w:hint="default"/>
      </w:rPr>
    </w:lvl>
    <w:lvl w:ilvl="4" w:tplc="04190003" w:tentative="1">
      <w:start w:val="1"/>
      <w:numFmt w:val="bullet"/>
      <w:lvlText w:val="o"/>
      <w:lvlJc w:val="left"/>
      <w:pPr>
        <w:tabs>
          <w:tab w:val="num" w:pos="3947"/>
        </w:tabs>
        <w:ind w:left="3947" w:hanging="360"/>
      </w:pPr>
      <w:rPr>
        <w:rFonts w:ascii="Courier New" w:hAnsi="Courier New" w:cs="Courier New" w:hint="default"/>
      </w:rPr>
    </w:lvl>
    <w:lvl w:ilvl="5" w:tplc="04190005" w:tentative="1">
      <w:start w:val="1"/>
      <w:numFmt w:val="bullet"/>
      <w:lvlText w:val=""/>
      <w:lvlJc w:val="left"/>
      <w:pPr>
        <w:tabs>
          <w:tab w:val="num" w:pos="4667"/>
        </w:tabs>
        <w:ind w:left="4667" w:hanging="360"/>
      </w:pPr>
      <w:rPr>
        <w:rFonts w:ascii="Wingdings" w:hAnsi="Wingdings" w:hint="default"/>
      </w:rPr>
    </w:lvl>
    <w:lvl w:ilvl="6" w:tplc="04190001" w:tentative="1">
      <w:start w:val="1"/>
      <w:numFmt w:val="bullet"/>
      <w:lvlText w:val=""/>
      <w:lvlJc w:val="left"/>
      <w:pPr>
        <w:tabs>
          <w:tab w:val="num" w:pos="5387"/>
        </w:tabs>
        <w:ind w:left="5387" w:hanging="360"/>
      </w:pPr>
      <w:rPr>
        <w:rFonts w:ascii="Symbol" w:hAnsi="Symbol" w:hint="default"/>
      </w:rPr>
    </w:lvl>
    <w:lvl w:ilvl="7" w:tplc="04190003" w:tentative="1">
      <w:start w:val="1"/>
      <w:numFmt w:val="bullet"/>
      <w:lvlText w:val="o"/>
      <w:lvlJc w:val="left"/>
      <w:pPr>
        <w:tabs>
          <w:tab w:val="num" w:pos="6107"/>
        </w:tabs>
        <w:ind w:left="6107" w:hanging="360"/>
      </w:pPr>
      <w:rPr>
        <w:rFonts w:ascii="Courier New" w:hAnsi="Courier New" w:cs="Courier New" w:hint="default"/>
      </w:rPr>
    </w:lvl>
    <w:lvl w:ilvl="8" w:tplc="04190005" w:tentative="1">
      <w:start w:val="1"/>
      <w:numFmt w:val="bullet"/>
      <w:lvlText w:val=""/>
      <w:lvlJc w:val="left"/>
      <w:pPr>
        <w:tabs>
          <w:tab w:val="num" w:pos="6827"/>
        </w:tabs>
        <w:ind w:left="6827" w:hanging="360"/>
      </w:pPr>
      <w:rPr>
        <w:rFonts w:ascii="Wingdings" w:hAnsi="Wingdings" w:hint="default"/>
      </w:rPr>
    </w:lvl>
  </w:abstractNum>
  <w:abstractNum w:abstractNumId="76" w15:restartNumberingAfterBreak="0">
    <w:nsid w:val="3EEC2FAC"/>
    <w:multiLevelType w:val="hybridMultilevel"/>
    <w:tmpl w:val="49B89E5C"/>
    <w:lvl w:ilvl="0" w:tplc="6BC016F0">
      <w:start w:val="1"/>
      <w:numFmt w:val="russianLower"/>
      <w:suff w:val="space"/>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7" w15:restartNumberingAfterBreak="0">
    <w:nsid w:val="3F71107B"/>
    <w:multiLevelType w:val="hybridMultilevel"/>
    <w:tmpl w:val="3B2A02C4"/>
    <w:lvl w:ilvl="0" w:tplc="48EE275C">
      <w:start w:val="1"/>
      <w:numFmt w:val="decimal"/>
      <w:suff w:val="space"/>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15:restartNumberingAfterBreak="0">
    <w:nsid w:val="3FE567BF"/>
    <w:multiLevelType w:val="hybridMultilevel"/>
    <w:tmpl w:val="B4CA30EC"/>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79" w15:restartNumberingAfterBreak="0">
    <w:nsid w:val="4064052E"/>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0D32E3F"/>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1" w15:restartNumberingAfterBreak="0">
    <w:nsid w:val="41120199"/>
    <w:multiLevelType w:val="hybridMultilevel"/>
    <w:tmpl w:val="0DF865E6"/>
    <w:lvl w:ilvl="0" w:tplc="D7E06CE4">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2" w15:restartNumberingAfterBreak="0">
    <w:nsid w:val="41E65BF0"/>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3" w15:restartNumberingAfterBreak="0">
    <w:nsid w:val="422960CC"/>
    <w:multiLevelType w:val="hybridMultilevel"/>
    <w:tmpl w:val="619614BC"/>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84" w15:restartNumberingAfterBreak="0">
    <w:nsid w:val="43182142"/>
    <w:multiLevelType w:val="hybridMultilevel"/>
    <w:tmpl w:val="848C5FE4"/>
    <w:lvl w:ilvl="0" w:tplc="A5289DE2">
      <w:start w:val="1"/>
      <w:numFmt w:val="russianLower"/>
      <w:suff w:val="space"/>
      <w:lvlText w:val="%1)"/>
      <w:lvlJc w:val="left"/>
      <w:pPr>
        <w:ind w:left="1069"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85" w15:restartNumberingAfterBreak="0">
    <w:nsid w:val="441345D5"/>
    <w:multiLevelType w:val="hybridMultilevel"/>
    <w:tmpl w:val="9BDE3E8C"/>
    <w:lvl w:ilvl="0" w:tplc="61B4D0D4">
      <w:start w:val="1"/>
      <w:numFmt w:val="russianLower"/>
      <w:lvlText w:val="%1 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45C38A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5E06BBD"/>
    <w:multiLevelType w:val="hybridMultilevel"/>
    <w:tmpl w:val="FCBC7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46B37BFD"/>
    <w:multiLevelType w:val="hybridMultilevel"/>
    <w:tmpl w:val="EAD80A8E"/>
    <w:lvl w:ilvl="0" w:tplc="32A2E86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89" w15:restartNumberingAfterBreak="0">
    <w:nsid w:val="475C4EDE"/>
    <w:multiLevelType w:val="hybridMultilevel"/>
    <w:tmpl w:val="D298D1E2"/>
    <w:lvl w:ilvl="0" w:tplc="C1C06DD4">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496D2863"/>
    <w:multiLevelType w:val="hybridMultilevel"/>
    <w:tmpl w:val="4C90C628"/>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91" w15:restartNumberingAfterBreak="0">
    <w:nsid w:val="496E3A4A"/>
    <w:multiLevelType w:val="hybridMultilevel"/>
    <w:tmpl w:val="A4C0F822"/>
    <w:lvl w:ilvl="0" w:tplc="32DEEAA0">
      <w:start w:val="1"/>
      <w:numFmt w:val="russianLower"/>
      <w:suff w:val="space"/>
      <w:lvlText w:val="%1)"/>
      <w:lvlJc w:val="left"/>
      <w:pPr>
        <w:ind w:left="720"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92" w15:restartNumberingAfterBreak="0">
    <w:nsid w:val="49FD232D"/>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3" w15:restartNumberingAfterBreak="0">
    <w:nsid w:val="4A404A26"/>
    <w:multiLevelType w:val="hybridMultilevel"/>
    <w:tmpl w:val="D1D21A64"/>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4" w15:restartNumberingAfterBreak="0">
    <w:nsid w:val="4AC077D4"/>
    <w:multiLevelType w:val="multilevel"/>
    <w:tmpl w:val="B2F03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791BA9"/>
    <w:multiLevelType w:val="hybridMultilevel"/>
    <w:tmpl w:val="B7A02864"/>
    <w:lvl w:ilvl="0" w:tplc="84C645C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B9E3F2A"/>
    <w:multiLevelType w:val="multilevel"/>
    <w:tmpl w:val="EEACC69E"/>
    <w:lvl w:ilvl="0">
      <w:start w:val="1"/>
      <w:numFmt w:val="decimal"/>
      <w:pStyle w:val="s01"/>
      <w:lvlText w:val="%1"/>
      <w:lvlJc w:val="left"/>
      <w:pPr>
        <w:ind w:left="644" w:hanging="360"/>
      </w:pPr>
      <w:rPr>
        <w:rFonts w:hint="default"/>
      </w:rPr>
    </w:lvl>
    <w:lvl w:ilvl="1">
      <w:start w:val="1"/>
      <w:numFmt w:val="decimal"/>
      <w:lvlText w:val="%1.%2"/>
      <w:lvlJc w:val="left"/>
      <w:pPr>
        <w:ind w:left="1353" w:hanging="360"/>
      </w:pPr>
      <w:rPr>
        <w:rFonts w:hint="default"/>
        <w:b w:val="0"/>
      </w:rPr>
    </w:lvl>
    <w:lvl w:ilvl="2">
      <w:start w:val="1"/>
      <w:numFmt w:val="decimal"/>
      <w:pStyle w:val="s03"/>
      <w:lvlText w:val="%1.%2.%3"/>
      <w:lvlJc w:val="left"/>
      <w:pPr>
        <w:ind w:left="1288" w:hanging="720"/>
      </w:pPr>
      <w:rPr>
        <w:rFonts w:hint="default"/>
      </w:rPr>
    </w:lvl>
    <w:lvl w:ilvl="3">
      <w:start w:val="1"/>
      <w:numFmt w:val="decimal"/>
      <w:pStyle w:val="s040"/>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4D6F4EB8"/>
    <w:multiLevelType w:val="hybridMultilevel"/>
    <w:tmpl w:val="54A8458E"/>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D9C15DF"/>
    <w:multiLevelType w:val="hybridMultilevel"/>
    <w:tmpl w:val="6816890E"/>
    <w:lvl w:ilvl="0" w:tplc="8BC458B4">
      <w:start w:val="1"/>
      <w:numFmt w:val="russianLower"/>
      <w:suff w:val="space"/>
      <w:lvlText w:val="%1)"/>
      <w:lvlJc w:val="left"/>
      <w:pPr>
        <w:ind w:left="1776"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4DEE7896"/>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0" w15:restartNumberingAfterBreak="0">
    <w:nsid w:val="4DF04724"/>
    <w:multiLevelType w:val="hybridMultilevel"/>
    <w:tmpl w:val="AC12DB62"/>
    <w:lvl w:ilvl="0" w:tplc="7CE609D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1" w15:restartNumberingAfterBreak="0">
    <w:nsid w:val="4E100407"/>
    <w:multiLevelType w:val="hybridMultilevel"/>
    <w:tmpl w:val="75D8726C"/>
    <w:lvl w:ilvl="0" w:tplc="3D289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FB51CC4"/>
    <w:multiLevelType w:val="hybridMultilevel"/>
    <w:tmpl w:val="762AB3BC"/>
    <w:lvl w:ilvl="0" w:tplc="7CE609DA">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03" w15:restartNumberingAfterBreak="0">
    <w:nsid w:val="500772DA"/>
    <w:multiLevelType w:val="hybridMultilevel"/>
    <w:tmpl w:val="B2EA300C"/>
    <w:lvl w:ilvl="0" w:tplc="D85CC7BA">
      <w:start w:val="1"/>
      <w:numFmt w:val="decimal"/>
      <w:pStyle w:val="a1"/>
      <w:suff w:val="space"/>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0FA5AC5"/>
    <w:multiLevelType w:val="hybridMultilevel"/>
    <w:tmpl w:val="1B5AC39C"/>
    <w:lvl w:ilvl="0" w:tplc="7CE609DA">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12C4E84"/>
    <w:multiLevelType w:val="hybridMultilevel"/>
    <w:tmpl w:val="ED7E8E36"/>
    <w:lvl w:ilvl="0" w:tplc="32A2E866">
      <w:start w:val="1"/>
      <w:numFmt w:val="bullet"/>
      <w:lvlText w:val=""/>
      <w:lvlJc w:val="left"/>
      <w:pPr>
        <w:ind w:left="1428" w:hanging="360"/>
      </w:pPr>
      <w:rPr>
        <w:rFonts w:ascii="Symbol" w:hAnsi="Symbol" w:hint="default"/>
        <w:color w:val="FFFFFF" w:themeColor="background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15:restartNumberingAfterBreak="0">
    <w:nsid w:val="52FD73CE"/>
    <w:multiLevelType w:val="multilevel"/>
    <w:tmpl w:val="E01071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31C1DAF"/>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8" w15:restartNumberingAfterBreak="0">
    <w:nsid w:val="53372765"/>
    <w:multiLevelType w:val="hybridMultilevel"/>
    <w:tmpl w:val="11AEC7EC"/>
    <w:lvl w:ilvl="0" w:tplc="32A2E86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9" w15:restartNumberingAfterBreak="0">
    <w:nsid w:val="53867D3E"/>
    <w:multiLevelType w:val="hybridMultilevel"/>
    <w:tmpl w:val="F9CA7234"/>
    <w:lvl w:ilvl="0" w:tplc="7CE609DA">
      <w:start w:val="1"/>
      <w:numFmt w:val="russianLower"/>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0" w15:restartNumberingAfterBreak="0">
    <w:nsid w:val="539711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3AA6A31"/>
    <w:multiLevelType w:val="hybridMultilevel"/>
    <w:tmpl w:val="495E0A34"/>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42E33F5"/>
    <w:multiLevelType w:val="hybridMultilevel"/>
    <w:tmpl w:val="F94C99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54906E9B"/>
    <w:multiLevelType w:val="hybridMultilevel"/>
    <w:tmpl w:val="07BC26FA"/>
    <w:lvl w:ilvl="0" w:tplc="84C645C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4" w15:restartNumberingAfterBreak="0">
    <w:nsid w:val="56B80AE7"/>
    <w:multiLevelType w:val="hybridMultilevel"/>
    <w:tmpl w:val="D3CCD7F2"/>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7883910"/>
    <w:multiLevelType w:val="hybridMultilevel"/>
    <w:tmpl w:val="69A201EA"/>
    <w:lvl w:ilvl="0" w:tplc="0419000F">
      <w:start w:val="1"/>
      <w:numFmt w:val="decimal"/>
      <w:lvlText w:val="%1."/>
      <w:lvlJc w:val="left"/>
      <w:pPr>
        <w:ind w:left="1429" w:hanging="360"/>
      </w:pPr>
      <w:rPr>
        <w:rFonts w:cs="Times New Roman"/>
      </w:rPr>
    </w:lvl>
    <w:lvl w:ilvl="1" w:tplc="0419000F">
      <w:start w:val="1"/>
      <w:numFmt w:val="decimal"/>
      <w:lvlText w:val="%2."/>
      <w:lvlJc w:val="left"/>
      <w:pPr>
        <w:ind w:left="2149" w:hanging="360"/>
      </w:pPr>
      <w:rPr>
        <w:rFonts w:cs="Times New Roman"/>
      </w:rPr>
    </w:lvl>
    <w:lvl w:ilvl="2" w:tplc="2DACAE0A">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6" w15:restartNumberingAfterBreak="0">
    <w:nsid w:val="58120300"/>
    <w:multiLevelType w:val="multilevel"/>
    <w:tmpl w:val="A4C24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8DB19BC"/>
    <w:multiLevelType w:val="hybridMultilevel"/>
    <w:tmpl w:val="D06C4EEC"/>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18" w15:restartNumberingAfterBreak="0">
    <w:nsid w:val="58E16FA1"/>
    <w:multiLevelType w:val="hybridMultilevel"/>
    <w:tmpl w:val="53FEC6A0"/>
    <w:lvl w:ilvl="0" w:tplc="8C9A93B0">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ADA2F54"/>
    <w:multiLevelType w:val="hybridMultilevel"/>
    <w:tmpl w:val="B678A2C6"/>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AEA0CAF"/>
    <w:multiLevelType w:val="hybridMultilevel"/>
    <w:tmpl w:val="363E3120"/>
    <w:lvl w:ilvl="0" w:tplc="F56CE9E2">
      <w:start w:val="1"/>
      <w:numFmt w:val="russianLower"/>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E51096A"/>
    <w:multiLevelType w:val="hybridMultilevel"/>
    <w:tmpl w:val="54689E2A"/>
    <w:lvl w:ilvl="0" w:tplc="7CE609DA">
      <w:start w:val="1"/>
      <w:numFmt w:val="russianLower"/>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2" w15:restartNumberingAfterBreak="0">
    <w:nsid w:val="5E6A5281"/>
    <w:multiLevelType w:val="hybridMultilevel"/>
    <w:tmpl w:val="EBF4A43A"/>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F2B47BD"/>
    <w:multiLevelType w:val="hybridMultilevel"/>
    <w:tmpl w:val="C9F0782A"/>
    <w:lvl w:ilvl="0" w:tplc="D7E06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FF46CF5"/>
    <w:multiLevelType w:val="hybridMultilevel"/>
    <w:tmpl w:val="7C881302"/>
    <w:lvl w:ilvl="0" w:tplc="32A2E866">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25" w15:restartNumberingAfterBreak="0">
    <w:nsid w:val="6047508B"/>
    <w:multiLevelType w:val="multilevel"/>
    <w:tmpl w:val="15364158"/>
    <w:lvl w:ilvl="0">
      <w:start w:val="6"/>
      <w:numFmt w:val="decimal"/>
      <w:lvlText w:val="%1"/>
      <w:lvlJc w:val="left"/>
      <w:pPr>
        <w:ind w:left="360" w:hanging="360"/>
      </w:pPr>
      <w:rPr>
        <w:rFonts w:hint="default"/>
        <w:b/>
        <w:i/>
      </w:rPr>
    </w:lvl>
    <w:lvl w:ilvl="1">
      <w:start w:val="1"/>
      <w:numFmt w:val="decimal"/>
      <w:lvlText w:val="12.%2"/>
      <w:lvlJc w:val="left"/>
      <w:pPr>
        <w:ind w:left="720" w:hanging="360"/>
      </w:pPr>
      <w:rPr>
        <w:rFonts w:hint="default"/>
        <w:b w:val="0"/>
        <w:i w:val="0"/>
      </w:rPr>
    </w:lvl>
    <w:lvl w:ilvl="2">
      <w:start w:val="1"/>
      <w:numFmt w:val="decimal"/>
      <w:lvlText w:val="10.%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26" w15:restartNumberingAfterBreak="0">
    <w:nsid w:val="61B3502E"/>
    <w:multiLevelType w:val="hybridMultilevel"/>
    <w:tmpl w:val="8DA21668"/>
    <w:lvl w:ilvl="0" w:tplc="32A2E8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1D50641"/>
    <w:multiLevelType w:val="hybridMultilevel"/>
    <w:tmpl w:val="08B68624"/>
    <w:lvl w:ilvl="0" w:tplc="2BC8F636">
      <w:start w:val="1"/>
      <w:numFmt w:val="russianLower"/>
      <w:suff w:val="space"/>
      <w:lvlText w:val="%1)"/>
      <w:lvlJc w:val="left"/>
      <w:pPr>
        <w:ind w:left="1069"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8" w15:restartNumberingAfterBreak="0">
    <w:nsid w:val="627B5C4D"/>
    <w:multiLevelType w:val="hybridMultilevel"/>
    <w:tmpl w:val="97BC80A8"/>
    <w:lvl w:ilvl="0" w:tplc="168661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627C04F3"/>
    <w:multiLevelType w:val="hybridMultilevel"/>
    <w:tmpl w:val="0A002438"/>
    <w:lvl w:ilvl="0" w:tplc="3D289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2825477"/>
    <w:multiLevelType w:val="hybridMultilevel"/>
    <w:tmpl w:val="4E0478C8"/>
    <w:lvl w:ilvl="0" w:tplc="DF289FF8">
      <w:start w:val="1"/>
      <w:numFmt w:val="bullet"/>
      <w:lvlText w:val=""/>
      <w:lvlJc w:val="left"/>
      <w:pPr>
        <w:ind w:left="1584" w:hanging="360"/>
      </w:pPr>
      <w:rPr>
        <w:rFonts w:ascii="Symbol" w:hAnsi="Symbol"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31" w15:restartNumberingAfterBreak="0">
    <w:nsid w:val="63452610"/>
    <w:multiLevelType w:val="hybridMultilevel"/>
    <w:tmpl w:val="F654AC20"/>
    <w:lvl w:ilvl="0" w:tplc="7CE609DA">
      <w:start w:val="1"/>
      <w:numFmt w:val="russianLower"/>
      <w:lvlText w:val="%1)"/>
      <w:lvlJc w:val="left"/>
      <w:pPr>
        <w:ind w:left="1584"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32" w15:restartNumberingAfterBreak="0">
    <w:nsid w:val="64322A8B"/>
    <w:multiLevelType w:val="multilevel"/>
    <w:tmpl w:val="B188423E"/>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33" w15:restartNumberingAfterBreak="0">
    <w:nsid w:val="670D2224"/>
    <w:multiLevelType w:val="multilevel"/>
    <w:tmpl w:val="E404F01E"/>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7295F98"/>
    <w:multiLevelType w:val="hybridMultilevel"/>
    <w:tmpl w:val="3C26E156"/>
    <w:lvl w:ilvl="0" w:tplc="9498224E">
      <w:start w:val="1"/>
      <w:numFmt w:val="bullet"/>
      <w:lvlText w:val="­"/>
      <w:lvlJc w:val="left"/>
      <w:pPr>
        <w:tabs>
          <w:tab w:val="num" w:pos="1429"/>
        </w:tabs>
        <w:ind w:left="1429" w:hanging="360"/>
      </w:pPr>
      <w:rPr>
        <w:rFonts w:ascii="Courier New" w:hAnsi="Courier New"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D77CE6"/>
    <w:multiLevelType w:val="hybridMultilevel"/>
    <w:tmpl w:val="0C902AB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6" w15:restartNumberingAfterBreak="0">
    <w:nsid w:val="680E31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8240878"/>
    <w:multiLevelType w:val="hybridMultilevel"/>
    <w:tmpl w:val="45A07A20"/>
    <w:lvl w:ilvl="0" w:tplc="7CE609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88F706D"/>
    <w:multiLevelType w:val="hybridMultilevel"/>
    <w:tmpl w:val="D69EFCF6"/>
    <w:lvl w:ilvl="0" w:tplc="30E88654">
      <w:start w:val="1"/>
      <w:numFmt w:val="bullet"/>
      <w:lvlText w:val=""/>
      <w:lvlJc w:val="left"/>
      <w:pPr>
        <w:ind w:left="1776" w:hanging="360"/>
      </w:pPr>
      <w:rPr>
        <w:rFonts w:ascii="Symbol" w:hAnsi="Symbol" w:hint="default"/>
        <w:color w:val="FFFFFF" w:themeColor="background1"/>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9" w15:restartNumberingAfterBreak="0">
    <w:nsid w:val="69BB7072"/>
    <w:multiLevelType w:val="hybridMultilevel"/>
    <w:tmpl w:val="22F2145E"/>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40" w15:restartNumberingAfterBreak="0">
    <w:nsid w:val="6A0D3078"/>
    <w:multiLevelType w:val="multilevel"/>
    <w:tmpl w:val="3C96B6B6"/>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A383187"/>
    <w:multiLevelType w:val="hybridMultilevel"/>
    <w:tmpl w:val="64D6F898"/>
    <w:lvl w:ilvl="0" w:tplc="32A2E866">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42" w15:restartNumberingAfterBreak="0">
    <w:nsid w:val="6ACE32C6"/>
    <w:multiLevelType w:val="hybridMultilevel"/>
    <w:tmpl w:val="0748D344"/>
    <w:lvl w:ilvl="0" w:tplc="04190011">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43" w15:restartNumberingAfterBreak="0">
    <w:nsid w:val="6B347C91"/>
    <w:multiLevelType w:val="hybridMultilevel"/>
    <w:tmpl w:val="160AE060"/>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44" w15:restartNumberingAfterBreak="0">
    <w:nsid w:val="6C106AD4"/>
    <w:multiLevelType w:val="hybridMultilevel"/>
    <w:tmpl w:val="50AC3F94"/>
    <w:lvl w:ilvl="0" w:tplc="CC740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CD9190B"/>
    <w:multiLevelType w:val="hybridMultilevel"/>
    <w:tmpl w:val="CF80F06E"/>
    <w:lvl w:ilvl="0" w:tplc="84C645C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6" w15:restartNumberingAfterBreak="0">
    <w:nsid w:val="6D325357"/>
    <w:multiLevelType w:val="hybridMultilevel"/>
    <w:tmpl w:val="02107DEA"/>
    <w:lvl w:ilvl="0" w:tplc="3D289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FE97E99"/>
    <w:multiLevelType w:val="hybridMultilevel"/>
    <w:tmpl w:val="F774BCD4"/>
    <w:lvl w:ilvl="0" w:tplc="32A2E86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8" w15:restartNumberingAfterBreak="0">
    <w:nsid w:val="707D468B"/>
    <w:multiLevelType w:val="multilevel"/>
    <w:tmpl w:val="F96671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13A0BB5"/>
    <w:multiLevelType w:val="hybridMultilevel"/>
    <w:tmpl w:val="B2C6F98A"/>
    <w:lvl w:ilvl="0" w:tplc="3D289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1522E38"/>
    <w:multiLevelType w:val="hybridMultilevel"/>
    <w:tmpl w:val="8DEE5BC4"/>
    <w:lvl w:ilvl="0" w:tplc="32A2E8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1D41188"/>
    <w:multiLevelType w:val="hybridMultilevel"/>
    <w:tmpl w:val="81F65160"/>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2" w15:restartNumberingAfterBreak="0">
    <w:nsid w:val="722F483C"/>
    <w:multiLevelType w:val="hybridMultilevel"/>
    <w:tmpl w:val="C5C82060"/>
    <w:lvl w:ilvl="0" w:tplc="32A2E866">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3" w15:restartNumberingAfterBreak="0">
    <w:nsid w:val="72380F04"/>
    <w:multiLevelType w:val="hybridMultilevel"/>
    <w:tmpl w:val="38160CC0"/>
    <w:lvl w:ilvl="0" w:tplc="3174B702">
      <w:start w:val="1"/>
      <w:numFmt w:val="russianLower"/>
      <w:suff w:val="space"/>
      <w:lvlText w:val="%1)"/>
      <w:lvlJc w:val="left"/>
      <w:pPr>
        <w:ind w:left="1069"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4" w15:restartNumberingAfterBreak="0">
    <w:nsid w:val="74D90B9F"/>
    <w:multiLevelType w:val="multilevel"/>
    <w:tmpl w:val="0ABE645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5D40D1B"/>
    <w:multiLevelType w:val="hybridMultilevel"/>
    <w:tmpl w:val="FB185B12"/>
    <w:lvl w:ilvl="0" w:tplc="3B9C474A">
      <w:start w:val="1"/>
      <w:numFmt w:val="russianLower"/>
      <w:suff w:val="space"/>
      <w:lvlText w:val="%1)"/>
      <w:lvlJc w:val="left"/>
      <w:pPr>
        <w:ind w:left="720"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56" w15:restartNumberingAfterBreak="0">
    <w:nsid w:val="767670FE"/>
    <w:multiLevelType w:val="hybridMultilevel"/>
    <w:tmpl w:val="32E6FDE2"/>
    <w:lvl w:ilvl="0" w:tplc="7CE609D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8175A18"/>
    <w:multiLevelType w:val="hybridMultilevel"/>
    <w:tmpl w:val="09AEA0C0"/>
    <w:lvl w:ilvl="0" w:tplc="32A2E866">
      <w:start w:val="1"/>
      <w:numFmt w:val="bullet"/>
      <w:lvlText w:val=""/>
      <w:lvlJc w:val="left"/>
      <w:pPr>
        <w:ind w:left="1584" w:hanging="360"/>
      </w:pPr>
      <w:rPr>
        <w:rFonts w:ascii="Symbol" w:hAnsi="Symbol" w:hint="default"/>
      </w:rPr>
    </w:lvl>
    <w:lvl w:ilvl="1" w:tplc="04190003">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58" w15:restartNumberingAfterBreak="0">
    <w:nsid w:val="79BC0581"/>
    <w:multiLevelType w:val="hybridMultilevel"/>
    <w:tmpl w:val="C6CAE5E0"/>
    <w:lvl w:ilvl="0" w:tplc="7CE609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7ACA6984"/>
    <w:multiLevelType w:val="hybridMultilevel"/>
    <w:tmpl w:val="7FFA0652"/>
    <w:lvl w:ilvl="0" w:tplc="32A2E86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60" w15:restartNumberingAfterBreak="0">
    <w:nsid w:val="7B2461D8"/>
    <w:multiLevelType w:val="hybridMultilevel"/>
    <w:tmpl w:val="99BC4BF0"/>
    <w:lvl w:ilvl="0" w:tplc="D29AFF44">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61" w15:restartNumberingAfterBreak="0">
    <w:nsid w:val="7B6C413E"/>
    <w:multiLevelType w:val="hybridMultilevel"/>
    <w:tmpl w:val="801893EA"/>
    <w:lvl w:ilvl="0" w:tplc="499439FA">
      <w:start w:val="1"/>
      <w:numFmt w:val="russianLower"/>
      <w:suff w:val="space"/>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2" w15:restartNumberingAfterBreak="0">
    <w:nsid w:val="7C0B156E"/>
    <w:multiLevelType w:val="hybridMultilevel"/>
    <w:tmpl w:val="E92492B4"/>
    <w:lvl w:ilvl="0" w:tplc="FCF018D4">
      <w:start w:val="1"/>
      <w:numFmt w:val="russianLower"/>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CBF0C25"/>
    <w:multiLevelType w:val="hybridMultilevel"/>
    <w:tmpl w:val="67B88ECA"/>
    <w:lvl w:ilvl="0" w:tplc="7E04CC4E">
      <w:start w:val="1"/>
      <w:numFmt w:val="decimal"/>
      <w:suff w:val="space"/>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4" w15:restartNumberingAfterBreak="0">
    <w:nsid w:val="7D156153"/>
    <w:multiLevelType w:val="hybridMultilevel"/>
    <w:tmpl w:val="A66C24B2"/>
    <w:lvl w:ilvl="0" w:tplc="4A40C5CE">
      <w:start w:val="1"/>
      <w:numFmt w:val="russianLow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5" w15:restartNumberingAfterBreak="0">
    <w:nsid w:val="7E15457C"/>
    <w:multiLevelType w:val="hybridMultilevel"/>
    <w:tmpl w:val="B8A081E4"/>
    <w:lvl w:ilvl="0" w:tplc="7CE609DA">
      <w:start w:val="1"/>
      <w:numFmt w:val="russianLower"/>
      <w:lvlText w:val="%1)"/>
      <w:lvlJc w:val="left"/>
      <w:pPr>
        <w:ind w:left="1584" w:hanging="360"/>
      </w:pPr>
      <w:rPr>
        <w:rFonts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66" w15:restartNumberingAfterBreak="0">
    <w:nsid w:val="7E4D2967"/>
    <w:multiLevelType w:val="hybridMultilevel"/>
    <w:tmpl w:val="D8D2A70E"/>
    <w:lvl w:ilvl="0" w:tplc="7CE609DA">
      <w:start w:val="1"/>
      <w:numFmt w:val="russianLower"/>
      <w:lvlText w:val="%1)"/>
      <w:lvlJc w:val="left"/>
      <w:pPr>
        <w:ind w:left="1584" w:hanging="360"/>
      </w:pPr>
      <w:rPr>
        <w:rFonts w:hint="default"/>
        <w:color w:val="auto"/>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num w:numId="1">
    <w:abstractNumId w:val="43"/>
  </w:num>
  <w:num w:numId="2">
    <w:abstractNumId w:val="94"/>
  </w:num>
  <w:num w:numId="3">
    <w:abstractNumId w:val="70"/>
  </w:num>
  <w:num w:numId="4">
    <w:abstractNumId w:val="133"/>
  </w:num>
  <w:num w:numId="5">
    <w:abstractNumId w:val="49"/>
  </w:num>
  <w:num w:numId="6">
    <w:abstractNumId w:val="10"/>
  </w:num>
  <w:num w:numId="7">
    <w:abstractNumId w:val="22"/>
  </w:num>
  <w:num w:numId="8">
    <w:abstractNumId w:val="42"/>
  </w:num>
  <w:num w:numId="9">
    <w:abstractNumId w:val="35"/>
  </w:num>
  <w:num w:numId="10">
    <w:abstractNumId w:val="106"/>
  </w:num>
  <w:num w:numId="11">
    <w:abstractNumId w:val="48"/>
  </w:num>
  <w:num w:numId="12">
    <w:abstractNumId w:val="28"/>
  </w:num>
  <w:num w:numId="13">
    <w:abstractNumId w:val="148"/>
  </w:num>
  <w:num w:numId="14">
    <w:abstractNumId w:val="37"/>
  </w:num>
  <w:num w:numId="15">
    <w:abstractNumId w:val="103"/>
  </w:num>
  <w:num w:numId="16">
    <w:abstractNumId w:val="34"/>
  </w:num>
  <w:num w:numId="17">
    <w:abstractNumId w:val="58"/>
  </w:num>
  <w:num w:numId="18">
    <w:abstractNumId w:val="31"/>
  </w:num>
  <w:num w:numId="19">
    <w:abstractNumId w:val="95"/>
  </w:num>
  <w:num w:numId="20">
    <w:abstractNumId w:val="77"/>
  </w:num>
  <w:num w:numId="21">
    <w:abstractNumId w:val="64"/>
  </w:num>
  <w:num w:numId="22">
    <w:abstractNumId w:val="157"/>
  </w:num>
  <w:num w:numId="23">
    <w:abstractNumId w:val="97"/>
  </w:num>
  <w:num w:numId="24">
    <w:abstractNumId w:val="136"/>
  </w:num>
  <w:num w:numId="25">
    <w:abstractNumId w:val="2"/>
  </w:num>
  <w:num w:numId="26">
    <w:abstractNumId w:val="8"/>
  </w:num>
  <w:num w:numId="27">
    <w:abstractNumId w:val="86"/>
  </w:num>
  <w:num w:numId="28">
    <w:abstractNumId w:val="18"/>
  </w:num>
  <w:num w:numId="29">
    <w:abstractNumId w:val="140"/>
  </w:num>
  <w:num w:numId="30">
    <w:abstractNumId w:val="110"/>
  </w:num>
  <w:num w:numId="31">
    <w:abstractNumId w:val="132"/>
  </w:num>
  <w:num w:numId="32">
    <w:abstractNumId w:val="45"/>
  </w:num>
  <w:num w:numId="33">
    <w:abstractNumId w:val="96"/>
  </w:num>
  <w:num w:numId="34">
    <w:abstractNumId w:val="6"/>
  </w:num>
  <w:num w:numId="35">
    <w:abstractNumId w:val="159"/>
  </w:num>
  <w:num w:numId="36">
    <w:abstractNumId w:val="54"/>
  </w:num>
  <w:num w:numId="37">
    <w:abstractNumId w:val="55"/>
  </w:num>
  <w:num w:numId="38">
    <w:abstractNumId w:val="61"/>
  </w:num>
  <w:num w:numId="39">
    <w:abstractNumId w:val="90"/>
  </w:num>
  <w:num w:numId="40">
    <w:abstractNumId w:val="111"/>
  </w:num>
  <w:num w:numId="41">
    <w:abstractNumId w:val="13"/>
  </w:num>
  <w:num w:numId="42">
    <w:abstractNumId w:val="138"/>
  </w:num>
  <w:num w:numId="43">
    <w:abstractNumId w:val="122"/>
  </w:num>
  <w:num w:numId="44">
    <w:abstractNumId w:val="20"/>
  </w:num>
  <w:num w:numId="45">
    <w:abstractNumId w:val="152"/>
  </w:num>
  <w:num w:numId="46">
    <w:abstractNumId w:val="151"/>
  </w:num>
  <w:num w:numId="47">
    <w:abstractNumId w:val="78"/>
  </w:num>
  <w:num w:numId="48">
    <w:abstractNumId w:val="130"/>
  </w:num>
  <w:num w:numId="49">
    <w:abstractNumId w:val="119"/>
  </w:num>
  <w:num w:numId="50">
    <w:abstractNumId w:val="75"/>
  </w:num>
  <w:num w:numId="51">
    <w:abstractNumId w:val="25"/>
  </w:num>
  <w:num w:numId="52">
    <w:abstractNumId w:val="105"/>
  </w:num>
  <w:num w:numId="53">
    <w:abstractNumId w:val="108"/>
  </w:num>
  <w:num w:numId="54">
    <w:abstractNumId w:val="125"/>
  </w:num>
  <w:num w:numId="55">
    <w:abstractNumId w:val="141"/>
  </w:num>
  <w:num w:numId="56">
    <w:abstractNumId w:val="134"/>
  </w:num>
  <w:num w:numId="57">
    <w:abstractNumId w:val="73"/>
  </w:num>
  <w:num w:numId="58">
    <w:abstractNumId w:val="53"/>
  </w:num>
  <w:num w:numId="59">
    <w:abstractNumId w:val="126"/>
  </w:num>
  <w:num w:numId="60">
    <w:abstractNumId w:val="117"/>
  </w:num>
  <w:num w:numId="61">
    <w:abstractNumId w:val="83"/>
  </w:num>
  <w:num w:numId="62">
    <w:abstractNumId w:val="81"/>
  </w:num>
  <w:num w:numId="63">
    <w:abstractNumId w:val="38"/>
  </w:num>
  <w:num w:numId="64">
    <w:abstractNumId w:val="144"/>
  </w:num>
  <w:num w:numId="65">
    <w:abstractNumId w:val="150"/>
  </w:num>
  <w:num w:numId="66">
    <w:abstractNumId w:val="114"/>
  </w:num>
  <w:num w:numId="67">
    <w:abstractNumId w:val="88"/>
  </w:num>
  <w:num w:numId="68">
    <w:abstractNumId w:val="47"/>
  </w:num>
  <w:num w:numId="6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9"/>
  </w:num>
  <w:num w:numId="7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2"/>
  </w:num>
  <w:num w:numId="73">
    <w:abstractNumId w:val="51"/>
  </w:num>
  <w:num w:numId="74">
    <w:abstractNumId w:val="40"/>
  </w:num>
  <w:num w:numId="75">
    <w:abstractNumId w:val="124"/>
  </w:num>
  <w:num w:numId="76">
    <w:abstractNumId w:val="87"/>
  </w:num>
  <w:num w:numId="77">
    <w:abstractNumId w:val="12"/>
  </w:num>
  <w:num w:numId="78">
    <w:abstractNumId w:val="24"/>
  </w:num>
  <w:num w:numId="79">
    <w:abstractNumId w:val="32"/>
  </w:num>
  <w:num w:numId="80">
    <w:abstractNumId w:val="123"/>
  </w:num>
  <w:num w:numId="8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33"/>
  </w:num>
  <w:num w:numId="84">
    <w:abstractNumId w:val="27"/>
  </w:num>
  <w:num w:numId="85">
    <w:abstractNumId w:val="161"/>
  </w:num>
  <w:num w:numId="86">
    <w:abstractNumId w:val="82"/>
  </w:num>
  <w:num w:numId="87">
    <w:abstractNumId w:val="1"/>
  </w:num>
  <w:num w:numId="88">
    <w:abstractNumId w:val="93"/>
  </w:num>
  <w:num w:numId="89">
    <w:abstractNumId w:val="98"/>
  </w:num>
  <w:num w:numId="90">
    <w:abstractNumId w:val="154"/>
  </w:num>
  <w:num w:numId="91">
    <w:abstractNumId w:val="26"/>
  </w:num>
  <w:num w:numId="92">
    <w:abstractNumId w:val="91"/>
  </w:num>
  <w:num w:numId="93">
    <w:abstractNumId w:val="79"/>
  </w:num>
  <w:num w:numId="94">
    <w:abstractNumId w:val="156"/>
  </w:num>
  <w:num w:numId="95">
    <w:abstractNumId w:val="60"/>
  </w:num>
  <w:num w:numId="96">
    <w:abstractNumId w:val="165"/>
  </w:num>
  <w:num w:numId="97">
    <w:abstractNumId w:val="66"/>
  </w:num>
  <w:num w:numId="98">
    <w:abstractNumId w:val="109"/>
  </w:num>
  <w:num w:numId="99">
    <w:abstractNumId w:val="102"/>
  </w:num>
  <w:num w:numId="100">
    <w:abstractNumId w:val="155"/>
  </w:num>
  <w:num w:numId="101">
    <w:abstractNumId w:val="131"/>
  </w:num>
  <w:num w:numId="102">
    <w:abstractNumId w:val="128"/>
  </w:num>
  <w:num w:numId="103">
    <w:abstractNumId w:val="118"/>
  </w:num>
  <w:num w:numId="104">
    <w:abstractNumId w:val="57"/>
  </w:num>
  <w:num w:numId="105">
    <w:abstractNumId w:val="76"/>
  </w:num>
  <w:num w:numId="106">
    <w:abstractNumId w:val="92"/>
  </w:num>
  <w:num w:numId="107">
    <w:abstractNumId w:val="127"/>
  </w:num>
  <w:num w:numId="108">
    <w:abstractNumId w:val="160"/>
  </w:num>
  <w:num w:numId="109">
    <w:abstractNumId w:val="29"/>
  </w:num>
  <w:num w:numId="110">
    <w:abstractNumId w:val="166"/>
  </w:num>
  <w:num w:numId="111">
    <w:abstractNumId w:val="50"/>
  </w:num>
  <w:num w:numId="112">
    <w:abstractNumId w:val="121"/>
  </w:num>
  <w:num w:numId="113">
    <w:abstractNumId w:val="89"/>
  </w:num>
  <w:num w:numId="114">
    <w:abstractNumId w:val="30"/>
  </w:num>
  <w:num w:numId="115">
    <w:abstractNumId w:val="84"/>
  </w:num>
  <w:num w:numId="116">
    <w:abstractNumId w:val="107"/>
  </w:num>
  <w:num w:numId="117">
    <w:abstractNumId w:val="4"/>
  </w:num>
  <w:num w:numId="118">
    <w:abstractNumId w:val="112"/>
  </w:num>
  <w:num w:numId="119">
    <w:abstractNumId w:val="163"/>
  </w:num>
  <w:num w:numId="120">
    <w:abstractNumId w:val="71"/>
  </w:num>
  <w:num w:numId="121">
    <w:abstractNumId w:val="153"/>
  </w:num>
  <w:num w:numId="122">
    <w:abstractNumId w:val="67"/>
  </w:num>
  <w:num w:numId="123">
    <w:abstractNumId w:val="56"/>
  </w:num>
  <w:num w:numId="124">
    <w:abstractNumId w:val="44"/>
  </w:num>
  <w:num w:numId="125">
    <w:abstractNumId w:val="147"/>
  </w:num>
  <w:num w:numId="126">
    <w:abstractNumId w:val="68"/>
  </w:num>
  <w:num w:numId="127">
    <w:abstractNumId w:val="115"/>
  </w:num>
  <w:num w:numId="128">
    <w:abstractNumId w:val="74"/>
  </w:num>
  <w:num w:numId="129">
    <w:abstractNumId w:val="62"/>
  </w:num>
  <w:num w:numId="130">
    <w:abstractNumId w:val="100"/>
  </w:num>
  <w:num w:numId="131">
    <w:abstractNumId w:val="46"/>
  </w:num>
  <w:num w:numId="132">
    <w:abstractNumId w:val="80"/>
  </w:num>
  <w:num w:numId="133">
    <w:abstractNumId w:val="99"/>
  </w:num>
  <w:num w:numId="134">
    <w:abstractNumId w:val="7"/>
  </w:num>
  <w:num w:numId="135">
    <w:abstractNumId w:val="9"/>
  </w:num>
  <w:num w:numId="136">
    <w:abstractNumId w:val="17"/>
  </w:num>
  <w:num w:numId="137">
    <w:abstractNumId w:val="41"/>
  </w:num>
  <w:num w:numId="138">
    <w:abstractNumId w:val="164"/>
  </w:num>
  <w:num w:numId="139">
    <w:abstractNumId w:val="65"/>
  </w:num>
  <w:num w:numId="140">
    <w:abstractNumId w:val="145"/>
  </w:num>
  <w:num w:numId="141">
    <w:abstractNumId w:val="101"/>
  </w:num>
  <w:num w:numId="142">
    <w:abstractNumId w:val="129"/>
  </w:num>
  <w:num w:numId="143">
    <w:abstractNumId w:val="149"/>
  </w:num>
  <w:num w:numId="144">
    <w:abstractNumId w:val="146"/>
  </w:num>
  <w:num w:numId="145">
    <w:abstractNumId w:val="3"/>
  </w:num>
  <w:num w:numId="146">
    <w:abstractNumId w:val="113"/>
  </w:num>
  <w:num w:numId="147">
    <w:abstractNumId w:val="69"/>
  </w:num>
  <w:num w:numId="148">
    <w:abstractNumId w:val="59"/>
  </w:num>
  <w:num w:numId="149">
    <w:abstractNumId w:val="14"/>
  </w:num>
  <w:num w:numId="150">
    <w:abstractNumId w:val="104"/>
  </w:num>
  <w:num w:numId="151">
    <w:abstractNumId w:val="162"/>
  </w:num>
  <w:num w:numId="152">
    <w:abstractNumId w:val="120"/>
  </w:num>
  <w:num w:numId="153">
    <w:abstractNumId w:val="135"/>
  </w:num>
  <w:num w:numId="154">
    <w:abstractNumId w:val="63"/>
  </w:num>
  <w:num w:numId="155">
    <w:abstractNumId w:val="58"/>
    <w:lvlOverride w:ilvl="0">
      <w:startOverride w:val="1"/>
    </w:lvlOverride>
  </w:num>
  <w:num w:numId="156">
    <w:abstractNumId w:val="58"/>
    <w:lvlOverride w:ilvl="0">
      <w:startOverride w:val="1"/>
    </w:lvlOverride>
  </w:num>
  <w:num w:numId="157">
    <w:abstractNumId w:val="52"/>
  </w:num>
  <w:num w:numId="158">
    <w:abstractNumId w:val="36"/>
  </w:num>
  <w:num w:numId="159">
    <w:abstractNumId w:val="72"/>
  </w:num>
  <w:num w:numId="160">
    <w:abstractNumId w:val="137"/>
  </w:num>
  <w:num w:numId="161">
    <w:abstractNumId w:val="143"/>
  </w:num>
  <w:num w:numId="162">
    <w:abstractNumId w:val="158"/>
  </w:num>
  <w:num w:numId="163">
    <w:abstractNumId w:val="58"/>
    <w:lvlOverride w:ilvl="0">
      <w:startOverride w:val="1"/>
    </w:lvlOverride>
  </w:num>
  <w:num w:numId="164">
    <w:abstractNumId w:val="0"/>
  </w:num>
  <w:num w:numId="165">
    <w:abstractNumId w:val="11"/>
  </w:num>
  <w:num w:numId="166">
    <w:abstractNumId w:val="39"/>
  </w:num>
  <w:num w:numId="167">
    <w:abstractNumId w:val="23"/>
  </w:num>
  <w:num w:numId="168">
    <w:abstractNumId w:val="21"/>
  </w:num>
  <w:num w:numId="169">
    <w:abstractNumId w:val="58"/>
    <w:lvlOverride w:ilvl="0">
      <w:startOverride w:val="1"/>
    </w:lvlOverride>
  </w:num>
  <w:num w:numId="170">
    <w:abstractNumId w:val="15"/>
  </w:num>
  <w:num w:numId="171">
    <w:abstractNumId w:val="85"/>
  </w:num>
  <w:num w:numId="172">
    <w:abstractNumId w:val="19"/>
  </w:num>
  <w:num w:numId="173">
    <w:abstractNumId w:val="5"/>
  </w:num>
  <w:num w:numId="174">
    <w:abstractNumId w:val="116"/>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85"/>
    <w:rsid w:val="00005807"/>
    <w:rsid w:val="00012DAA"/>
    <w:rsid w:val="00015DA5"/>
    <w:rsid w:val="00021EDF"/>
    <w:rsid w:val="00024585"/>
    <w:rsid w:val="000273AC"/>
    <w:rsid w:val="00032A94"/>
    <w:rsid w:val="00035063"/>
    <w:rsid w:val="00041815"/>
    <w:rsid w:val="00042201"/>
    <w:rsid w:val="00045B11"/>
    <w:rsid w:val="00047022"/>
    <w:rsid w:val="0005096F"/>
    <w:rsid w:val="00052847"/>
    <w:rsid w:val="000601B7"/>
    <w:rsid w:val="0007341C"/>
    <w:rsid w:val="000A5D7F"/>
    <w:rsid w:val="000B6F85"/>
    <w:rsid w:val="000D31BF"/>
    <w:rsid w:val="000E0CC9"/>
    <w:rsid w:val="001152C1"/>
    <w:rsid w:val="001153DB"/>
    <w:rsid w:val="00116225"/>
    <w:rsid w:val="00135203"/>
    <w:rsid w:val="001374A6"/>
    <w:rsid w:val="001411E4"/>
    <w:rsid w:val="00157C4E"/>
    <w:rsid w:val="001612A1"/>
    <w:rsid w:val="00184518"/>
    <w:rsid w:val="00195095"/>
    <w:rsid w:val="001A7FAC"/>
    <w:rsid w:val="001B5D7D"/>
    <w:rsid w:val="001C5D5B"/>
    <w:rsid w:val="001D5044"/>
    <w:rsid w:val="001D66FD"/>
    <w:rsid w:val="001E32DE"/>
    <w:rsid w:val="001E4BBB"/>
    <w:rsid w:val="001E708A"/>
    <w:rsid w:val="00200631"/>
    <w:rsid w:val="002032A6"/>
    <w:rsid w:val="0020737D"/>
    <w:rsid w:val="002120AA"/>
    <w:rsid w:val="002135E4"/>
    <w:rsid w:val="0021576E"/>
    <w:rsid w:val="00220E1F"/>
    <w:rsid w:val="00223831"/>
    <w:rsid w:val="0022603B"/>
    <w:rsid w:val="002618E6"/>
    <w:rsid w:val="00272BCB"/>
    <w:rsid w:val="002814BC"/>
    <w:rsid w:val="00281978"/>
    <w:rsid w:val="0029114A"/>
    <w:rsid w:val="00292E6C"/>
    <w:rsid w:val="002A3286"/>
    <w:rsid w:val="002B0919"/>
    <w:rsid w:val="002B4CEF"/>
    <w:rsid w:val="002C2F90"/>
    <w:rsid w:val="002C71A9"/>
    <w:rsid w:val="002D1754"/>
    <w:rsid w:val="002D2DB6"/>
    <w:rsid w:val="002D2FC7"/>
    <w:rsid w:val="002D5D12"/>
    <w:rsid w:val="002E2494"/>
    <w:rsid w:val="002F5D89"/>
    <w:rsid w:val="0030439A"/>
    <w:rsid w:val="003125F0"/>
    <w:rsid w:val="00315B4A"/>
    <w:rsid w:val="003177F7"/>
    <w:rsid w:val="003209AA"/>
    <w:rsid w:val="00334D10"/>
    <w:rsid w:val="00343103"/>
    <w:rsid w:val="003460D5"/>
    <w:rsid w:val="00347B95"/>
    <w:rsid w:val="00355F95"/>
    <w:rsid w:val="00357349"/>
    <w:rsid w:val="0036536A"/>
    <w:rsid w:val="00395DA8"/>
    <w:rsid w:val="003976D9"/>
    <w:rsid w:val="003A0305"/>
    <w:rsid w:val="003A2ED2"/>
    <w:rsid w:val="003C5B23"/>
    <w:rsid w:val="003D0093"/>
    <w:rsid w:val="003D6A9F"/>
    <w:rsid w:val="003D70B7"/>
    <w:rsid w:val="003E5569"/>
    <w:rsid w:val="003F7353"/>
    <w:rsid w:val="004239DD"/>
    <w:rsid w:val="00426A0A"/>
    <w:rsid w:val="0043641A"/>
    <w:rsid w:val="00436D6F"/>
    <w:rsid w:val="00456FA4"/>
    <w:rsid w:val="004606B1"/>
    <w:rsid w:val="004A16DA"/>
    <w:rsid w:val="004B3706"/>
    <w:rsid w:val="004C1C60"/>
    <w:rsid w:val="004D05EA"/>
    <w:rsid w:val="004D2477"/>
    <w:rsid w:val="004D2BEC"/>
    <w:rsid w:val="004E0797"/>
    <w:rsid w:val="004E7FA9"/>
    <w:rsid w:val="004F0BFC"/>
    <w:rsid w:val="004F6937"/>
    <w:rsid w:val="00500846"/>
    <w:rsid w:val="005352F4"/>
    <w:rsid w:val="00537472"/>
    <w:rsid w:val="00545B95"/>
    <w:rsid w:val="00547758"/>
    <w:rsid w:val="005556C4"/>
    <w:rsid w:val="00574056"/>
    <w:rsid w:val="00592B4C"/>
    <w:rsid w:val="00597691"/>
    <w:rsid w:val="005A217F"/>
    <w:rsid w:val="005A74C7"/>
    <w:rsid w:val="005B2CC2"/>
    <w:rsid w:val="005B54A4"/>
    <w:rsid w:val="005B7D9A"/>
    <w:rsid w:val="005C6966"/>
    <w:rsid w:val="005D1028"/>
    <w:rsid w:val="005D2C36"/>
    <w:rsid w:val="005E01A2"/>
    <w:rsid w:val="005E2FD8"/>
    <w:rsid w:val="005E3CD0"/>
    <w:rsid w:val="005E5A2B"/>
    <w:rsid w:val="005F2FEF"/>
    <w:rsid w:val="005F4097"/>
    <w:rsid w:val="00606418"/>
    <w:rsid w:val="00614E60"/>
    <w:rsid w:val="006216F0"/>
    <w:rsid w:val="00642755"/>
    <w:rsid w:val="0064695F"/>
    <w:rsid w:val="00650E15"/>
    <w:rsid w:val="00656559"/>
    <w:rsid w:val="00682A10"/>
    <w:rsid w:val="006961D7"/>
    <w:rsid w:val="006B370E"/>
    <w:rsid w:val="006D03BC"/>
    <w:rsid w:val="006D5188"/>
    <w:rsid w:val="006E0D40"/>
    <w:rsid w:val="006E6167"/>
    <w:rsid w:val="006E7D31"/>
    <w:rsid w:val="006F4F7E"/>
    <w:rsid w:val="00713E2C"/>
    <w:rsid w:val="00721E37"/>
    <w:rsid w:val="00725EB5"/>
    <w:rsid w:val="00727FB0"/>
    <w:rsid w:val="00744A6A"/>
    <w:rsid w:val="00760C97"/>
    <w:rsid w:val="00770A7B"/>
    <w:rsid w:val="0079786B"/>
    <w:rsid w:val="007A0E78"/>
    <w:rsid w:val="007B0A8D"/>
    <w:rsid w:val="007C30DD"/>
    <w:rsid w:val="007C313D"/>
    <w:rsid w:val="007C771B"/>
    <w:rsid w:val="007F3AD2"/>
    <w:rsid w:val="0080617A"/>
    <w:rsid w:val="00822BD9"/>
    <w:rsid w:val="00823282"/>
    <w:rsid w:val="00824D1F"/>
    <w:rsid w:val="008407C4"/>
    <w:rsid w:val="00852348"/>
    <w:rsid w:val="00864D1B"/>
    <w:rsid w:val="008803B6"/>
    <w:rsid w:val="0088206A"/>
    <w:rsid w:val="00883CDA"/>
    <w:rsid w:val="00886AD0"/>
    <w:rsid w:val="008879E7"/>
    <w:rsid w:val="008A3477"/>
    <w:rsid w:val="008B0CEA"/>
    <w:rsid w:val="008B112F"/>
    <w:rsid w:val="008B7EB6"/>
    <w:rsid w:val="008C2EC6"/>
    <w:rsid w:val="008C608D"/>
    <w:rsid w:val="008D21B5"/>
    <w:rsid w:val="008E2FF6"/>
    <w:rsid w:val="008F0A8D"/>
    <w:rsid w:val="008F3DB3"/>
    <w:rsid w:val="00901A33"/>
    <w:rsid w:val="009153CF"/>
    <w:rsid w:val="0091710F"/>
    <w:rsid w:val="00924063"/>
    <w:rsid w:val="0093550C"/>
    <w:rsid w:val="0094773C"/>
    <w:rsid w:val="00950895"/>
    <w:rsid w:val="00953C9F"/>
    <w:rsid w:val="00955C96"/>
    <w:rsid w:val="00957A42"/>
    <w:rsid w:val="0096421E"/>
    <w:rsid w:val="00972039"/>
    <w:rsid w:val="009722A5"/>
    <w:rsid w:val="00974D14"/>
    <w:rsid w:val="00983640"/>
    <w:rsid w:val="00984327"/>
    <w:rsid w:val="009851A2"/>
    <w:rsid w:val="00996591"/>
    <w:rsid w:val="009A075B"/>
    <w:rsid w:val="009A158A"/>
    <w:rsid w:val="009B51AA"/>
    <w:rsid w:val="009B5849"/>
    <w:rsid w:val="009D3123"/>
    <w:rsid w:val="009D3BEB"/>
    <w:rsid w:val="009D4EFE"/>
    <w:rsid w:val="009E7590"/>
    <w:rsid w:val="009E7EB3"/>
    <w:rsid w:val="009E7F98"/>
    <w:rsid w:val="009F0792"/>
    <w:rsid w:val="00A07F66"/>
    <w:rsid w:val="00A217E4"/>
    <w:rsid w:val="00A406C7"/>
    <w:rsid w:val="00A70E85"/>
    <w:rsid w:val="00A830CC"/>
    <w:rsid w:val="00A976FB"/>
    <w:rsid w:val="00AA36C5"/>
    <w:rsid w:val="00AC7BC7"/>
    <w:rsid w:val="00AD1026"/>
    <w:rsid w:val="00AF06E8"/>
    <w:rsid w:val="00AF1C98"/>
    <w:rsid w:val="00B00B1E"/>
    <w:rsid w:val="00B15EED"/>
    <w:rsid w:val="00B46ABB"/>
    <w:rsid w:val="00B53E06"/>
    <w:rsid w:val="00B67FC6"/>
    <w:rsid w:val="00B7689B"/>
    <w:rsid w:val="00B91F34"/>
    <w:rsid w:val="00BA5AC5"/>
    <w:rsid w:val="00BB5F91"/>
    <w:rsid w:val="00BE4A4F"/>
    <w:rsid w:val="00C018C3"/>
    <w:rsid w:val="00C05D03"/>
    <w:rsid w:val="00C11BB8"/>
    <w:rsid w:val="00C160F9"/>
    <w:rsid w:val="00C239BB"/>
    <w:rsid w:val="00C51209"/>
    <w:rsid w:val="00C51686"/>
    <w:rsid w:val="00C53A71"/>
    <w:rsid w:val="00C771AC"/>
    <w:rsid w:val="00C95CBD"/>
    <w:rsid w:val="00C975BC"/>
    <w:rsid w:val="00CD615F"/>
    <w:rsid w:val="00D412AC"/>
    <w:rsid w:val="00D5711F"/>
    <w:rsid w:val="00D6513C"/>
    <w:rsid w:val="00D66142"/>
    <w:rsid w:val="00D70EF9"/>
    <w:rsid w:val="00D76AD3"/>
    <w:rsid w:val="00D818E7"/>
    <w:rsid w:val="00D9532D"/>
    <w:rsid w:val="00DA741D"/>
    <w:rsid w:val="00DB7465"/>
    <w:rsid w:val="00DC6679"/>
    <w:rsid w:val="00E018DB"/>
    <w:rsid w:val="00E04FAE"/>
    <w:rsid w:val="00E21B21"/>
    <w:rsid w:val="00E312B4"/>
    <w:rsid w:val="00E7062F"/>
    <w:rsid w:val="00E82FA9"/>
    <w:rsid w:val="00E9086E"/>
    <w:rsid w:val="00E90D71"/>
    <w:rsid w:val="00EA2050"/>
    <w:rsid w:val="00EB3E34"/>
    <w:rsid w:val="00EE6DA0"/>
    <w:rsid w:val="00EE7048"/>
    <w:rsid w:val="00F05F1C"/>
    <w:rsid w:val="00F06E9F"/>
    <w:rsid w:val="00F32EFB"/>
    <w:rsid w:val="00F56481"/>
    <w:rsid w:val="00F616CF"/>
    <w:rsid w:val="00F76CA5"/>
    <w:rsid w:val="00F93265"/>
    <w:rsid w:val="00F95792"/>
    <w:rsid w:val="00FA195E"/>
    <w:rsid w:val="00FA36ED"/>
    <w:rsid w:val="00FA57BB"/>
    <w:rsid w:val="00FA6C7F"/>
    <w:rsid w:val="00FC1648"/>
    <w:rsid w:val="00FD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45504"/>
  <w15:docId w15:val="{0D69A9A8-F7AB-42E8-9572-FB0FC2A3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D70EF9"/>
    <w:rPr>
      <w:color w:val="000000"/>
    </w:rPr>
  </w:style>
  <w:style w:type="paragraph" w:styleId="10">
    <w:name w:val="heading 1"/>
    <w:basedOn w:val="a2"/>
    <w:link w:val="11"/>
    <w:uiPriority w:val="9"/>
    <w:qFormat/>
    <w:rsid w:val="008803B6"/>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0">
    <w:name w:val="heading 2"/>
    <w:basedOn w:val="a2"/>
    <w:next w:val="a2"/>
    <w:link w:val="21"/>
    <w:uiPriority w:val="9"/>
    <w:semiHidden/>
    <w:unhideWhenUsed/>
    <w:qFormat/>
    <w:rsid w:val="008803B6"/>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носка_"/>
    <w:basedOn w:val="a3"/>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Основной текст_"/>
    <w:basedOn w:val="a3"/>
    <w:link w:val="1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3"/>
    <w:link w:val="23"/>
    <w:rPr>
      <w:rFonts w:ascii="Times New Roman" w:eastAsia="Times New Roman" w:hAnsi="Times New Roman" w:cs="Times New Roman"/>
      <w:b/>
      <w:bCs/>
      <w:i w:val="0"/>
      <w:iCs w:val="0"/>
      <w:smallCaps w:val="0"/>
      <w:strike w:val="0"/>
      <w:sz w:val="32"/>
      <w:szCs w:val="32"/>
      <w:u w:val="none"/>
    </w:rPr>
  </w:style>
  <w:style w:type="character" w:customStyle="1" w:styleId="13">
    <w:name w:val="Заголовок №1_"/>
    <w:basedOn w:val="a3"/>
    <w:link w:val="14"/>
    <w:rPr>
      <w:rFonts w:ascii="Times New Roman" w:eastAsia="Times New Roman" w:hAnsi="Times New Roman" w:cs="Times New Roman"/>
      <w:b/>
      <w:bCs/>
      <w:i w:val="0"/>
      <w:iCs w:val="0"/>
      <w:smallCaps w:val="0"/>
      <w:strike w:val="0"/>
      <w:sz w:val="28"/>
      <w:szCs w:val="28"/>
      <w:u w:val="none"/>
    </w:rPr>
  </w:style>
  <w:style w:type="character" w:customStyle="1" w:styleId="24">
    <w:name w:val="Колонтитул (2)_"/>
    <w:basedOn w:val="a3"/>
    <w:link w:val="25"/>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3"/>
    <w:link w:val="3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3"/>
    <w:link w:val="60"/>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_"/>
    <w:basedOn w:val="a3"/>
    <w:link w:val="aa"/>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3"/>
    <w:link w:val="ac"/>
    <w:rPr>
      <w:rFonts w:ascii="Times New Roman" w:eastAsia="Times New Roman" w:hAnsi="Times New Roman" w:cs="Times New Roman"/>
      <w:b w:val="0"/>
      <w:bCs w:val="0"/>
      <w:i w:val="0"/>
      <w:iCs w:val="0"/>
      <w:smallCaps w:val="0"/>
      <w:strike w:val="0"/>
      <w:sz w:val="16"/>
      <w:szCs w:val="16"/>
      <w:u w:val="none"/>
    </w:rPr>
  </w:style>
  <w:style w:type="character" w:customStyle="1" w:styleId="ad">
    <w:name w:val="Другое_"/>
    <w:basedOn w:val="a3"/>
    <w:link w:val="ae"/>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3"/>
    <w:link w:val="80"/>
    <w:rPr>
      <w:rFonts w:ascii="Times New Roman" w:eastAsia="Times New Roman" w:hAnsi="Times New Roman" w:cs="Times New Roman"/>
      <w:b w:val="0"/>
      <w:bCs w:val="0"/>
      <w:i/>
      <w:iCs/>
      <w:smallCaps w:val="0"/>
      <w:strike w:val="0"/>
      <w:sz w:val="16"/>
      <w:szCs w:val="16"/>
      <w:u w:val="none"/>
    </w:rPr>
  </w:style>
  <w:style w:type="character" w:customStyle="1" w:styleId="7">
    <w:name w:val="Основной текст (7)_"/>
    <w:basedOn w:val="a3"/>
    <w:link w:val="70"/>
    <w:rPr>
      <w:rFonts w:ascii="Times New Roman" w:eastAsia="Times New Roman" w:hAnsi="Times New Roman" w:cs="Times New Roman"/>
      <w:b w:val="0"/>
      <w:bCs w:val="0"/>
      <w:i w:val="0"/>
      <w:iCs w:val="0"/>
      <w:smallCaps w:val="0"/>
      <w:strike w:val="0"/>
      <w:sz w:val="18"/>
      <w:szCs w:val="18"/>
      <w:u w:val="none"/>
    </w:rPr>
  </w:style>
  <w:style w:type="character" w:customStyle="1" w:styleId="af">
    <w:name w:val="Оглавление_"/>
    <w:basedOn w:val="a3"/>
    <w:link w:val="af0"/>
    <w:rPr>
      <w:rFonts w:ascii="Times New Roman" w:eastAsia="Times New Roman" w:hAnsi="Times New Roman" w:cs="Times New Roman"/>
      <w:b w:val="0"/>
      <w:bCs w:val="0"/>
      <w:i w:val="0"/>
      <w:iCs w:val="0"/>
      <w:smallCaps w:val="0"/>
      <w:strike w:val="0"/>
      <w:sz w:val="18"/>
      <w:szCs w:val="18"/>
      <w:u w:val="none"/>
    </w:rPr>
  </w:style>
  <w:style w:type="paragraph" w:customStyle="1" w:styleId="a7">
    <w:name w:val="Сноска"/>
    <w:basedOn w:val="a2"/>
    <w:link w:val="a6"/>
    <w:pPr>
      <w:shd w:val="clear" w:color="auto" w:fill="FFFFFF"/>
      <w:spacing w:line="276" w:lineRule="auto"/>
      <w:jc w:val="both"/>
    </w:pPr>
    <w:rPr>
      <w:rFonts w:ascii="Times New Roman" w:eastAsia="Times New Roman" w:hAnsi="Times New Roman" w:cs="Times New Roman"/>
      <w:sz w:val="18"/>
      <w:szCs w:val="18"/>
    </w:rPr>
  </w:style>
  <w:style w:type="paragraph" w:customStyle="1" w:styleId="12">
    <w:name w:val="Основной текст1"/>
    <w:basedOn w:val="a2"/>
    <w:link w:val="a8"/>
    <w:pPr>
      <w:shd w:val="clear" w:color="auto" w:fill="FFFFFF"/>
      <w:spacing w:line="276" w:lineRule="auto"/>
      <w:ind w:firstLine="400"/>
      <w:jc w:val="both"/>
    </w:pPr>
    <w:rPr>
      <w:rFonts w:ascii="Times New Roman" w:eastAsia="Times New Roman" w:hAnsi="Times New Roman" w:cs="Times New Roman"/>
      <w:sz w:val="28"/>
      <w:szCs w:val="28"/>
    </w:rPr>
  </w:style>
  <w:style w:type="paragraph" w:customStyle="1" w:styleId="23">
    <w:name w:val="Основной текст (2)"/>
    <w:basedOn w:val="a2"/>
    <w:link w:val="22"/>
    <w:pPr>
      <w:shd w:val="clear" w:color="auto" w:fill="FFFFFF"/>
      <w:spacing w:after="220"/>
      <w:jc w:val="center"/>
    </w:pPr>
    <w:rPr>
      <w:rFonts w:ascii="Times New Roman" w:eastAsia="Times New Roman" w:hAnsi="Times New Roman" w:cs="Times New Roman"/>
      <w:b/>
      <w:bCs/>
      <w:sz w:val="32"/>
      <w:szCs w:val="32"/>
    </w:rPr>
  </w:style>
  <w:style w:type="paragraph" w:customStyle="1" w:styleId="14">
    <w:name w:val="Заголовок №1"/>
    <w:basedOn w:val="a2"/>
    <w:link w:val="13"/>
    <w:pPr>
      <w:shd w:val="clear" w:color="auto" w:fill="FFFFFF"/>
      <w:spacing w:after="230" w:line="276" w:lineRule="auto"/>
      <w:ind w:left="2350" w:hanging="270"/>
      <w:outlineLvl w:val="0"/>
    </w:pPr>
    <w:rPr>
      <w:rFonts w:ascii="Times New Roman" w:eastAsia="Times New Roman" w:hAnsi="Times New Roman" w:cs="Times New Roman"/>
      <w:b/>
      <w:bCs/>
      <w:sz w:val="28"/>
      <w:szCs w:val="28"/>
    </w:rPr>
  </w:style>
  <w:style w:type="paragraph" w:customStyle="1" w:styleId="25">
    <w:name w:val="Колонтитул (2)"/>
    <w:basedOn w:val="a2"/>
    <w:link w:val="24"/>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2"/>
    <w:link w:val="3"/>
    <w:pPr>
      <w:shd w:val="clear" w:color="auto" w:fill="FFFFFF"/>
      <w:spacing w:after="300"/>
      <w:jc w:val="center"/>
    </w:pPr>
    <w:rPr>
      <w:rFonts w:ascii="Times New Roman" w:eastAsia="Times New Roman" w:hAnsi="Times New Roman" w:cs="Times New Roman"/>
      <w:sz w:val="20"/>
      <w:szCs w:val="20"/>
    </w:rPr>
  </w:style>
  <w:style w:type="paragraph" w:customStyle="1" w:styleId="60">
    <w:name w:val="Основной текст (6)"/>
    <w:basedOn w:val="a2"/>
    <w:link w:val="6"/>
    <w:pPr>
      <w:shd w:val="clear" w:color="auto" w:fill="FFFFFF"/>
      <w:ind w:firstLine="720"/>
      <w:jc w:val="both"/>
    </w:pPr>
    <w:rPr>
      <w:rFonts w:ascii="Times New Roman" w:eastAsia="Times New Roman" w:hAnsi="Times New Roman" w:cs="Times New Roman"/>
      <w:sz w:val="22"/>
      <w:szCs w:val="22"/>
    </w:rPr>
  </w:style>
  <w:style w:type="paragraph" w:customStyle="1" w:styleId="aa">
    <w:name w:val="Колонтитул"/>
    <w:basedOn w:val="a2"/>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2"/>
    <w:link w:val="ab"/>
    <w:pPr>
      <w:shd w:val="clear" w:color="auto" w:fill="FFFFFF"/>
    </w:pPr>
    <w:rPr>
      <w:rFonts w:ascii="Times New Roman" w:eastAsia="Times New Roman" w:hAnsi="Times New Roman" w:cs="Times New Roman"/>
      <w:sz w:val="16"/>
      <w:szCs w:val="16"/>
    </w:rPr>
  </w:style>
  <w:style w:type="paragraph" w:customStyle="1" w:styleId="ae">
    <w:name w:val="Другое"/>
    <w:basedOn w:val="a2"/>
    <w:link w:val="ad"/>
    <w:pPr>
      <w:shd w:val="clear" w:color="auto" w:fill="FFFFFF"/>
      <w:spacing w:line="276" w:lineRule="auto"/>
      <w:ind w:firstLine="400"/>
      <w:jc w:val="both"/>
    </w:pPr>
    <w:rPr>
      <w:rFonts w:ascii="Times New Roman" w:eastAsia="Times New Roman" w:hAnsi="Times New Roman" w:cs="Times New Roman"/>
      <w:sz w:val="28"/>
      <w:szCs w:val="28"/>
    </w:rPr>
  </w:style>
  <w:style w:type="paragraph" w:customStyle="1" w:styleId="80">
    <w:name w:val="Основной текст (8)"/>
    <w:basedOn w:val="a2"/>
    <w:link w:val="8"/>
    <w:pPr>
      <w:shd w:val="clear" w:color="auto" w:fill="FFFFFF"/>
      <w:spacing w:after="100"/>
      <w:jc w:val="center"/>
    </w:pPr>
    <w:rPr>
      <w:rFonts w:ascii="Times New Roman" w:eastAsia="Times New Roman" w:hAnsi="Times New Roman" w:cs="Times New Roman"/>
      <w:i/>
      <w:iCs/>
      <w:sz w:val="16"/>
      <w:szCs w:val="16"/>
    </w:rPr>
  </w:style>
  <w:style w:type="paragraph" w:customStyle="1" w:styleId="70">
    <w:name w:val="Основной текст (7)"/>
    <w:basedOn w:val="a2"/>
    <w:link w:val="7"/>
    <w:pPr>
      <w:shd w:val="clear" w:color="auto" w:fill="FFFFFF"/>
    </w:pPr>
    <w:rPr>
      <w:rFonts w:ascii="Times New Roman" w:eastAsia="Times New Roman" w:hAnsi="Times New Roman" w:cs="Times New Roman"/>
      <w:sz w:val="18"/>
      <w:szCs w:val="18"/>
    </w:rPr>
  </w:style>
  <w:style w:type="paragraph" w:customStyle="1" w:styleId="af0">
    <w:name w:val="Оглавление"/>
    <w:basedOn w:val="a2"/>
    <w:link w:val="af"/>
    <w:pPr>
      <w:shd w:val="clear" w:color="auto" w:fill="FFFFFF"/>
      <w:ind w:left="2300"/>
      <w:jc w:val="both"/>
    </w:pPr>
    <w:rPr>
      <w:rFonts w:ascii="Times New Roman" w:eastAsia="Times New Roman" w:hAnsi="Times New Roman" w:cs="Times New Roman"/>
      <w:sz w:val="18"/>
      <w:szCs w:val="18"/>
    </w:rPr>
  </w:style>
  <w:style w:type="paragraph" w:styleId="af1">
    <w:name w:val="Balloon Text"/>
    <w:basedOn w:val="a2"/>
    <w:link w:val="af2"/>
    <w:uiPriority w:val="99"/>
    <w:semiHidden/>
    <w:unhideWhenUsed/>
    <w:rsid w:val="00436D6F"/>
    <w:rPr>
      <w:rFonts w:ascii="Segoe UI" w:hAnsi="Segoe UI" w:cs="Segoe UI"/>
      <w:sz w:val="18"/>
      <w:szCs w:val="18"/>
    </w:rPr>
  </w:style>
  <w:style w:type="character" w:customStyle="1" w:styleId="af2">
    <w:name w:val="Текст выноски Знак"/>
    <w:basedOn w:val="a3"/>
    <w:link w:val="af1"/>
    <w:uiPriority w:val="99"/>
    <w:semiHidden/>
    <w:rsid w:val="00436D6F"/>
    <w:rPr>
      <w:rFonts w:ascii="Segoe UI" w:hAnsi="Segoe UI" w:cs="Segoe UI"/>
      <w:color w:val="000000"/>
      <w:sz w:val="18"/>
      <w:szCs w:val="18"/>
    </w:rPr>
  </w:style>
  <w:style w:type="paragraph" w:customStyle="1" w:styleId="ConsPlusNormal">
    <w:name w:val="ConsPlusNormal"/>
    <w:link w:val="ConsPlusNormal0"/>
    <w:rsid w:val="0030439A"/>
    <w:pPr>
      <w:autoSpaceDE w:val="0"/>
      <w:autoSpaceDN w:val="0"/>
      <w:adjustRightInd w:val="0"/>
      <w:ind w:firstLine="720"/>
    </w:pPr>
    <w:rPr>
      <w:rFonts w:ascii="Arial" w:eastAsia="Calibri" w:hAnsi="Arial" w:cs="Arial"/>
      <w:sz w:val="20"/>
      <w:szCs w:val="20"/>
      <w:lang w:bidi="ar-SA"/>
    </w:rPr>
  </w:style>
  <w:style w:type="character" w:customStyle="1" w:styleId="ConsPlusNormal0">
    <w:name w:val="ConsPlusNormal Знак"/>
    <w:link w:val="ConsPlusNormal"/>
    <w:rsid w:val="0030439A"/>
    <w:rPr>
      <w:rFonts w:ascii="Arial" w:eastAsia="Calibri" w:hAnsi="Arial" w:cs="Arial"/>
      <w:sz w:val="20"/>
      <w:szCs w:val="20"/>
      <w:lang w:bidi="ar-SA"/>
    </w:rPr>
  </w:style>
  <w:style w:type="paragraph" w:customStyle="1" w:styleId="a1">
    <w:name w:val="Номер пункта"/>
    <w:basedOn w:val="af3"/>
    <w:qFormat/>
    <w:rsid w:val="0030439A"/>
    <w:pPr>
      <w:widowControl/>
      <w:numPr>
        <w:numId w:val="15"/>
      </w:numPr>
      <w:tabs>
        <w:tab w:val="num" w:pos="360"/>
      </w:tabs>
      <w:spacing w:line="276" w:lineRule="auto"/>
      <w:ind w:left="720" w:firstLine="0"/>
      <w:jc w:val="both"/>
    </w:pPr>
    <w:rPr>
      <w:rFonts w:ascii="Times New Roman" w:eastAsiaTheme="minorHAnsi" w:hAnsi="Times New Roman" w:cs="Times New Roman"/>
      <w:color w:val="auto"/>
      <w:sz w:val="28"/>
      <w:szCs w:val="28"/>
      <w:lang w:eastAsia="en-US" w:bidi="ar-SA"/>
    </w:rPr>
  </w:style>
  <w:style w:type="paragraph" w:styleId="af3">
    <w:name w:val="List Paragraph"/>
    <w:aliases w:val="Bullet List,FooterText,numbered,Абзац основного текста"/>
    <w:basedOn w:val="a2"/>
    <w:link w:val="af4"/>
    <w:uiPriority w:val="34"/>
    <w:qFormat/>
    <w:rsid w:val="0030439A"/>
    <w:pPr>
      <w:ind w:left="720"/>
      <w:contextualSpacing/>
    </w:pPr>
  </w:style>
  <w:style w:type="character" w:styleId="af5">
    <w:name w:val="annotation reference"/>
    <w:basedOn w:val="a3"/>
    <w:uiPriority w:val="99"/>
    <w:semiHidden/>
    <w:unhideWhenUsed/>
    <w:rsid w:val="009153CF"/>
    <w:rPr>
      <w:sz w:val="16"/>
      <w:szCs w:val="16"/>
    </w:rPr>
  </w:style>
  <w:style w:type="paragraph" w:styleId="af6">
    <w:name w:val="annotation text"/>
    <w:basedOn w:val="a2"/>
    <w:link w:val="af7"/>
    <w:uiPriority w:val="99"/>
    <w:unhideWhenUsed/>
    <w:rsid w:val="009153CF"/>
    <w:rPr>
      <w:sz w:val="20"/>
      <w:szCs w:val="20"/>
    </w:rPr>
  </w:style>
  <w:style w:type="character" w:customStyle="1" w:styleId="af7">
    <w:name w:val="Текст примечания Знак"/>
    <w:basedOn w:val="a3"/>
    <w:link w:val="af6"/>
    <w:uiPriority w:val="99"/>
    <w:rsid w:val="009153CF"/>
    <w:rPr>
      <w:color w:val="000000"/>
      <w:sz w:val="20"/>
      <w:szCs w:val="20"/>
    </w:rPr>
  </w:style>
  <w:style w:type="paragraph" w:styleId="af8">
    <w:name w:val="annotation subject"/>
    <w:basedOn w:val="af6"/>
    <w:next w:val="af6"/>
    <w:link w:val="af9"/>
    <w:uiPriority w:val="99"/>
    <w:semiHidden/>
    <w:unhideWhenUsed/>
    <w:rsid w:val="009153CF"/>
    <w:rPr>
      <w:b/>
      <w:bCs/>
    </w:rPr>
  </w:style>
  <w:style w:type="character" w:customStyle="1" w:styleId="af9">
    <w:name w:val="Тема примечания Знак"/>
    <w:basedOn w:val="af7"/>
    <w:link w:val="af8"/>
    <w:uiPriority w:val="99"/>
    <w:semiHidden/>
    <w:rsid w:val="009153CF"/>
    <w:rPr>
      <w:b/>
      <w:bCs/>
      <w:color w:val="000000"/>
      <w:sz w:val="20"/>
      <w:szCs w:val="20"/>
    </w:rPr>
  </w:style>
  <w:style w:type="table" w:styleId="afa">
    <w:name w:val="Table Grid"/>
    <w:basedOn w:val="a4"/>
    <w:uiPriority w:val="59"/>
    <w:rsid w:val="00456FA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A976FB"/>
    <w:pPr>
      <w:widowControl/>
    </w:pPr>
    <w:rPr>
      <w:color w:val="000000"/>
    </w:rPr>
  </w:style>
  <w:style w:type="character" w:customStyle="1" w:styleId="af4">
    <w:name w:val="Абзац списка Знак"/>
    <w:aliases w:val="Bullet List Знак,FooterText Знак,numbered Знак,Абзац основного текста Знак"/>
    <w:basedOn w:val="a3"/>
    <w:link w:val="af3"/>
    <w:uiPriority w:val="34"/>
    <w:rsid w:val="00984327"/>
    <w:rPr>
      <w:color w:val="000000"/>
    </w:rPr>
  </w:style>
  <w:style w:type="paragraph" w:customStyle="1" w:styleId="a0">
    <w:name w:val="Номер подпункта"/>
    <w:basedOn w:val="af3"/>
    <w:qFormat/>
    <w:rsid w:val="00F76CA5"/>
    <w:pPr>
      <w:widowControl/>
      <w:numPr>
        <w:numId w:val="17"/>
      </w:numPr>
      <w:spacing w:line="276" w:lineRule="auto"/>
      <w:jc w:val="both"/>
    </w:pPr>
    <w:rPr>
      <w:rFonts w:ascii="Times New Roman" w:eastAsiaTheme="minorHAnsi" w:hAnsi="Times New Roman" w:cs="Times New Roman"/>
      <w:color w:val="auto"/>
      <w:sz w:val="28"/>
      <w:szCs w:val="28"/>
      <w:lang w:eastAsia="en-US" w:bidi="ar-SA"/>
    </w:rPr>
  </w:style>
  <w:style w:type="paragraph" w:styleId="afc">
    <w:name w:val="footer"/>
    <w:basedOn w:val="a2"/>
    <w:link w:val="afd"/>
    <w:uiPriority w:val="99"/>
    <w:unhideWhenUsed/>
    <w:rsid w:val="004F0BFC"/>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d">
    <w:name w:val="Нижний колонтитул Знак"/>
    <w:basedOn w:val="a3"/>
    <w:link w:val="afc"/>
    <w:uiPriority w:val="99"/>
    <w:rsid w:val="004F0BFC"/>
    <w:rPr>
      <w:rFonts w:asciiTheme="minorHAnsi" w:eastAsiaTheme="minorHAnsi" w:hAnsiTheme="minorHAnsi" w:cstheme="minorBidi"/>
      <w:sz w:val="22"/>
      <w:szCs w:val="22"/>
      <w:lang w:eastAsia="en-US" w:bidi="ar-SA"/>
    </w:rPr>
  </w:style>
  <w:style w:type="character" w:customStyle="1" w:styleId="11">
    <w:name w:val="Заголовок 1 Знак"/>
    <w:basedOn w:val="a3"/>
    <w:link w:val="10"/>
    <w:uiPriority w:val="9"/>
    <w:rsid w:val="008803B6"/>
    <w:rPr>
      <w:rFonts w:ascii="Times New Roman" w:eastAsia="Times New Roman" w:hAnsi="Times New Roman" w:cs="Times New Roman"/>
      <w:b/>
      <w:bCs/>
      <w:kern w:val="36"/>
      <w:sz w:val="48"/>
      <w:szCs w:val="48"/>
      <w:lang w:bidi="ar-SA"/>
    </w:rPr>
  </w:style>
  <w:style w:type="character" w:customStyle="1" w:styleId="21">
    <w:name w:val="Заголовок 2 Знак"/>
    <w:basedOn w:val="a3"/>
    <w:link w:val="20"/>
    <w:uiPriority w:val="9"/>
    <w:semiHidden/>
    <w:rsid w:val="008803B6"/>
    <w:rPr>
      <w:rFonts w:asciiTheme="majorHAnsi" w:eastAsiaTheme="majorEastAsia" w:hAnsiTheme="majorHAnsi" w:cstheme="majorBidi"/>
      <w:b/>
      <w:bCs/>
      <w:color w:val="5B9BD5" w:themeColor="accent1"/>
      <w:sz w:val="26"/>
      <w:szCs w:val="26"/>
      <w:lang w:eastAsia="en-US" w:bidi="ar-SA"/>
    </w:rPr>
  </w:style>
  <w:style w:type="character" w:customStyle="1" w:styleId="blk">
    <w:name w:val="blk"/>
    <w:basedOn w:val="a3"/>
    <w:rsid w:val="008803B6"/>
  </w:style>
  <w:style w:type="paragraph" w:customStyle="1" w:styleId="s01">
    <w:name w:val="s01"/>
    <w:basedOn w:val="a2"/>
    <w:autoRedefine/>
    <w:qFormat/>
    <w:rsid w:val="008803B6"/>
    <w:pPr>
      <w:keepLines/>
      <w:widowControl/>
      <w:numPr>
        <w:numId w:val="33"/>
      </w:numPr>
      <w:tabs>
        <w:tab w:val="left" w:pos="680"/>
      </w:tabs>
      <w:overflowPunct w:val="0"/>
      <w:autoSpaceDE w:val="0"/>
      <w:autoSpaceDN w:val="0"/>
      <w:adjustRightInd w:val="0"/>
      <w:spacing w:before="240" w:after="120"/>
      <w:ind w:left="0" w:firstLine="340"/>
      <w:jc w:val="both"/>
      <w:textAlignment w:val="baseline"/>
      <w:outlineLvl w:val="0"/>
    </w:pPr>
    <w:rPr>
      <w:rFonts w:ascii="Arial" w:eastAsia="Times New Roman" w:hAnsi="Arial" w:cs="Times New Roman"/>
      <w:b/>
      <w:bCs/>
      <w:color w:val="auto"/>
      <w:szCs w:val="28"/>
      <w:lang w:bidi="ar-SA"/>
    </w:rPr>
  </w:style>
  <w:style w:type="paragraph" w:customStyle="1" w:styleId="s03">
    <w:name w:val="s03"/>
    <w:basedOn w:val="a2"/>
    <w:link w:val="s030"/>
    <w:qFormat/>
    <w:rsid w:val="008803B6"/>
    <w:pPr>
      <w:widowControl/>
      <w:numPr>
        <w:ilvl w:val="2"/>
        <w:numId w:val="33"/>
      </w:numPr>
      <w:tabs>
        <w:tab w:val="left" w:pos="1134"/>
      </w:tabs>
      <w:overflowPunct w:val="0"/>
      <w:autoSpaceDE w:val="0"/>
      <w:autoSpaceDN w:val="0"/>
      <w:adjustRightInd w:val="0"/>
      <w:spacing w:before="80"/>
      <w:ind w:left="0" w:firstLine="340"/>
      <w:jc w:val="both"/>
      <w:textAlignment w:val="baseline"/>
      <w:outlineLvl w:val="2"/>
    </w:pPr>
    <w:rPr>
      <w:rFonts w:ascii="Arial" w:eastAsia="Times New Roman" w:hAnsi="Arial" w:cs="Arial"/>
      <w:bCs/>
      <w:color w:val="auto"/>
      <w:sz w:val="22"/>
      <w:szCs w:val="22"/>
      <w:lang w:bidi="ar-SA"/>
    </w:rPr>
  </w:style>
  <w:style w:type="paragraph" w:customStyle="1" w:styleId="s040">
    <w:name w:val="s04_0"/>
    <w:basedOn w:val="s03"/>
    <w:qFormat/>
    <w:rsid w:val="008803B6"/>
    <w:pPr>
      <w:numPr>
        <w:ilvl w:val="3"/>
      </w:numPr>
      <w:ind w:left="0" w:firstLine="340"/>
      <w:outlineLvl w:val="3"/>
    </w:pPr>
  </w:style>
  <w:style w:type="paragraph" w:customStyle="1" w:styleId="Default">
    <w:name w:val="Default"/>
    <w:rsid w:val="008803B6"/>
    <w:pPr>
      <w:widowControl/>
      <w:autoSpaceDE w:val="0"/>
      <w:autoSpaceDN w:val="0"/>
      <w:adjustRightInd w:val="0"/>
    </w:pPr>
    <w:rPr>
      <w:rFonts w:ascii="Times New Roman" w:eastAsiaTheme="minorHAnsi" w:hAnsi="Times New Roman" w:cs="Times New Roman"/>
      <w:color w:val="000000"/>
      <w:lang w:eastAsia="en-US" w:bidi="ar-SA"/>
    </w:rPr>
  </w:style>
  <w:style w:type="character" w:styleId="afe">
    <w:name w:val="Placeholder Text"/>
    <w:basedOn w:val="a3"/>
    <w:uiPriority w:val="99"/>
    <w:semiHidden/>
    <w:rsid w:val="008803B6"/>
    <w:rPr>
      <w:color w:val="808080"/>
    </w:rPr>
  </w:style>
  <w:style w:type="character" w:customStyle="1" w:styleId="s030">
    <w:name w:val="s03 Знак"/>
    <w:basedOn w:val="a3"/>
    <w:link w:val="s03"/>
    <w:rsid w:val="008803B6"/>
    <w:rPr>
      <w:rFonts w:ascii="Arial" w:eastAsia="Times New Roman" w:hAnsi="Arial" w:cs="Arial"/>
      <w:bCs/>
      <w:sz w:val="22"/>
      <w:szCs w:val="22"/>
      <w:lang w:bidi="ar-SA"/>
    </w:rPr>
  </w:style>
  <w:style w:type="character" w:styleId="aff">
    <w:name w:val="Hyperlink"/>
    <w:basedOn w:val="a3"/>
    <w:uiPriority w:val="99"/>
    <w:unhideWhenUsed/>
    <w:rsid w:val="008803B6"/>
    <w:rPr>
      <w:color w:val="0563C1" w:themeColor="hyperlink"/>
      <w:u w:val="single"/>
    </w:rPr>
  </w:style>
  <w:style w:type="paragraph" w:styleId="aff0">
    <w:name w:val="Body Text Indent"/>
    <w:basedOn w:val="a2"/>
    <w:link w:val="aff1"/>
    <w:rsid w:val="008803B6"/>
    <w:pPr>
      <w:widowControl/>
      <w:spacing w:after="120"/>
      <w:ind w:left="283"/>
    </w:pPr>
    <w:rPr>
      <w:rFonts w:ascii="Times New Roman" w:eastAsia="Times New Roman" w:hAnsi="Times New Roman" w:cs="Times New Roman"/>
      <w:color w:val="auto"/>
      <w:lang w:bidi="ar-SA"/>
    </w:rPr>
  </w:style>
  <w:style w:type="character" w:customStyle="1" w:styleId="aff1">
    <w:name w:val="Основной текст с отступом Знак"/>
    <w:basedOn w:val="a3"/>
    <w:link w:val="aff0"/>
    <w:rsid w:val="008803B6"/>
    <w:rPr>
      <w:rFonts w:ascii="Times New Roman" w:eastAsia="Times New Roman" w:hAnsi="Times New Roman" w:cs="Times New Roman"/>
      <w:lang w:bidi="ar-SA"/>
    </w:rPr>
  </w:style>
  <w:style w:type="paragraph" w:styleId="aff2">
    <w:name w:val="header"/>
    <w:basedOn w:val="a2"/>
    <w:link w:val="aff3"/>
    <w:uiPriority w:val="99"/>
    <w:unhideWhenUsed/>
    <w:rsid w:val="008803B6"/>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3">
    <w:name w:val="Верхний колонтитул Знак"/>
    <w:basedOn w:val="a3"/>
    <w:link w:val="aff2"/>
    <w:uiPriority w:val="99"/>
    <w:rsid w:val="008803B6"/>
    <w:rPr>
      <w:rFonts w:asciiTheme="minorHAnsi" w:eastAsiaTheme="minorHAnsi" w:hAnsiTheme="minorHAnsi" w:cstheme="minorBidi"/>
      <w:sz w:val="22"/>
      <w:szCs w:val="22"/>
      <w:lang w:eastAsia="en-US" w:bidi="ar-SA"/>
    </w:rPr>
  </w:style>
  <w:style w:type="paragraph" w:customStyle="1" w:styleId="1">
    <w:name w:val="Заголовок 1 уровня"/>
    <w:basedOn w:val="af3"/>
    <w:link w:val="15"/>
    <w:qFormat/>
    <w:rsid w:val="008803B6"/>
    <w:pPr>
      <w:widowControl/>
      <w:numPr>
        <w:numId w:val="29"/>
      </w:numPr>
      <w:spacing w:after="80" w:line="276" w:lineRule="auto"/>
    </w:pPr>
    <w:rPr>
      <w:rFonts w:ascii="Times New Roman" w:eastAsiaTheme="minorHAnsi" w:hAnsi="Times New Roman" w:cs="Times New Roman"/>
      <w:b/>
      <w:lang w:eastAsia="en-US" w:bidi="ar-SA"/>
    </w:rPr>
  </w:style>
  <w:style w:type="paragraph" w:customStyle="1" w:styleId="2">
    <w:name w:val="Заголовок 2 уровня"/>
    <w:basedOn w:val="af3"/>
    <w:link w:val="26"/>
    <w:qFormat/>
    <w:rsid w:val="008803B6"/>
    <w:pPr>
      <w:widowControl/>
      <w:numPr>
        <w:ilvl w:val="1"/>
        <w:numId w:val="29"/>
      </w:numPr>
      <w:spacing w:after="80" w:line="276" w:lineRule="auto"/>
      <w:jc w:val="both"/>
    </w:pPr>
    <w:rPr>
      <w:rFonts w:ascii="Times New Roman" w:eastAsiaTheme="minorHAnsi" w:hAnsi="Times New Roman" w:cs="Times New Roman"/>
      <w:b/>
      <w:lang w:eastAsia="en-US" w:bidi="ar-SA"/>
    </w:rPr>
  </w:style>
  <w:style w:type="character" w:customStyle="1" w:styleId="15">
    <w:name w:val="Заголовок 1 уровня Знак"/>
    <w:basedOn w:val="af4"/>
    <w:link w:val="1"/>
    <w:rsid w:val="008803B6"/>
    <w:rPr>
      <w:rFonts w:ascii="Times New Roman" w:eastAsiaTheme="minorHAnsi" w:hAnsi="Times New Roman" w:cs="Times New Roman"/>
      <w:b/>
      <w:color w:val="000000"/>
      <w:lang w:eastAsia="en-US" w:bidi="ar-SA"/>
    </w:rPr>
  </w:style>
  <w:style w:type="character" w:customStyle="1" w:styleId="26">
    <w:name w:val="Заголовок 2 уровня Знак"/>
    <w:basedOn w:val="af4"/>
    <w:link w:val="2"/>
    <w:rsid w:val="008803B6"/>
    <w:rPr>
      <w:rFonts w:ascii="Times New Roman" w:eastAsiaTheme="minorHAnsi" w:hAnsi="Times New Roman" w:cs="Times New Roman"/>
      <w:b/>
      <w:color w:val="000000"/>
      <w:lang w:eastAsia="en-US" w:bidi="ar-SA"/>
    </w:rPr>
  </w:style>
  <w:style w:type="paragraph" w:styleId="16">
    <w:name w:val="toc 1"/>
    <w:basedOn w:val="a2"/>
    <w:next w:val="a2"/>
    <w:autoRedefine/>
    <w:uiPriority w:val="39"/>
    <w:unhideWhenUsed/>
    <w:rsid w:val="008803B6"/>
    <w:pPr>
      <w:widowControl/>
      <w:tabs>
        <w:tab w:val="right" w:leader="dot" w:pos="9911"/>
      </w:tabs>
      <w:spacing w:after="100"/>
    </w:pPr>
    <w:rPr>
      <w:rFonts w:asciiTheme="minorHAnsi" w:eastAsiaTheme="minorHAnsi" w:hAnsiTheme="minorHAnsi" w:cstheme="minorBidi"/>
      <w:color w:val="auto"/>
      <w:sz w:val="22"/>
      <w:szCs w:val="22"/>
      <w:lang w:eastAsia="en-US" w:bidi="ar-SA"/>
    </w:rPr>
  </w:style>
  <w:style w:type="paragraph" w:styleId="27">
    <w:name w:val="toc 2"/>
    <w:basedOn w:val="a2"/>
    <w:next w:val="a2"/>
    <w:autoRedefine/>
    <w:uiPriority w:val="39"/>
    <w:unhideWhenUsed/>
    <w:rsid w:val="008803B6"/>
    <w:pPr>
      <w:widowControl/>
      <w:spacing w:after="100" w:line="276" w:lineRule="auto"/>
      <w:ind w:left="220"/>
    </w:pPr>
    <w:rPr>
      <w:rFonts w:asciiTheme="minorHAnsi" w:eastAsiaTheme="minorHAnsi" w:hAnsiTheme="minorHAnsi" w:cstheme="minorBidi"/>
      <w:color w:val="auto"/>
      <w:sz w:val="22"/>
      <w:szCs w:val="22"/>
      <w:lang w:eastAsia="en-US" w:bidi="ar-SA"/>
    </w:rPr>
  </w:style>
  <w:style w:type="paragraph" w:styleId="31">
    <w:name w:val="toc 3"/>
    <w:basedOn w:val="a2"/>
    <w:next w:val="a2"/>
    <w:autoRedefine/>
    <w:uiPriority w:val="39"/>
    <w:unhideWhenUsed/>
    <w:rsid w:val="008803B6"/>
    <w:pPr>
      <w:widowControl/>
      <w:spacing w:after="100" w:line="276" w:lineRule="auto"/>
      <w:ind w:left="440"/>
    </w:pPr>
    <w:rPr>
      <w:rFonts w:asciiTheme="minorHAnsi" w:eastAsiaTheme="minorHAnsi" w:hAnsiTheme="minorHAnsi" w:cstheme="minorBidi"/>
      <w:color w:val="auto"/>
      <w:sz w:val="22"/>
      <w:szCs w:val="22"/>
      <w:lang w:eastAsia="en-US" w:bidi="ar-SA"/>
    </w:rPr>
  </w:style>
  <w:style w:type="paragraph" w:customStyle="1" w:styleId="aff4">
    <w:name w:val="Подпункт"/>
    <w:basedOn w:val="ConsPlusNormal"/>
    <w:link w:val="aff5"/>
    <w:qFormat/>
    <w:rsid w:val="008803B6"/>
    <w:pPr>
      <w:adjustRightInd/>
      <w:ind w:firstLine="0"/>
      <w:contextualSpacing/>
      <w:jc w:val="both"/>
      <w:outlineLvl w:val="2"/>
    </w:pPr>
    <w:rPr>
      <w:rFonts w:ascii="Times New Roman" w:eastAsia="Times New Roman" w:hAnsi="Times New Roman" w:cs="Times New Roman"/>
      <w:sz w:val="28"/>
      <w:szCs w:val="28"/>
    </w:rPr>
  </w:style>
  <w:style w:type="character" w:customStyle="1" w:styleId="aff5">
    <w:name w:val="Подпункт Знак"/>
    <w:link w:val="aff4"/>
    <w:rsid w:val="008803B6"/>
    <w:rPr>
      <w:rFonts w:ascii="Times New Roman" w:eastAsia="Times New Roman" w:hAnsi="Times New Roman" w:cs="Times New Roman"/>
      <w:sz w:val="28"/>
      <w:szCs w:val="28"/>
      <w:lang w:bidi="ar-SA"/>
    </w:rPr>
  </w:style>
  <w:style w:type="character" w:styleId="aff6">
    <w:name w:val="page number"/>
    <w:basedOn w:val="a3"/>
    <w:rsid w:val="008803B6"/>
  </w:style>
  <w:style w:type="paragraph" w:styleId="aff7">
    <w:name w:val="Normal (Web)"/>
    <w:basedOn w:val="a2"/>
    <w:uiPriority w:val="99"/>
    <w:semiHidden/>
    <w:unhideWhenUsed/>
    <w:rsid w:val="008803B6"/>
    <w:pPr>
      <w:widowControl/>
      <w:spacing w:after="200" w:line="276" w:lineRule="auto"/>
    </w:pPr>
    <w:rPr>
      <w:rFonts w:ascii="Times New Roman" w:eastAsiaTheme="minorHAnsi" w:hAnsi="Times New Roman" w:cs="Times New Roman"/>
      <w:color w:val="auto"/>
      <w:lang w:eastAsia="en-US" w:bidi="ar-SA"/>
    </w:rPr>
  </w:style>
  <w:style w:type="paragraph" w:customStyle="1" w:styleId="ConsPlusNonformat">
    <w:name w:val="ConsPlusNonformat"/>
    <w:uiPriority w:val="99"/>
    <w:rsid w:val="008803B6"/>
    <w:pPr>
      <w:autoSpaceDE w:val="0"/>
      <w:autoSpaceDN w:val="0"/>
      <w:adjustRightInd w:val="0"/>
    </w:pPr>
    <w:rPr>
      <w:rFonts w:eastAsiaTheme="minorEastAsia"/>
      <w:sz w:val="20"/>
      <w:szCs w:val="20"/>
      <w:lang w:bidi="ar-SA"/>
    </w:rPr>
  </w:style>
  <w:style w:type="paragraph" w:customStyle="1" w:styleId="ConsPlusTitle">
    <w:name w:val="ConsPlusTitle"/>
    <w:uiPriority w:val="99"/>
    <w:rsid w:val="008803B6"/>
    <w:pPr>
      <w:autoSpaceDE w:val="0"/>
      <w:autoSpaceDN w:val="0"/>
      <w:adjustRightInd w:val="0"/>
    </w:pPr>
    <w:rPr>
      <w:rFonts w:ascii="Arial" w:eastAsiaTheme="minorEastAsia" w:hAnsi="Arial" w:cs="Arial"/>
      <w:b/>
      <w:bCs/>
      <w:sz w:val="16"/>
      <w:szCs w:val="16"/>
      <w:lang w:bidi="ar-SA"/>
    </w:rPr>
  </w:style>
  <w:style w:type="paragraph" w:customStyle="1" w:styleId="ConsPlusCell">
    <w:name w:val="ConsPlusCell"/>
    <w:uiPriority w:val="99"/>
    <w:rsid w:val="008803B6"/>
    <w:pPr>
      <w:autoSpaceDE w:val="0"/>
      <w:autoSpaceDN w:val="0"/>
      <w:adjustRightInd w:val="0"/>
    </w:pPr>
    <w:rPr>
      <w:rFonts w:eastAsiaTheme="minorEastAsia"/>
      <w:sz w:val="20"/>
      <w:szCs w:val="20"/>
      <w:lang w:bidi="ar-SA"/>
    </w:rPr>
  </w:style>
  <w:style w:type="paragraph" w:customStyle="1" w:styleId="ConsPlusDocList">
    <w:name w:val="ConsPlusDocList"/>
    <w:uiPriority w:val="99"/>
    <w:rsid w:val="008803B6"/>
    <w:pPr>
      <w:autoSpaceDE w:val="0"/>
      <w:autoSpaceDN w:val="0"/>
      <w:adjustRightInd w:val="0"/>
    </w:pPr>
    <w:rPr>
      <w:rFonts w:ascii="Tahoma" w:eastAsiaTheme="minorEastAsia" w:hAnsi="Tahoma" w:cs="Tahoma"/>
      <w:sz w:val="18"/>
      <w:szCs w:val="18"/>
      <w:lang w:bidi="ar-SA"/>
    </w:rPr>
  </w:style>
  <w:style w:type="paragraph" w:customStyle="1" w:styleId="ConsPlusTitlePage">
    <w:name w:val="ConsPlusTitlePage"/>
    <w:uiPriority w:val="99"/>
    <w:rsid w:val="008803B6"/>
    <w:pPr>
      <w:autoSpaceDE w:val="0"/>
      <w:autoSpaceDN w:val="0"/>
      <w:adjustRightInd w:val="0"/>
    </w:pPr>
    <w:rPr>
      <w:rFonts w:ascii="Tahoma" w:eastAsiaTheme="minorEastAsia" w:hAnsi="Tahoma" w:cs="Tahoma"/>
      <w:sz w:val="20"/>
      <w:szCs w:val="20"/>
      <w:lang w:bidi="ar-SA"/>
    </w:rPr>
  </w:style>
  <w:style w:type="paragraph" w:customStyle="1" w:styleId="ConsPlusJurTerm">
    <w:name w:val="ConsPlusJurTerm"/>
    <w:uiPriority w:val="99"/>
    <w:rsid w:val="008803B6"/>
    <w:pPr>
      <w:autoSpaceDE w:val="0"/>
      <w:autoSpaceDN w:val="0"/>
      <w:adjustRightInd w:val="0"/>
    </w:pPr>
    <w:rPr>
      <w:rFonts w:ascii="Arial" w:eastAsiaTheme="minorEastAsia" w:hAnsi="Arial" w:cs="Arial"/>
      <w:sz w:val="20"/>
      <w:szCs w:val="20"/>
      <w:lang w:bidi="ar-SA"/>
    </w:rPr>
  </w:style>
  <w:style w:type="paragraph" w:customStyle="1" w:styleId="ConsPlusTextList">
    <w:name w:val="ConsPlusTextList"/>
    <w:uiPriority w:val="99"/>
    <w:rsid w:val="008803B6"/>
    <w:pPr>
      <w:autoSpaceDE w:val="0"/>
      <w:autoSpaceDN w:val="0"/>
      <w:adjustRightInd w:val="0"/>
    </w:pPr>
    <w:rPr>
      <w:rFonts w:ascii="Arial" w:eastAsiaTheme="minorEastAsia" w:hAnsi="Arial" w:cs="Arial"/>
      <w:sz w:val="20"/>
      <w:szCs w:val="20"/>
      <w:lang w:bidi="ar-SA"/>
    </w:rPr>
  </w:style>
  <w:style w:type="paragraph" w:customStyle="1" w:styleId="ConsPlusTextList1">
    <w:name w:val="ConsPlusTextList1"/>
    <w:uiPriority w:val="99"/>
    <w:rsid w:val="008803B6"/>
    <w:pPr>
      <w:autoSpaceDE w:val="0"/>
      <w:autoSpaceDN w:val="0"/>
      <w:adjustRightInd w:val="0"/>
    </w:pPr>
    <w:rPr>
      <w:rFonts w:ascii="Arial" w:eastAsiaTheme="minorEastAsia" w:hAnsi="Arial" w:cs="Arial"/>
      <w:sz w:val="20"/>
      <w:szCs w:val="20"/>
      <w:lang w:bidi="ar-SA"/>
    </w:rPr>
  </w:style>
  <w:style w:type="paragraph" w:styleId="aff8">
    <w:name w:val="footnote text"/>
    <w:basedOn w:val="a2"/>
    <w:link w:val="aff9"/>
    <w:uiPriority w:val="99"/>
    <w:semiHidden/>
    <w:unhideWhenUsed/>
    <w:rsid w:val="008803B6"/>
    <w:pPr>
      <w:widowControl/>
      <w:spacing w:after="200" w:line="276" w:lineRule="auto"/>
    </w:pPr>
    <w:rPr>
      <w:rFonts w:asciiTheme="minorHAnsi" w:eastAsiaTheme="minorEastAsia" w:hAnsiTheme="minorHAnsi" w:cs="Times New Roman"/>
      <w:color w:val="auto"/>
      <w:sz w:val="20"/>
      <w:szCs w:val="20"/>
      <w:lang w:bidi="ar-SA"/>
    </w:rPr>
  </w:style>
  <w:style w:type="character" w:customStyle="1" w:styleId="aff9">
    <w:name w:val="Текст сноски Знак"/>
    <w:basedOn w:val="a3"/>
    <w:link w:val="aff8"/>
    <w:uiPriority w:val="99"/>
    <w:semiHidden/>
    <w:rsid w:val="008803B6"/>
    <w:rPr>
      <w:rFonts w:asciiTheme="minorHAnsi" w:eastAsiaTheme="minorEastAsia" w:hAnsiTheme="minorHAnsi" w:cs="Times New Roman"/>
      <w:sz w:val="20"/>
      <w:szCs w:val="20"/>
      <w:lang w:bidi="ar-SA"/>
    </w:rPr>
  </w:style>
  <w:style w:type="character" w:styleId="affa">
    <w:name w:val="footnote reference"/>
    <w:basedOn w:val="a3"/>
    <w:uiPriority w:val="99"/>
    <w:semiHidden/>
    <w:unhideWhenUsed/>
    <w:rsid w:val="008803B6"/>
    <w:rPr>
      <w:rFonts w:cs="Times New Roman"/>
      <w:vertAlign w:val="superscript"/>
    </w:rPr>
  </w:style>
  <w:style w:type="paragraph" w:styleId="affb">
    <w:name w:val="TOC Heading"/>
    <w:basedOn w:val="10"/>
    <w:next w:val="a2"/>
    <w:uiPriority w:val="39"/>
    <w:semiHidden/>
    <w:unhideWhenUsed/>
    <w:qFormat/>
    <w:rsid w:val="008803B6"/>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17">
    <w:name w:val="1"/>
    <w:basedOn w:val="a2"/>
    <w:next w:val="affc"/>
    <w:link w:val="affd"/>
    <w:qFormat/>
    <w:rsid w:val="008803B6"/>
    <w:pPr>
      <w:widowControl/>
      <w:jc w:val="center"/>
    </w:pPr>
    <w:rPr>
      <w:rFonts w:ascii="Times New Roman" w:eastAsia="Times New Roman" w:hAnsi="Times New Roman" w:cs="Times New Roman"/>
      <w:b/>
      <w:color w:val="auto"/>
      <w:sz w:val="28"/>
      <w:szCs w:val="20"/>
      <w:lang w:bidi="ar-SA"/>
    </w:rPr>
  </w:style>
  <w:style w:type="character" w:customStyle="1" w:styleId="affd">
    <w:name w:val="Название Знак"/>
    <w:link w:val="17"/>
    <w:rsid w:val="008803B6"/>
    <w:rPr>
      <w:rFonts w:ascii="Times New Roman" w:eastAsia="Times New Roman" w:hAnsi="Times New Roman" w:cs="Times New Roman"/>
      <w:b/>
      <w:sz w:val="28"/>
      <w:szCs w:val="20"/>
      <w:lang w:bidi="ar-SA"/>
    </w:rPr>
  </w:style>
  <w:style w:type="paragraph" w:styleId="affc">
    <w:name w:val="Title"/>
    <w:basedOn w:val="a2"/>
    <w:next w:val="a2"/>
    <w:link w:val="18"/>
    <w:uiPriority w:val="10"/>
    <w:qFormat/>
    <w:rsid w:val="008803B6"/>
    <w:pPr>
      <w:widowControl/>
      <w:contextualSpacing/>
    </w:pPr>
    <w:rPr>
      <w:rFonts w:asciiTheme="majorHAnsi" w:eastAsiaTheme="majorEastAsia" w:hAnsiTheme="majorHAnsi" w:cstheme="majorBidi"/>
      <w:color w:val="auto"/>
      <w:spacing w:val="-10"/>
      <w:kern w:val="28"/>
      <w:sz w:val="56"/>
      <w:szCs w:val="56"/>
      <w:lang w:eastAsia="en-US" w:bidi="ar-SA"/>
    </w:rPr>
  </w:style>
  <w:style w:type="character" w:customStyle="1" w:styleId="18">
    <w:name w:val="Название Знак1"/>
    <w:basedOn w:val="a3"/>
    <w:link w:val="affc"/>
    <w:uiPriority w:val="10"/>
    <w:rsid w:val="008803B6"/>
    <w:rPr>
      <w:rFonts w:asciiTheme="majorHAnsi" w:eastAsiaTheme="majorEastAsia" w:hAnsiTheme="majorHAnsi" w:cstheme="majorBidi"/>
      <w:spacing w:val="-10"/>
      <w:kern w:val="28"/>
      <w:sz w:val="56"/>
      <w:szCs w:val="56"/>
      <w:lang w:eastAsia="en-US" w:bidi="ar-SA"/>
    </w:rPr>
  </w:style>
  <w:style w:type="paragraph" w:customStyle="1" w:styleId="xmsonormal">
    <w:name w:val="x_msonormal"/>
    <w:basedOn w:val="a2"/>
    <w:rsid w:val="008803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nformation">
    <w:name w:val="information"/>
    <w:basedOn w:val="a3"/>
    <w:rsid w:val="008803B6"/>
  </w:style>
  <w:style w:type="character" w:customStyle="1" w:styleId="information2">
    <w:name w:val="information2"/>
    <w:basedOn w:val="a3"/>
    <w:rsid w:val="008803B6"/>
  </w:style>
  <w:style w:type="paragraph" w:customStyle="1" w:styleId="a">
    <w:name w:val="Номер пункта (методики)"/>
    <w:basedOn w:val="20"/>
    <w:autoRedefine/>
    <w:qFormat/>
    <w:rsid w:val="008803B6"/>
    <w:pPr>
      <w:keepNext w:val="0"/>
      <w:keepLines w:val="0"/>
      <w:numPr>
        <w:numId w:val="173"/>
      </w:numPr>
      <w:tabs>
        <w:tab w:val="left" w:pos="709"/>
      </w:tabs>
      <w:spacing w:before="0" w:line="264" w:lineRule="auto"/>
      <w:ind w:left="0" w:firstLine="709"/>
      <w:jc w:val="both"/>
    </w:pPr>
    <w:rPr>
      <w:rFonts w:ascii="Times New Roman" w:eastAsia="Calibri" w:hAnsi="Times New Roman" w:cs="Times New Roman"/>
      <w:b w:val="0"/>
      <w:bCs w:val="0"/>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5676">
      <w:bodyDiv w:val="1"/>
      <w:marLeft w:val="0"/>
      <w:marRight w:val="0"/>
      <w:marTop w:val="0"/>
      <w:marBottom w:val="0"/>
      <w:divBdr>
        <w:top w:val="none" w:sz="0" w:space="0" w:color="auto"/>
        <w:left w:val="none" w:sz="0" w:space="0" w:color="auto"/>
        <w:bottom w:val="none" w:sz="0" w:space="0" w:color="auto"/>
        <w:right w:val="none" w:sz="0" w:space="0" w:color="auto"/>
      </w:divBdr>
    </w:div>
    <w:div w:id="202902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2F90D-2F6D-4F7E-9340-DDA165F6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34240</Words>
  <Characters>195173</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Ильина</dc:creator>
  <cp:lastModifiedBy>Родионова Юлия Хасеновна</cp:lastModifiedBy>
  <cp:revision>2</cp:revision>
  <cp:lastPrinted>2020-09-22T13:50:00Z</cp:lastPrinted>
  <dcterms:created xsi:type="dcterms:W3CDTF">2020-09-23T13:00:00Z</dcterms:created>
  <dcterms:modified xsi:type="dcterms:W3CDTF">2020-09-23T13:00:00Z</dcterms:modified>
</cp:coreProperties>
</file>